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方正黑体_GBK" w:eastAsia="方正黑体_GBK"/>
          <w:spacing w:val="6"/>
          <w:sz w:val="28"/>
          <w:szCs w:val="28"/>
        </w:rPr>
      </w:pPr>
      <w:r>
        <w:rPr>
          <w:rFonts w:hint="eastAsia" w:ascii="方正黑体_GBK" w:eastAsia="方正黑体_GBK"/>
          <w:spacing w:val="6"/>
          <w:sz w:val="28"/>
          <w:szCs w:val="28"/>
        </w:rPr>
        <w:t>附件1</w:t>
      </w:r>
    </w:p>
    <w:p>
      <w:pPr>
        <w:spacing w:line="520" w:lineRule="exact"/>
        <w:jc w:val="center"/>
        <w:rPr>
          <w:rFonts w:hint="eastAsia" w:ascii="方正小标宋_GBK" w:eastAsia="方正小标宋_GBK"/>
          <w:spacing w:val="6"/>
          <w:sz w:val="28"/>
          <w:szCs w:val="28"/>
        </w:rPr>
      </w:pPr>
      <w:r>
        <w:rPr>
          <w:rFonts w:hint="eastAsia" w:ascii="方正小标宋_GBK" w:eastAsia="方正小标宋_GBK"/>
          <w:spacing w:val="6"/>
          <w:sz w:val="28"/>
          <w:szCs w:val="28"/>
        </w:rPr>
        <w:t>202</w:t>
      </w:r>
      <w:r>
        <w:rPr>
          <w:rFonts w:hint="eastAsia" w:ascii="方正小标宋_GBK" w:eastAsia="方正小标宋_GBK"/>
          <w:spacing w:val="6"/>
          <w:sz w:val="28"/>
          <w:szCs w:val="28"/>
          <w:lang w:val="en-US" w:eastAsia="zh-CN"/>
        </w:rPr>
        <w:t>1</w:t>
      </w:r>
      <w:r>
        <w:rPr>
          <w:rFonts w:hint="eastAsia" w:ascii="方正小标宋_GBK" w:eastAsia="方正小标宋_GBK"/>
          <w:spacing w:val="6"/>
          <w:sz w:val="28"/>
          <w:szCs w:val="28"/>
        </w:rPr>
        <w:t>年度巴中市恩阳区</w:t>
      </w:r>
      <w:r>
        <w:rPr>
          <w:rFonts w:hint="eastAsia" w:ascii="方正小标宋_GBK" w:eastAsia="方正小标宋_GBK"/>
          <w:spacing w:val="6"/>
          <w:sz w:val="28"/>
          <w:szCs w:val="28"/>
          <w:lang w:eastAsia="zh-CN"/>
        </w:rPr>
        <w:t>文旅产业（含文化和广电）</w:t>
      </w:r>
      <w:r>
        <w:rPr>
          <w:rFonts w:hint="eastAsia" w:ascii="方正小标宋_GBK" w:eastAsia="方正小标宋_GBK"/>
          <w:spacing w:val="6"/>
          <w:sz w:val="28"/>
          <w:szCs w:val="28"/>
        </w:rPr>
        <w:t>目标考核</w:t>
      </w:r>
    </w:p>
    <w:p>
      <w:pPr>
        <w:spacing w:line="520" w:lineRule="exact"/>
        <w:jc w:val="center"/>
        <w:rPr>
          <w:rFonts w:hint="eastAsia" w:ascii="方正小标宋_GBK" w:eastAsia="方正小标宋_GBK"/>
          <w:spacing w:val="6"/>
          <w:sz w:val="28"/>
          <w:szCs w:val="28"/>
        </w:rPr>
      </w:pPr>
      <w:r>
        <w:rPr>
          <w:rFonts w:hint="eastAsia" w:ascii="方正小标宋_GBK" w:eastAsia="方正小标宋_GBK"/>
          <w:spacing w:val="6"/>
          <w:sz w:val="28"/>
          <w:szCs w:val="28"/>
        </w:rPr>
        <w:t>情况汇总表</w:t>
      </w:r>
    </w:p>
    <w:p>
      <w:pPr>
        <w:spacing w:line="400" w:lineRule="exact"/>
        <w:rPr>
          <w:rFonts w:hint="eastAsia" w:eastAsia="方正仿宋简体"/>
          <w:spacing w:val="6"/>
        </w:rPr>
      </w:pPr>
    </w:p>
    <w:p>
      <w:pPr>
        <w:spacing w:line="400" w:lineRule="exact"/>
        <w:rPr>
          <w:rFonts w:hint="eastAsia" w:ascii="方正仿宋_GBK" w:eastAsia="方正仿宋_GBK"/>
          <w:spacing w:val="6"/>
          <w:sz w:val="24"/>
        </w:rPr>
      </w:pPr>
      <w:r>
        <w:rPr>
          <w:rFonts w:hint="eastAsia" w:ascii="方正仿宋_GBK" w:eastAsia="方正仿宋_GBK"/>
          <w:spacing w:val="6"/>
          <w:sz w:val="24"/>
        </w:rPr>
        <w:t>区委分管领导审核意见：               区政府分管领导审核意见：</w:t>
      </w:r>
    </w:p>
    <w:p>
      <w:pPr>
        <w:spacing w:line="400" w:lineRule="exact"/>
        <w:rPr>
          <w:rFonts w:hint="eastAsia" w:ascii="方正仿宋_GBK" w:eastAsia="方正仿宋_GBK"/>
          <w:spacing w:val="6"/>
          <w:sz w:val="24"/>
        </w:rPr>
      </w:pPr>
    </w:p>
    <w:p>
      <w:pPr>
        <w:spacing w:line="400" w:lineRule="exact"/>
        <w:rPr>
          <w:rFonts w:hint="eastAsia" w:ascii="方正仿宋_GBK" w:eastAsia="方正仿宋_GBK"/>
          <w:spacing w:val="6"/>
          <w:sz w:val="24"/>
        </w:rPr>
      </w:pPr>
      <w:r>
        <w:rPr>
          <w:rFonts w:hint="eastAsia" w:ascii="方正仿宋_GBK" w:eastAsia="方正仿宋_GBK"/>
          <w:spacing w:val="6"/>
          <w:sz w:val="24"/>
        </w:rPr>
        <w:t>考核实施单位（盖章）：</w:t>
      </w:r>
      <w:r>
        <w:rPr>
          <w:rFonts w:hint="eastAsia" w:ascii="方正仿宋_GBK" w:eastAsia="方正仿宋_GBK"/>
          <w:spacing w:val="6"/>
          <w:sz w:val="24"/>
          <w:lang w:val="en-US" w:eastAsia="zh-CN"/>
        </w:rPr>
        <w:t xml:space="preserve">          </w:t>
      </w:r>
      <w:r>
        <w:rPr>
          <w:rFonts w:hint="eastAsia" w:ascii="方正仿宋_GBK" w:eastAsia="方正仿宋_GBK"/>
          <w:spacing w:val="6"/>
          <w:sz w:val="24"/>
        </w:rPr>
        <w:t xml:space="preserve"> </w:t>
      </w:r>
      <w:r>
        <w:rPr>
          <w:rFonts w:hint="eastAsia" w:ascii="方正仿宋_GBK" w:eastAsia="方正仿宋_GBK"/>
          <w:spacing w:val="6"/>
          <w:sz w:val="24"/>
          <w:lang w:val="en-US" w:eastAsia="zh-CN"/>
        </w:rPr>
        <w:t xml:space="preserve">    </w:t>
      </w:r>
      <w:r>
        <w:rPr>
          <w:rFonts w:hint="eastAsia" w:ascii="方正仿宋_GBK" w:eastAsia="方正仿宋_GBK"/>
          <w:spacing w:val="6"/>
          <w:sz w:val="24"/>
        </w:rPr>
        <w:t>单位负责人签字：</w:t>
      </w:r>
    </w:p>
    <w:p>
      <w:pPr>
        <w:spacing w:line="400" w:lineRule="exact"/>
        <w:rPr>
          <w:rFonts w:hint="eastAsia" w:ascii="方正仿宋_GBK" w:eastAsia="方正仿宋_GBK"/>
          <w:spacing w:val="6"/>
          <w:sz w:val="24"/>
        </w:rPr>
      </w:pPr>
    </w:p>
    <w:p>
      <w:pPr>
        <w:spacing w:line="400" w:lineRule="exact"/>
        <w:rPr>
          <w:rFonts w:hint="eastAsia" w:ascii="方正仿宋_GBK" w:eastAsia="方正仿宋_GBK"/>
          <w:spacing w:val="6"/>
          <w:sz w:val="24"/>
        </w:rPr>
      </w:pPr>
      <w:r>
        <w:rPr>
          <w:rFonts w:hint="eastAsia" w:ascii="方正仿宋_GBK" w:eastAsia="方正仿宋_GBK"/>
          <w:spacing w:val="6"/>
          <w:sz w:val="24"/>
        </w:rPr>
        <w:t>考核经办人签字</w:t>
      </w:r>
      <w:r>
        <w:rPr>
          <w:rFonts w:hint="eastAsia" w:ascii="方正仿宋_GBK" w:eastAsia="方正仿宋_GBK"/>
          <w:spacing w:val="6"/>
          <w:sz w:val="24"/>
          <w:lang w:eastAsia="zh-CN"/>
        </w:rPr>
        <w:t>：</w:t>
      </w:r>
      <w:r>
        <w:rPr>
          <w:rFonts w:hint="eastAsia" w:ascii="方正仿宋_GBK" w:eastAsia="方正仿宋_GBK"/>
          <w:spacing w:val="6"/>
          <w:sz w:val="24"/>
        </w:rPr>
        <w:t xml:space="preserve">                   </w:t>
      </w:r>
      <w:r>
        <w:rPr>
          <w:rFonts w:hint="eastAsia" w:ascii="方正仿宋_GBK" w:eastAsia="方正仿宋_GBK"/>
          <w:spacing w:val="6"/>
          <w:sz w:val="24"/>
          <w:lang w:val="en-US" w:eastAsia="zh-CN"/>
        </w:rPr>
        <w:t xml:space="preserve">                </w:t>
      </w:r>
      <w:r>
        <w:rPr>
          <w:rFonts w:hint="eastAsia" w:ascii="方正仿宋_GBK" w:eastAsia="方正仿宋_GBK"/>
          <w:spacing w:val="6"/>
          <w:sz w:val="24"/>
        </w:rPr>
        <w:t>年   月   日</w:t>
      </w:r>
    </w:p>
    <w:tbl>
      <w:tblPr>
        <w:tblStyle w:val="4"/>
        <w:tblW w:w="9631" w:type="dxa"/>
        <w:tblInd w:w="-2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1"/>
        <w:gridCol w:w="1203"/>
        <w:gridCol w:w="6000"/>
        <w:gridCol w:w="1075"/>
        <w:gridCol w:w="7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blHeader/>
        </w:trPr>
        <w:tc>
          <w:tcPr>
            <w:tcW w:w="651" w:type="dxa"/>
            <w:noWrap w:val="0"/>
            <w:vAlign w:val="center"/>
          </w:tcPr>
          <w:p>
            <w:pPr>
              <w:spacing w:line="240" w:lineRule="exact"/>
              <w:jc w:val="center"/>
              <w:rPr>
                <w:rFonts w:hint="eastAsia" w:ascii="方正黑体_GBK" w:hAnsi="方正楷体简体" w:eastAsia="方正黑体_GBK" w:cs="方正楷体简体"/>
                <w:bCs/>
                <w:spacing w:val="6"/>
                <w:sz w:val="18"/>
                <w:szCs w:val="18"/>
              </w:rPr>
            </w:pPr>
            <w:r>
              <w:rPr>
                <w:rFonts w:hint="eastAsia" w:ascii="方正黑体_GBK" w:hAnsi="方正楷体简体" w:eastAsia="方正黑体_GBK" w:cs="方正楷体简体"/>
                <w:bCs/>
                <w:spacing w:val="6"/>
                <w:sz w:val="18"/>
                <w:szCs w:val="18"/>
              </w:rPr>
              <w:t>序号</w:t>
            </w:r>
          </w:p>
        </w:tc>
        <w:tc>
          <w:tcPr>
            <w:tcW w:w="1203" w:type="dxa"/>
            <w:noWrap w:val="0"/>
            <w:vAlign w:val="center"/>
          </w:tcPr>
          <w:p>
            <w:pPr>
              <w:spacing w:line="240" w:lineRule="exact"/>
              <w:jc w:val="center"/>
              <w:rPr>
                <w:rFonts w:hint="eastAsia" w:ascii="方正黑体_GBK" w:hAnsi="方正楷体简体" w:eastAsia="方正黑体_GBK" w:cs="方正楷体简体"/>
                <w:bCs/>
                <w:spacing w:val="6"/>
                <w:sz w:val="18"/>
                <w:szCs w:val="18"/>
              </w:rPr>
            </w:pPr>
            <w:r>
              <w:rPr>
                <w:rFonts w:hint="eastAsia" w:ascii="方正黑体_GBK" w:hAnsi="方正楷体简体" w:eastAsia="方正黑体_GBK" w:cs="方正楷体简体"/>
                <w:bCs/>
                <w:spacing w:val="6"/>
                <w:sz w:val="18"/>
                <w:szCs w:val="18"/>
              </w:rPr>
              <w:t>被考核单位</w:t>
            </w:r>
          </w:p>
        </w:tc>
        <w:tc>
          <w:tcPr>
            <w:tcW w:w="6000" w:type="dxa"/>
            <w:tcBorders>
              <w:left w:val="single" w:color="auto" w:sz="4" w:space="0"/>
            </w:tcBorders>
            <w:noWrap w:val="0"/>
            <w:vAlign w:val="center"/>
          </w:tcPr>
          <w:p>
            <w:pPr>
              <w:spacing w:line="240" w:lineRule="exact"/>
              <w:jc w:val="center"/>
              <w:rPr>
                <w:rFonts w:hint="eastAsia" w:ascii="方正黑体_GBK" w:hAnsi="方正楷体简体" w:eastAsia="方正黑体_GBK" w:cs="方正楷体简体"/>
                <w:bCs/>
                <w:spacing w:val="6"/>
                <w:sz w:val="18"/>
                <w:szCs w:val="18"/>
              </w:rPr>
            </w:pPr>
            <w:r>
              <w:rPr>
                <w:rFonts w:hint="eastAsia" w:ascii="方正黑体_GBK" w:hAnsi="方正楷体简体" w:eastAsia="方正黑体_GBK" w:cs="方正楷体简体"/>
                <w:bCs/>
                <w:spacing w:val="6"/>
                <w:sz w:val="18"/>
                <w:szCs w:val="18"/>
              </w:rPr>
              <w:t>加扣分原因及分值</w:t>
            </w:r>
          </w:p>
        </w:tc>
        <w:tc>
          <w:tcPr>
            <w:tcW w:w="1075" w:type="dxa"/>
            <w:tcBorders>
              <w:right w:val="single" w:color="auto" w:sz="4" w:space="0"/>
            </w:tcBorders>
            <w:noWrap w:val="0"/>
            <w:vAlign w:val="center"/>
          </w:tcPr>
          <w:p>
            <w:pPr>
              <w:spacing w:line="240" w:lineRule="exact"/>
              <w:jc w:val="center"/>
              <w:rPr>
                <w:rFonts w:hint="eastAsia" w:ascii="方正黑体_GBK" w:hAnsi="方正楷体简体" w:eastAsia="方正黑体_GBK" w:cs="方正楷体简体"/>
                <w:bCs/>
                <w:spacing w:val="6"/>
                <w:sz w:val="18"/>
                <w:szCs w:val="18"/>
              </w:rPr>
            </w:pPr>
            <w:r>
              <w:rPr>
                <w:rFonts w:hint="eastAsia" w:ascii="方正黑体_GBK" w:hAnsi="方正楷体简体" w:eastAsia="方正黑体_GBK" w:cs="方正楷体简体"/>
                <w:bCs/>
                <w:spacing w:val="6"/>
                <w:sz w:val="18"/>
                <w:szCs w:val="18"/>
              </w:rPr>
              <w:t>考核得分</w:t>
            </w:r>
          </w:p>
        </w:tc>
        <w:tc>
          <w:tcPr>
            <w:tcW w:w="702" w:type="dxa"/>
            <w:tcBorders>
              <w:left w:val="single" w:color="auto" w:sz="4" w:space="0"/>
            </w:tcBorders>
            <w:noWrap w:val="0"/>
            <w:vAlign w:val="center"/>
          </w:tcPr>
          <w:p>
            <w:pPr>
              <w:spacing w:line="240" w:lineRule="exact"/>
              <w:jc w:val="center"/>
              <w:rPr>
                <w:rFonts w:hint="eastAsia" w:ascii="方正黑体_GBK" w:hAnsi="方正楷体简体" w:eastAsia="方正黑体_GBK" w:cs="方正楷体简体"/>
                <w:bCs/>
                <w:spacing w:val="6"/>
                <w:sz w:val="18"/>
                <w:szCs w:val="18"/>
              </w:rPr>
            </w:pPr>
            <w:r>
              <w:rPr>
                <w:rFonts w:hint="eastAsia" w:ascii="方正黑体_GBK" w:hAnsi="方正楷体简体" w:eastAsia="方正黑体_GBK" w:cs="方正楷体简体"/>
                <w:bCs/>
                <w:spacing w:val="6"/>
                <w:sz w:val="18"/>
                <w:szCs w:val="18"/>
              </w:rPr>
              <w:t>名次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trPr>
        <w:tc>
          <w:tcPr>
            <w:tcW w:w="9631" w:type="dxa"/>
            <w:gridSpan w:val="5"/>
            <w:noWrap w:val="0"/>
            <w:vAlign w:val="center"/>
          </w:tcPr>
          <w:p>
            <w:pPr>
              <w:spacing w:line="280" w:lineRule="exact"/>
              <w:jc w:val="center"/>
              <w:rPr>
                <w:rFonts w:hint="eastAsia" w:ascii="方正楷体_GBK" w:eastAsia="方正楷体_GBK"/>
                <w:b/>
                <w:spacing w:val="6"/>
                <w:sz w:val="18"/>
                <w:szCs w:val="18"/>
              </w:rPr>
            </w:pPr>
            <w:r>
              <w:rPr>
                <w:rFonts w:hint="eastAsia" w:ascii="方正楷体_GBK" w:eastAsia="方正楷体_GBK"/>
                <w:b/>
                <w:spacing w:val="6"/>
                <w:sz w:val="18"/>
                <w:szCs w:val="18"/>
              </w:rPr>
              <w:t>镇（街道）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30" w:hRule="atLeast"/>
        </w:trPr>
        <w:tc>
          <w:tcPr>
            <w:tcW w:w="651" w:type="dxa"/>
            <w:noWrap w:val="0"/>
            <w:vAlign w:val="center"/>
          </w:tcPr>
          <w:p>
            <w:pPr>
              <w:widowControl/>
              <w:jc w:val="center"/>
              <w:rPr>
                <w:rFonts w:eastAsia="方正仿宋简体"/>
                <w:sz w:val="18"/>
                <w:szCs w:val="18"/>
              </w:rPr>
            </w:pPr>
            <w:r>
              <w:rPr>
                <w:rFonts w:hint="eastAsia" w:eastAsia="方正仿宋简体"/>
                <w:sz w:val="18"/>
                <w:szCs w:val="18"/>
              </w:rPr>
              <w:t>1</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rPr>
            </w:pPr>
            <w:r>
              <w:rPr>
                <w:rStyle w:val="7"/>
                <w:lang w:val="en-US" w:eastAsia="zh-CN" w:bidi="ar"/>
              </w:rPr>
              <w:t>兴隆镇</w:t>
            </w:r>
          </w:p>
        </w:tc>
        <w:tc>
          <w:tcPr>
            <w:tcW w:w="6000" w:type="dxa"/>
            <w:tcBorders>
              <w:lef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1.开展区级以上重大工作及重要活动1次（文化同行），加1分；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2.建成高标准村史馆1座（万安村），加2分；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3.新建玉皇村、“田园恩阳”展示中心1#、2#、3#AA级旅游厕所4座，加4分；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4.优筑·宜家民宿获评巴山民宿，加2分；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5.实施“文创八进”工作，加1分；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6.三季度</w:t>
            </w:r>
            <w:r>
              <w:rPr>
                <w:rFonts w:hint="eastAsia" w:eastAsia="方正仿宋_GBK" w:cs="Times New Roman"/>
                <w:i w:val="0"/>
                <w:iCs w:val="0"/>
                <w:color w:val="000000"/>
                <w:kern w:val="0"/>
                <w:sz w:val="18"/>
                <w:szCs w:val="18"/>
                <w:u w:val="none"/>
                <w:lang w:val="en-US" w:eastAsia="zh-CN" w:bidi="ar"/>
              </w:rPr>
              <w:t>亮</w:t>
            </w:r>
            <w:r>
              <w:rPr>
                <w:rFonts w:hint="default" w:ascii="Times New Roman" w:hAnsi="Times New Roman" w:eastAsia="方正仿宋_GBK" w:cs="Times New Roman"/>
                <w:i w:val="0"/>
                <w:iCs w:val="0"/>
                <w:color w:val="000000"/>
                <w:kern w:val="0"/>
                <w:sz w:val="18"/>
                <w:szCs w:val="18"/>
                <w:u w:val="none"/>
                <w:lang w:val="en-US" w:eastAsia="zh-CN" w:bidi="ar"/>
              </w:rPr>
              <w:t>红牌1次，加0.1分。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11</w:t>
            </w:r>
            <w:r>
              <w:rPr>
                <w:rFonts w:hint="eastAsia" w:cs="Times New Roman"/>
                <w:i w:val="0"/>
                <w:iCs w:val="0"/>
                <w:color w:val="000000"/>
                <w:kern w:val="0"/>
                <w:sz w:val="22"/>
                <w:szCs w:val="22"/>
                <w:u w:val="none"/>
                <w:lang w:val="en-US" w:eastAsia="zh-CN" w:bidi="ar"/>
              </w:rPr>
              <w:t>0</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1</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74" w:hRule="atLeast"/>
        </w:trPr>
        <w:tc>
          <w:tcPr>
            <w:tcW w:w="651" w:type="dxa"/>
            <w:noWrap w:val="0"/>
            <w:vAlign w:val="center"/>
          </w:tcPr>
          <w:p>
            <w:pPr>
              <w:widowControl/>
              <w:jc w:val="center"/>
              <w:rPr>
                <w:rFonts w:eastAsia="方正仿宋简体"/>
                <w:sz w:val="18"/>
                <w:szCs w:val="18"/>
              </w:rPr>
            </w:pPr>
            <w:r>
              <w:rPr>
                <w:rFonts w:hint="eastAsia" w:eastAsia="方正仿宋简体"/>
                <w:sz w:val="18"/>
                <w:szCs w:val="18"/>
              </w:rPr>
              <w:t>2</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rPr>
            </w:pPr>
            <w:r>
              <w:rPr>
                <w:rStyle w:val="7"/>
                <w:lang w:val="en-US" w:eastAsia="zh-CN" w:bidi="ar"/>
              </w:rPr>
              <w:t>登科街道</w:t>
            </w:r>
          </w:p>
        </w:tc>
        <w:tc>
          <w:tcPr>
            <w:tcW w:w="6000" w:type="dxa"/>
            <w:tcBorders>
              <w:lef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spacing w:val="6"/>
                <w:sz w:val="16"/>
                <w:szCs w:val="16"/>
              </w:rPr>
            </w:pPr>
            <w:r>
              <w:rPr>
                <w:rFonts w:hint="default" w:ascii="Times New Roman" w:hAnsi="Times New Roman" w:eastAsia="方正仿宋_GBK" w:cs="Times New Roman"/>
                <w:i w:val="0"/>
                <w:iCs w:val="0"/>
                <w:color w:val="000000"/>
                <w:kern w:val="0"/>
                <w:sz w:val="18"/>
                <w:szCs w:val="18"/>
                <w:u w:val="none"/>
                <w:lang w:val="en-US" w:eastAsia="zh-CN" w:bidi="ar"/>
              </w:rPr>
              <w:t>1.开展区级以上重大工作及重要活动2次（网络安全月活动、文化同行），加2分；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2.建成村史馆1座，加1分。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3.登科山新建AA级旅游厕所2座，加2分；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4.“恩阳区双溪民宿建设”纳入全市文旅储备项目库并开工建设加0.5分；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5.申报精品民宿1家，加1分。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default" w:eastAsia="方正仿宋简体"/>
                <w:spacing w:val="6"/>
                <w:szCs w:val="21"/>
                <w:lang w:val="en-US"/>
              </w:rPr>
            </w:pPr>
            <w:r>
              <w:rPr>
                <w:rFonts w:hint="default" w:ascii="Times New Roman" w:hAnsi="Times New Roman" w:eastAsia="宋体" w:cs="Times New Roman"/>
                <w:i w:val="0"/>
                <w:iCs w:val="0"/>
                <w:color w:val="000000"/>
                <w:kern w:val="0"/>
                <w:sz w:val="22"/>
                <w:szCs w:val="22"/>
                <w:u w:val="none"/>
                <w:lang w:val="en-US" w:eastAsia="zh-CN" w:bidi="ar"/>
              </w:rPr>
              <w:t>106.</w:t>
            </w:r>
            <w:r>
              <w:rPr>
                <w:rFonts w:hint="eastAsia" w:cs="Times New Roman"/>
                <w:i w:val="0"/>
                <w:iCs w:val="0"/>
                <w:color w:val="000000"/>
                <w:kern w:val="0"/>
                <w:sz w:val="22"/>
                <w:szCs w:val="22"/>
                <w:u w:val="none"/>
                <w:lang w:val="en-US" w:eastAsia="zh-CN" w:bidi="ar"/>
              </w:rPr>
              <w:t>5</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5" w:hRule="atLeast"/>
        </w:trPr>
        <w:tc>
          <w:tcPr>
            <w:tcW w:w="651" w:type="dxa"/>
            <w:noWrap w:val="0"/>
            <w:vAlign w:val="center"/>
          </w:tcPr>
          <w:p>
            <w:pPr>
              <w:widowControl/>
              <w:jc w:val="center"/>
              <w:rPr>
                <w:rFonts w:eastAsia="方正仿宋简体"/>
                <w:sz w:val="18"/>
                <w:szCs w:val="18"/>
              </w:rPr>
            </w:pPr>
            <w:r>
              <w:rPr>
                <w:rFonts w:hint="eastAsia" w:eastAsia="方正仿宋简体"/>
                <w:sz w:val="18"/>
                <w:szCs w:val="18"/>
              </w:rPr>
              <w:t>3</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rPr>
            </w:pPr>
            <w:r>
              <w:rPr>
                <w:rStyle w:val="7"/>
                <w:lang w:val="en-US" w:eastAsia="zh-CN" w:bidi="ar"/>
              </w:rPr>
              <w:t>文治街道</w:t>
            </w:r>
          </w:p>
        </w:tc>
        <w:tc>
          <w:tcPr>
            <w:tcW w:w="6000" w:type="dxa"/>
            <w:tcBorders>
              <w:lef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eastAsia" w:eastAsia="方正仿宋_GBK" w:cs="Times New Roman"/>
                <w:i w:val="0"/>
                <w:iCs w:val="0"/>
                <w:color w:val="000000"/>
                <w:kern w:val="0"/>
                <w:sz w:val="18"/>
                <w:szCs w:val="18"/>
                <w:u w:val="none"/>
                <w:lang w:val="en-US" w:eastAsia="zh-CN" w:bidi="ar"/>
              </w:rPr>
              <w:t>1.</w:t>
            </w:r>
            <w:r>
              <w:rPr>
                <w:rFonts w:hint="default" w:ascii="Times New Roman" w:hAnsi="Times New Roman" w:eastAsia="方正仿宋_GBK" w:cs="Times New Roman"/>
                <w:i w:val="0"/>
                <w:iCs w:val="0"/>
                <w:color w:val="000000"/>
                <w:kern w:val="0"/>
                <w:sz w:val="18"/>
                <w:szCs w:val="18"/>
                <w:u w:val="none"/>
                <w:lang w:val="en-US" w:eastAsia="zh-CN" w:bidi="ar"/>
              </w:rPr>
              <w:t>配合文化旅游部门开展区级以上重大工作及重要活动3次（文化同行、川剧院折子戏惠民演出、送文化下乡），加3分；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2.大梁山城市公园新建AA级旅游厕所2座，加2分；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3.开展天府旅游美食申报工作，加1分；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4.三季度</w:t>
            </w:r>
            <w:r>
              <w:rPr>
                <w:rFonts w:hint="eastAsia" w:eastAsia="方正仿宋_GBK" w:cs="Times New Roman"/>
                <w:i w:val="0"/>
                <w:iCs w:val="0"/>
                <w:color w:val="000000"/>
                <w:kern w:val="0"/>
                <w:sz w:val="18"/>
                <w:szCs w:val="18"/>
                <w:u w:val="none"/>
                <w:lang w:val="en-US" w:eastAsia="zh-CN" w:bidi="ar"/>
              </w:rPr>
              <w:t>亮</w:t>
            </w:r>
            <w:bookmarkStart w:id="0" w:name="_GoBack"/>
            <w:bookmarkEnd w:id="0"/>
            <w:r>
              <w:rPr>
                <w:rFonts w:hint="default" w:ascii="Times New Roman" w:hAnsi="Times New Roman" w:eastAsia="方正仿宋_GBK" w:cs="Times New Roman"/>
                <w:i w:val="0"/>
                <w:iCs w:val="0"/>
                <w:color w:val="000000"/>
                <w:kern w:val="0"/>
                <w:sz w:val="18"/>
                <w:szCs w:val="18"/>
                <w:u w:val="none"/>
                <w:lang w:val="en-US" w:eastAsia="zh-CN" w:bidi="ar"/>
              </w:rPr>
              <w:t>红牌1次，加0.1分。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default" w:eastAsia="方正仿宋简体"/>
                <w:spacing w:val="6"/>
                <w:szCs w:val="21"/>
                <w:lang w:val="en-US"/>
              </w:rPr>
            </w:pPr>
            <w:r>
              <w:rPr>
                <w:rFonts w:hint="default" w:ascii="Times New Roman" w:hAnsi="Times New Roman" w:eastAsia="宋体" w:cs="Times New Roman"/>
                <w:i w:val="0"/>
                <w:iCs w:val="0"/>
                <w:color w:val="000000"/>
                <w:kern w:val="0"/>
                <w:sz w:val="22"/>
                <w:szCs w:val="22"/>
                <w:u w:val="none"/>
                <w:lang w:val="en-US" w:eastAsia="zh-CN" w:bidi="ar"/>
              </w:rPr>
              <w:t>106.</w:t>
            </w:r>
            <w:r>
              <w:rPr>
                <w:rFonts w:hint="eastAsia" w:cs="Times New Roman"/>
                <w:i w:val="0"/>
                <w:iCs w:val="0"/>
                <w:color w:val="000000"/>
                <w:kern w:val="0"/>
                <w:sz w:val="22"/>
                <w:szCs w:val="22"/>
                <w:u w:val="none"/>
                <w:lang w:val="en-US" w:eastAsia="zh-CN" w:bidi="ar"/>
              </w:rPr>
              <w:t>1</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8" w:hRule="atLeast"/>
        </w:trPr>
        <w:tc>
          <w:tcPr>
            <w:tcW w:w="651" w:type="dxa"/>
            <w:noWrap w:val="0"/>
            <w:vAlign w:val="center"/>
          </w:tcPr>
          <w:p>
            <w:pPr>
              <w:widowControl/>
              <w:jc w:val="center"/>
              <w:rPr>
                <w:rFonts w:eastAsia="方正仿宋简体"/>
                <w:sz w:val="18"/>
                <w:szCs w:val="18"/>
              </w:rPr>
            </w:pPr>
            <w:r>
              <w:rPr>
                <w:rFonts w:hint="eastAsia" w:eastAsia="方正仿宋简体"/>
                <w:sz w:val="18"/>
                <w:szCs w:val="18"/>
              </w:rPr>
              <w:t>4</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rPr>
            </w:pPr>
            <w:r>
              <w:rPr>
                <w:rStyle w:val="7"/>
                <w:lang w:val="en-US" w:eastAsia="zh-CN" w:bidi="ar"/>
              </w:rPr>
              <w:t>关公镇</w:t>
            </w:r>
          </w:p>
        </w:tc>
        <w:tc>
          <w:tcPr>
            <w:tcW w:w="6000" w:type="dxa"/>
            <w:tcBorders>
              <w:lef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1.建成高标准村史馆1座（双桥村），加2分；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2.</w:t>
            </w:r>
            <w:r>
              <w:rPr>
                <w:rFonts w:hint="default" w:ascii="Times New Roman" w:hAnsi="Times New Roman" w:eastAsia="方正仿宋_GBK" w:cs="Times New Roman"/>
                <w:i w:val="0"/>
                <w:iCs w:val="0"/>
                <w:color w:val="auto"/>
                <w:kern w:val="0"/>
                <w:sz w:val="18"/>
                <w:szCs w:val="18"/>
                <w:u w:val="none"/>
                <w:lang w:val="en-US" w:eastAsia="zh-CN" w:bidi="ar"/>
              </w:rPr>
              <w:t>新建神牛溪农耕文化产业园AAA级旅游厕所一座，加1.5分；新建A级1座，加0.5分；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3.神牛溪拓荒云舍民宿获评巴山民宿，加2分。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default" w:eastAsia="方正仿宋简体"/>
                <w:spacing w:val="6"/>
                <w:szCs w:val="21"/>
                <w:lang w:val="en-US"/>
              </w:rPr>
            </w:pPr>
            <w:r>
              <w:rPr>
                <w:rFonts w:hint="default" w:ascii="Times New Roman" w:hAnsi="Times New Roman" w:eastAsia="宋体" w:cs="Times New Roman"/>
                <w:i w:val="0"/>
                <w:iCs w:val="0"/>
                <w:color w:val="000000"/>
                <w:kern w:val="0"/>
                <w:sz w:val="22"/>
                <w:szCs w:val="22"/>
                <w:u w:val="none"/>
                <w:lang w:val="en-US" w:eastAsia="zh-CN" w:bidi="ar"/>
              </w:rPr>
              <w:t>106</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4" w:hRule="exact"/>
        </w:trPr>
        <w:tc>
          <w:tcPr>
            <w:tcW w:w="651" w:type="dxa"/>
            <w:noWrap w:val="0"/>
            <w:vAlign w:val="center"/>
          </w:tcPr>
          <w:p>
            <w:pPr>
              <w:widowControl/>
              <w:jc w:val="center"/>
              <w:rPr>
                <w:rFonts w:eastAsia="方正仿宋简体"/>
                <w:sz w:val="18"/>
                <w:szCs w:val="18"/>
              </w:rPr>
            </w:pPr>
            <w:r>
              <w:rPr>
                <w:rFonts w:hint="eastAsia" w:eastAsia="方正仿宋简体"/>
                <w:sz w:val="18"/>
                <w:szCs w:val="18"/>
              </w:rPr>
              <w:t>5</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rPr>
            </w:pPr>
            <w:r>
              <w:rPr>
                <w:rStyle w:val="7"/>
                <w:lang w:val="en-US" w:eastAsia="zh-CN" w:bidi="ar"/>
              </w:rPr>
              <w:t>柳林镇</w:t>
            </w:r>
          </w:p>
        </w:tc>
        <w:tc>
          <w:tcPr>
            <w:tcW w:w="6000" w:type="dxa"/>
            <w:tcBorders>
              <w:lef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eastAsia="方正仿宋_GBK" w:cs="Times New Roman"/>
                <w:i w:val="0"/>
                <w:iCs w:val="0"/>
                <w:color w:val="000000"/>
                <w:kern w:val="0"/>
                <w:sz w:val="18"/>
                <w:szCs w:val="18"/>
                <w:u w:val="none"/>
                <w:lang w:val="en-US" w:eastAsia="zh-CN" w:bidi="ar"/>
              </w:rPr>
            </w:pPr>
            <w:r>
              <w:rPr>
                <w:rFonts w:hint="eastAsia" w:eastAsia="方正仿宋_GBK" w:cs="Times New Roman"/>
                <w:i w:val="0"/>
                <w:iCs w:val="0"/>
                <w:color w:val="000000"/>
                <w:kern w:val="0"/>
                <w:sz w:val="18"/>
                <w:szCs w:val="18"/>
                <w:u w:val="none"/>
                <w:lang w:val="en-US" w:eastAsia="zh-CN" w:bidi="ar"/>
              </w:rPr>
              <w:t>1.</w:t>
            </w:r>
            <w:r>
              <w:rPr>
                <w:rFonts w:hint="default" w:ascii="Times New Roman" w:hAnsi="Times New Roman" w:eastAsia="方正仿宋_GBK" w:cs="Times New Roman"/>
                <w:i w:val="0"/>
                <w:iCs w:val="0"/>
                <w:color w:val="000000"/>
                <w:kern w:val="0"/>
                <w:sz w:val="18"/>
                <w:szCs w:val="18"/>
                <w:u w:val="none"/>
                <w:lang w:val="en-US" w:eastAsia="zh-CN" w:bidi="ar"/>
              </w:rPr>
              <w:t>开展区级以上重大工作及重要活动1次（文化同行），加1分；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2.新建万安农贸市场、海山村AA级旅游厕所2座，加2分；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3.开展天府旅游美食申报工作，加1分</w:t>
            </w:r>
            <w:r>
              <w:rPr>
                <w:rFonts w:hint="eastAsia" w:eastAsia="方正仿宋_GBK" w:cs="Times New Roman"/>
                <w:i w:val="0"/>
                <w:iCs w:val="0"/>
                <w:color w:val="000000"/>
                <w:kern w:val="0"/>
                <w:sz w:val="18"/>
                <w:szCs w:val="18"/>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eastAsia="方正仿宋_GBK" w:cs="Times New Roman"/>
                <w:i w:val="0"/>
                <w:iCs w:val="0"/>
                <w:color w:val="000000"/>
                <w:kern w:val="0"/>
                <w:sz w:val="18"/>
                <w:szCs w:val="18"/>
                <w:u w:val="none"/>
                <w:lang w:val="en-US" w:eastAsia="zh-CN" w:bidi="ar"/>
              </w:rPr>
            </w:pPr>
            <w:r>
              <w:rPr>
                <w:rFonts w:hint="eastAsia" w:eastAsia="方正仿宋_GBK" w:cs="Times New Roman"/>
                <w:i w:val="0"/>
                <w:iCs w:val="0"/>
                <w:color w:val="000000"/>
                <w:kern w:val="0"/>
                <w:sz w:val="18"/>
                <w:szCs w:val="18"/>
                <w:u w:val="none"/>
                <w:lang w:val="en-US" w:eastAsia="zh-CN" w:bidi="ar"/>
              </w:rPr>
              <w:t>4.承办省级广电部门现场考察，加1分。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105</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9" w:hRule="exact"/>
        </w:trPr>
        <w:tc>
          <w:tcPr>
            <w:tcW w:w="651" w:type="dxa"/>
            <w:noWrap w:val="0"/>
            <w:vAlign w:val="center"/>
          </w:tcPr>
          <w:p>
            <w:pPr>
              <w:widowControl/>
              <w:jc w:val="center"/>
              <w:rPr>
                <w:rFonts w:eastAsia="方正仿宋简体"/>
                <w:sz w:val="18"/>
                <w:szCs w:val="18"/>
              </w:rPr>
            </w:pPr>
            <w:r>
              <w:rPr>
                <w:rFonts w:hint="eastAsia" w:eastAsia="方正仿宋简体"/>
                <w:sz w:val="18"/>
                <w:szCs w:val="18"/>
              </w:rPr>
              <w:t>6</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rPr>
            </w:pPr>
            <w:r>
              <w:rPr>
                <w:rStyle w:val="7"/>
                <w:lang w:val="en-US" w:eastAsia="zh-CN" w:bidi="ar"/>
              </w:rPr>
              <w:t>尹家镇</w:t>
            </w:r>
          </w:p>
        </w:tc>
        <w:tc>
          <w:tcPr>
            <w:tcW w:w="6000"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spacing w:val="6"/>
                <w:sz w:val="16"/>
                <w:szCs w:val="16"/>
              </w:rPr>
            </w:pPr>
            <w:r>
              <w:rPr>
                <w:rFonts w:hint="default" w:ascii="Times New Roman" w:hAnsi="Times New Roman" w:eastAsia="方正仿宋_GBK" w:cs="Times New Roman"/>
                <w:i w:val="0"/>
                <w:iCs w:val="0"/>
                <w:color w:val="000000"/>
                <w:kern w:val="0"/>
                <w:sz w:val="18"/>
                <w:szCs w:val="18"/>
                <w:u w:val="none"/>
                <w:lang w:val="en-US" w:eastAsia="zh-CN" w:bidi="ar"/>
              </w:rPr>
              <w:t>成功申报2021—2023年度四川省民间文化艺术之乡，加5分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default" w:eastAsia="方正仿宋简体"/>
                <w:spacing w:val="6"/>
                <w:szCs w:val="21"/>
                <w:lang w:val="en-US"/>
              </w:rPr>
            </w:pPr>
            <w:r>
              <w:rPr>
                <w:rFonts w:hint="eastAsia" w:cs="Times New Roman"/>
                <w:i w:val="0"/>
                <w:iCs w:val="0"/>
                <w:color w:val="000000"/>
                <w:kern w:val="0"/>
                <w:sz w:val="22"/>
                <w:szCs w:val="22"/>
                <w:u w:val="none"/>
                <w:lang w:val="en-US" w:eastAsia="zh-CN" w:bidi="ar"/>
              </w:rPr>
              <w:t>105</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3" w:hRule="exact"/>
        </w:trPr>
        <w:tc>
          <w:tcPr>
            <w:tcW w:w="651" w:type="dxa"/>
            <w:noWrap w:val="0"/>
            <w:vAlign w:val="center"/>
          </w:tcPr>
          <w:p>
            <w:pPr>
              <w:widowControl/>
              <w:jc w:val="center"/>
              <w:rPr>
                <w:rFonts w:eastAsia="方正仿宋简体"/>
                <w:sz w:val="18"/>
                <w:szCs w:val="18"/>
              </w:rPr>
            </w:pPr>
            <w:r>
              <w:rPr>
                <w:rFonts w:hint="eastAsia" w:eastAsia="方正仿宋简体"/>
                <w:sz w:val="18"/>
                <w:szCs w:val="18"/>
              </w:rPr>
              <w:t>7</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rPr>
            </w:pPr>
            <w:r>
              <w:rPr>
                <w:rStyle w:val="7"/>
                <w:lang w:val="en-US" w:eastAsia="zh-CN" w:bidi="ar"/>
              </w:rPr>
              <w:t>渔溪镇</w:t>
            </w:r>
          </w:p>
        </w:tc>
        <w:tc>
          <w:tcPr>
            <w:tcW w:w="6000" w:type="dxa"/>
            <w:tcBorders>
              <w:lef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1.开展区级以上重大工作及重要活动2次（文化同行、送文化下乡），加2分；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2.改建渔溪寺旅游A级厕所1座，加0.5分；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3.实施“文创八进”工作，加1分。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103.</w:t>
            </w:r>
            <w:r>
              <w:rPr>
                <w:rFonts w:hint="eastAsia" w:cs="Times New Roman"/>
                <w:i w:val="0"/>
                <w:iCs w:val="0"/>
                <w:color w:val="000000"/>
                <w:kern w:val="0"/>
                <w:sz w:val="22"/>
                <w:szCs w:val="22"/>
                <w:u w:val="none"/>
                <w:lang w:val="en-US" w:eastAsia="zh-CN" w:bidi="ar"/>
              </w:rPr>
              <w:t>5</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exact"/>
        </w:trPr>
        <w:tc>
          <w:tcPr>
            <w:tcW w:w="651" w:type="dxa"/>
            <w:noWrap w:val="0"/>
            <w:vAlign w:val="center"/>
          </w:tcPr>
          <w:p>
            <w:pPr>
              <w:widowControl/>
              <w:jc w:val="center"/>
              <w:rPr>
                <w:rFonts w:eastAsia="方正仿宋简体"/>
                <w:sz w:val="18"/>
                <w:szCs w:val="18"/>
              </w:rPr>
            </w:pPr>
            <w:r>
              <w:rPr>
                <w:rFonts w:hint="eastAsia" w:eastAsia="方正仿宋简体"/>
                <w:sz w:val="18"/>
                <w:szCs w:val="18"/>
              </w:rPr>
              <w:t>8</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rPr>
            </w:pPr>
            <w:r>
              <w:rPr>
                <w:rStyle w:val="7"/>
                <w:lang w:val="en-US" w:eastAsia="zh-CN" w:bidi="ar"/>
              </w:rPr>
              <w:t>花丛镇</w:t>
            </w:r>
          </w:p>
        </w:tc>
        <w:tc>
          <w:tcPr>
            <w:tcW w:w="6000" w:type="dxa"/>
            <w:tcBorders>
              <w:lef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eastAsia="方正仿宋_GBK" w:cs="Times New Roman"/>
                <w:i w:val="0"/>
                <w:iCs w:val="0"/>
                <w:color w:val="000000"/>
                <w:kern w:val="0"/>
                <w:sz w:val="18"/>
                <w:szCs w:val="18"/>
                <w:u w:val="none"/>
                <w:lang w:val="en-US" w:eastAsia="zh-CN" w:bidi="ar"/>
              </w:rPr>
            </w:pPr>
            <w:r>
              <w:rPr>
                <w:rFonts w:hint="eastAsia" w:eastAsia="方正仿宋_GBK" w:cs="Times New Roman"/>
                <w:i w:val="0"/>
                <w:iCs w:val="0"/>
                <w:color w:val="000000"/>
                <w:kern w:val="0"/>
                <w:sz w:val="18"/>
                <w:szCs w:val="18"/>
                <w:u w:val="none"/>
                <w:lang w:val="en-US" w:eastAsia="zh-CN" w:bidi="ar"/>
              </w:rPr>
              <w:t>1.</w:t>
            </w:r>
            <w:r>
              <w:rPr>
                <w:rFonts w:hint="default" w:ascii="Times New Roman" w:hAnsi="Times New Roman" w:eastAsia="方正仿宋_GBK" w:cs="Times New Roman"/>
                <w:i w:val="0"/>
                <w:iCs w:val="0"/>
                <w:color w:val="000000"/>
                <w:kern w:val="0"/>
                <w:sz w:val="18"/>
                <w:szCs w:val="18"/>
                <w:u w:val="none"/>
                <w:lang w:val="en-US" w:eastAsia="zh-CN" w:bidi="ar"/>
              </w:rPr>
              <w:t>新建花丛人民广场AA级旅游厕所1座，加1分；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2.开展天府旅游美食申报工作，加1分</w:t>
            </w:r>
            <w:r>
              <w:rPr>
                <w:rFonts w:hint="eastAsia" w:eastAsia="方正仿宋_GBK" w:cs="Times New Roman"/>
                <w:i w:val="0"/>
                <w:iCs w:val="0"/>
                <w:color w:val="000000"/>
                <w:kern w:val="0"/>
                <w:sz w:val="18"/>
                <w:szCs w:val="18"/>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eastAsia="方正仿宋_GBK" w:cs="Times New Roman"/>
                <w:i w:val="0"/>
                <w:iCs w:val="0"/>
                <w:color w:val="000000"/>
                <w:kern w:val="0"/>
                <w:sz w:val="18"/>
                <w:szCs w:val="18"/>
                <w:u w:val="none"/>
                <w:lang w:val="en-US" w:eastAsia="zh-CN" w:bidi="ar"/>
              </w:rPr>
            </w:pPr>
            <w:r>
              <w:rPr>
                <w:rFonts w:hint="eastAsia" w:eastAsia="方正仿宋_GBK" w:cs="Times New Roman"/>
                <w:i w:val="0"/>
                <w:iCs w:val="0"/>
                <w:color w:val="000000"/>
                <w:kern w:val="0"/>
                <w:sz w:val="18"/>
                <w:szCs w:val="18"/>
                <w:u w:val="none"/>
                <w:lang w:val="en-US" w:eastAsia="zh-CN" w:bidi="ar"/>
              </w:rPr>
              <w:t>3.承办区级文化活动（红色文化）1次，加1分；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eastAsia="方正仿宋_GBK" w:cs="Times New Roman"/>
                <w:i w:val="0"/>
                <w:iCs w:val="0"/>
                <w:color w:val="000000"/>
                <w:kern w:val="0"/>
                <w:sz w:val="18"/>
                <w:szCs w:val="18"/>
                <w:u w:val="none"/>
                <w:lang w:val="en-US" w:eastAsia="zh-CN" w:bidi="ar"/>
              </w:rPr>
            </w:pPr>
            <w:r>
              <w:rPr>
                <w:rFonts w:hint="eastAsia" w:eastAsia="方正仿宋_GBK" w:cs="Times New Roman"/>
                <w:i w:val="0"/>
                <w:iCs w:val="0"/>
                <w:color w:val="000000"/>
                <w:kern w:val="0"/>
                <w:sz w:val="18"/>
                <w:szCs w:val="18"/>
                <w:u w:val="none"/>
                <w:lang w:val="en-US" w:eastAsia="zh-CN" w:bidi="ar"/>
              </w:rPr>
              <w:t>4.协办省级广电部门现场考察，加0.5分。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default" w:eastAsia="方正仿宋简体"/>
                <w:spacing w:val="6"/>
                <w:szCs w:val="21"/>
                <w:lang w:val="en-US"/>
              </w:rPr>
            </w:pPr>
            <w:r>
              <w:rPr>
                <w:rFonts w:hint="default" w:ascii="Times New Roman" w:hAnsi="Times New Roman" w:eastAsia="宋体" w:cs="Times New Roman"/>
                <w:i w:val="0"/>
                <w:iCs w:val="0"/>
                <w:color w:val="000000"/>
                <w:kern w:val="0"/>
                <w:sz w:val="22"/>
                <w:szCs w:val="22"/>
                <w:u w:val="none"/>
                <w:lang w:val="en-US" w:eastAsia="zh-CN" w:bidi="ar"/>
              </w:rPr>
              <w:t>103</w:t>
            </w:r>
            <w:r>
              <w:rPr>
                <w:rFonts w:hint="eastAsia" w:cs="Times New Roman"/>
                <w:i w:val="0"/>
                <w:iCs w:val="0"/>
                <w:color w:val="000000"/>
                <w:kern w:val="0"/>
                <w:sz w:val="22"/>
                <w:szCs w:val="22"/>
                <w:u w:val="none"/>
                <w:lang w:val="en-US" w:eastAsia="zh-CN" w:bidi="ar"/>
              </w:rPr>
              <w:t>.5</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4" w:hRule="exact"/>
        </w:trPr>
        <w:tc>
          <w:tcPr>
            <w:tcW w:w="651" w:type="dxa"/>
            <w:noWrap w:val="0"/>
            <w:vAlign w:val="center"/>
          </w:tcPr>
          <w:p>
            <w:pPr>
              <w:widowControl/>
              <w:jc w:val="center"/>
              <w:rPr>
                <w:rFonts w:hint="eastAsia" w:eastAsia="方正仿宋简体"/>
                <w:sz w:val="18"/>
                <w:szCs w:val="18"/>
              </w:rPr>
            </w:pPr>
            <w:r>
              <w:rPr>
                <w:rFonts w:hint="eastAsia" w:eastAsia="方正仿宋简体"/>
                <w:sz w:val="18"/>
                <w:szCs w:val="18"/>
                <w:highlight w:val="none"/>
                <w:lang w:val="en-US" w:eastAsia="zh-CN"/>
              </w:rPr>
              <w:t>9</w:t>
            </w:r>
          </w:p>
        </w:tc>
        <w:tc>
          <w:tcPr>
            <w:tcW w:w="1203" w:type="dxa"/>
            <w:noWrap w:val="0"/>
            <w:vAlign w:val="center"/>
          </w:tcPr>
          <w:p>
            <w:pPr>
              <w:keepNext w:val="0"/>
              <w:keepLines w:val="0"/>
              <w:widowControl/>
              <w:suppressLineNumbers w:val="0"/>
              <w:jc w:val="center"/>
              <w:textAlignment w:val="center"/>
              <w:rPr>
                <w:rStyle w:val="7"/>
                <w:lang w:val="en-US" w:eastAsia="zh-CN" w:bidi="ar"/>
              </w:rPr>
            </w:pPr>
            <w:r>
              <w:rPr>
                <w:rStyle w:val="7"/>
                <w:highlight w:val="none"/>
                <w:lang w:val="en-US" w:eastAsia="zh-CN" w:bidi="ar"/>
              </w:rPr>
              <w:t>明阳镇</w:t>
            </w:r>
          </w:p>
        </w:tc>
        <w:tc>
          <w:tcPr>
            <w:tcW w:w="6000"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eastAsia="方正仿宋_GBK" w:cs="Times New Roman"/>
                <w:i w:val="0"/>
                <w:iCs w:val="0"/>
                <w:color w:val="000000"/>
                <w:kern w:val="0"/>
                <w:sz w:val="18"/>
                <w:szCs w:val="18"/>
                <w:highlight w:val="none"/>
                <w:u w:val="none"/>
                <w:lang w:val="en-US" w:eastAsia="zh-CN" w:bidi="ar"/>
              </w:rPr>
            </w:pPr>
            <w:r>
              <w:rPr>
                <w:rFonts w:hint="default" w:ascii="Times New Roman" w:hAnsi="Times New Roman" w:eastAsia="方正仿宋_GBK" w:cs="Times New Roman"/>
                <w:i w:val="0"/>
                <w:iCs w:val="0"/>
                <w:color w:val="000000"/>
                <w:kern w:val="0"/>
                <w:sz w:val="18"/>
                <w:szCs w:val="18"/>
                <w:highlight w:val="none"/>
                <w:u w:val="none"/>
                <w:lang w:val="en-US" w:eastAsia="zh-CN" w:bidi="ar"/>
              </w:rPr>
              <w:t>1.高店子游客中心新建AA级旅游厕所1座，加1分；</w:t>
            </w:r>
            <w:r>
              <w:rPr>
                <w:rFonts w:hint="default" w:ascii="Times New Roman" w:hAnsi="Times New Roman" w:eastAsia="方正仿宋_GBK" w:cs="Times New Roman"/>
                <w:i w:val="0"/>
                <w:iCs w:val="0"/>
                <w:color w:val="000000"/>
                <w:kern w:val="0"/>
                <w:sz w:val="18"/>
                <w:szCs w:val="18"/>
                <w:highlight w:val="none"/>
                <w:u w:val="none"/>
                <w:lang w:val="en-US" w:eastAsia="zh-CN" w:bidi="ar"/>
              </w:rPr>
              <w:br w:type="textWrapping"/>
            </w:r>
            <w:r>
              <w:rPr>
                <w:rFonts w:hint="default" w:ascii="Times New Roman" w:hAnsi="Times New Roman" w:eastAsia="方正仿宋_GBK" w:cs="Times New Roman"/>
                <w:i w:val="0"/>
                <w:iCs w:val="0"/>
                <w:color w:val="000000"/>
                <w:kern w:val="0"/>
                <w:sz w:val="18"/>
                <w:szCs w:val="18"/>
                <w:highlight w:val="none"/>
                <w:u w:val="none"/>
                <w:lang w:val="en-US" w:eastAsia="zh-CN" w:bidi="ar"/>
              </w:rPr>
              <w:t>2.新建游客服务点1个，加1分</w:t>
            </w:r>
            <w:r>
              <w:rPr>
                <w:rFonts w:hint="eastAsia" w:eastAsia="方正仿宋_GBK" w:cs="Times New Roman"/>
                <w:i w:val="0"/>
                <w:iCs w:val="0"/>
                <w:color w:val="000000"/>
                <w:kern w:val="0"/>
                <w:sz w:val="18"/>
                <w:szCs w:val="18"/>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eastAsia="方正仿宋_GBK" w:cs="Times New Roman"/>
                <w:i w:val="0"/>
                <w:iCs w:val="0"/>
                <w:color w:val="000000"/>
                <w:kern w:val="0"/>
                <w:sz w:val="18"/>
                <w:szCs w:val="18"/>
                <w:u w:val="none"/>
                <w:lang w:val="en-US" w:eastAsia="zh-CN" w:bidi="ar"/>
              </w:rPr>
            </w:pPr>
            <w:r>
              <w:rPr>
                <w:rFonts w:hint="eastAsia" w:eastAsia="方正仿宋_GBK" w:cs="Times New Roman"/>
                <w:i w:val="0"/>
                <w:iCs w:val="0"/>
                <w:color w:val="000000"/>
                <w:kern w:val="0"/>
                <w:sz w:val="18"/>
                <w:szCs w:val="18"/>
                <w:highlight w:val="none"/>
                <w:u w:val="none"/>
                <w:lang w:val="en-US" w:eastAsia="zh-CN" w:bidi="ar"/>
              </w:rPr>
              <w:t>3.建成村史馆1座，加1分。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highlight w:val="none"/>
                <w:u w:val="none"/>
                <w:lang w:val="en-US" w:eastAsia="zh-CN" w:bidi="ar"/>
              </w:rPr>
              <w:t>10</w:t>
            </w:r>
            <w:r>
              <w:rPr>
                <w:rFonts w:hint="eastAsia" w:cs="Times New Roman"/>
                <w:i w:val="0"/>
                <w:iCs w:val="0"/>
                <w:color w:val="000000"/>
                <w:kern w:val="0"/>
                <w:sz w:val="22"/>
                <w:szCs w:val="22"/>
                <w:highlight w:val="none"/>
                <w:u w:val="none"/>
                <w:lang w:val="en-US" w:eastAsia="zh-CN" w:bidi="ar"/>
              </w:rPr>
              <w:t>3</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cs="Times New Roman"/>
                <w:i w:val="0"/>
                <w:iCs w:val="0"/>
                <w:color w:val="000000"/>
                <w:kern w:val="0"/>
                <w:sz w:val="22"/>
                <w:szCs w:val="22"/>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8" w:hRule="exact"/>
        </w:trPr>
        <w:tc>
          <w:tcPr>
            <w:tcW w:w="651" w:type="dxa"/>
            <w:noWrap w:val="0"/>
            <w:vAlign w:val="center"/>
          </w:tcPr>
          <w:p>
            <w:pPr>
              <w:widowControl/>
              <w:jc w:val="center"/>
              <w:rPr>
                <w:rFonts w:hint="default" w:eastAsia="方正仿宋简体"/>
                <w:sz w:val="18"/>
                <w:szCs w:val="18"/>
                <w:lang w:val="en-US" w:eastAsia="zh-CN"/>
              </w:rPr>
            </w:pPr>
            <w:r>
              <w:rPr>
                <w:rFonts w:hint="eastAsia" w:eastAsia="方正仿宋简体"/>
                <w:sz w:val="18"/>
                <w:szCs w:val="18"/>
                <w:lang w:val="en-US" w:eastAsia="zh-CN"/>
              </w:rPr>
              <w:t>10</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rPr>
            </w:pPr>
            <w:r>
              <w:rPr>
                <w:rStyle w:val="7"/>
                <w:lang w:val="en-US" w:eastAsia="zh-CN" w:bidi="ar"/>
              </w:rPr>
              <w:t>玉山镇</w:t>
            </w:r>
          </w:p>
        </w:tc>
        <w:tc>
          <w:tcPr>
            <w:tcW w:w="6000"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spacing w:val="6"/>
                <w:sz w:val="16"/>
                <w:szCs w:val="16"/>
                <w:lang w:val="en-US"/>
              </w:rPr>
            </w:pPr>
            <w:r>
              <w:rPr>
                <w:rFonts w:hint="default" w:ascii="Times New Roman" w:hAnsi="Times New Roman" w:eastAsia="方正仿宋_GBK" w:cs="Times New Roman"/>
                <w:i w:val="0"/>
                <w:iCs w:val="0"/>
                <w:color w:val="000000"/>
                <w:kern w:val="0"/>
                <w:sz w:val="18"/>
                <w:szCs w:val="18"/>
                <w:u w:val="none"/>
                <w:lang w:val="en-US" w:eastAsia="zh-CN" w:bidi="ar"/>
              </w:rPr>
              <w:t>1.建成高标准村史馆1座（金华村），加2分；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2.“花园驿站”建设项目、恩阳区众鑫源乡村生态旅游综合开发纳入全市文旅储备项目库并开建设工，加1分。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default" w:eastAsia="方正仿宋简体"/>
                <w:spacing w:val="6"/>
                <w:szCs w:val="21"/>
                <w:lang w:val="en-US"/>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cs="Times New Roman"/>
                <w:i w:val="0"/>
                <w:iCs w:val="0"/>
                <w:color w:val="000000"/>
                <w:kern w:val="0"/>
                <w:sz w:val="22"/>
                <w:szCs w:val="22"/>
                <w:u w:val="none"/>
                <w:lang w:val="en-US" w:eastAsia="zh-CN" w:bidi="ar"/>
              </w:rPr>
              <w:t>3</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2" w:hRule="exact"/>
        </w:trPr>
        <w:tc>
          <w:tcPr>
            <w:tcW w:w="651" w:type="dxa"/>
            <w:noWrap w:val="0"/>
            <w:vAlign w:val="center"/>
          </w:tcPr>
          <w:p>
            <w:pPr>
              <w:widowControl/>
              <w:jc w:val="center"/>
              <w:rPr>
                <w:rFonts w:hint="default" w:eastAsia="方正仿宋简体"/>
                <w:sz w:val="18"/>
                <w:szCs w:val="18"/>
                <w:lang w:val="en-US"/>
              </w:rPr>
            </w:pPr>
            <w:r>
              <w:rPr>
                <w:rFonts w:hint="eastAsia" w:eastAsia="方正仿宋简体"/>
                <w:sz w:val="18"/>
                <w:szCs w:val="18"/>
                <w:lang w:val="en-US" w:eastAsia="zh-CN"/>
              </w:rPr>
              <w:t>11</w:t>
            </w:r>
          </w:p>
        </w:tc>
        <w:tc>
          <w:tcPr>
            <w:tcW w:w="1203" w:type="dxa"/>
            <w:noWrap w:val="0"/>
            <w:vAlign w:val="center"/>
          </w:tcPr>
          <w:p>
            <w:pPr>
              <w:keepNext w:val="0"/>
              <w:keepLines w:val="0"/>
              <w:widowControl/>
              <w:suppressLineNumbers w:val="0"/>
              <w:jc w:val="center"/>
              <w:textAlignment w:val="center"/>
              <w:rPr>
                <w:rStyle w:val="7"/>
                <w:lang w:val="en-US" w:eastAsia="zh-CN" w:bidi="ar"/>
              </w:rPr>
            </w:pPr>
            <w:r>
              <w:rPr>
                <w:rStyle w:val="7"/>
                <w:lang w:val="en-US" w:eastAsia="zh-CN" w:bidi="ar"/>
              </w:rPr>
              <w:t>上八庙镇</w:t>
            </w:r>
          </w:p>
        </w:tc>
        <w:tc>
          <w:tcPr>
            <w:tcW w:w="6000" w:type="dxa"/>
            <w:tcBorders>
              <w:lef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eastAsia="方正仿宋_GBK" w:cs="Times New Roman"/>
                <w:i w:val="0"/>
                <w:iCs w:val="0"/>
                <w:color w:val="000000"/>
                <w:kern w:val="0"/>
                <w:sz w:val="18"/>
                <w:szCs w:val="18"/>
                <w:u w:val="none"/>
                <w:lang w:val="en-US" w:eastAsia="zh-CN" w:bidi="ar"/>
              </w:rPr>
            </w:pPr>
            <w:r>
              <w:rPr>
                <w:rFonts w:hint="eastAsia" w:eastAsia="方正仿宋_GBK" w:cs="Times New Roman"/>
                <w:i w:val="0"/>
                <w:iCs w:val="0"/>
                <w:color w:val="000000"/>
                <w:kern w:val="0"/>
                <w:sz w:val="18"/>
                <w:szCs w:val="18"/>
                <w:u w:val="none"/>
                <w:lang w:val="en-US" w:eastAsia="zh-CN" w:bidi="ar"/>
              </w:rPr>
              <w:t>1.</w:t>
            </w:r>
            <w:r>
              <w:rPr>
                <w:rFonts w:hint="default" w:ascii="Times New Roman" w:hAnsi="Times New Roman" w:eastAsia="方正仿宋_GBK" w:cs="Times New Roman"/>
                <w:i w:val="0"/>
                <w:iCs w:val="0"/>
                <w:color w:val="000000"/>
                <w:kern w:val="0"/>
                <w:sz w:val="18"/>
                <w:szCs w:val="18"/>
                <w:u w:val="none"/>
                <w:lang w:val="en-US" w:eastAsia="zh-CN" w:bidi="ar"/>
              </w:rPr>
              <w:t>建成村史馆1座，加1分；</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2.申报精品民宿1家，加1分</w:t>
            </w:r>
            <w:r>
              <w:rPr>
                <w:rFonts w:hint="eastAsia" w:eastAsia="方正仿宋_GBK" w:cs="Times New Roman"/>
                <w:i w:val="0"/>
                <w:iCs w:val="0"/>
                <w:color w:val="000000"/>
                <w:kern w:val="0"/>
                <w:sz w:val="18"/>
                <w:szCs w:val="18"/>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ind w:leftChars="0"/>
              <w:jc w:val="left"/>
              <w:textAlignment w:val="center"/>
              <w:rPr>
                <w:rFonts w:hint="default" w:eastAsia="方正仿宋_GBK" w:cs="Times New Roman"/>
                <w:i w:val="0"/>
                <w:iCs w:val="0"/>
                <w:color w:val="000000"/>
                <w:kern w:val="0"/>
                <w:sz w:val="18"/>
                <w:szCs w:val="18"/>
                <w:u w:val="none"/>
                <w:lang w:val="en-US" w:eastAsia="zh-CN" w:bidi="ar"/>
              </w:rPr>
            </w:pPr>
            <w:r>
              <w:rPr>
                <w:rFonts w:hint="eastAsia" w:eastAsia="方正仿宋_GBK" w:cs="Times New Roman"/>
                <w:i w:val="0"/>
                <w:iCs w:val="0"/>
                <w:color w:val="000000"/>
                <w:kern w:val="0"/>
                <w:sz w:val="18"/>
                <w:szCs w:val="18"/>
                <w:u w:val="none"/>
                <w:lang w:val="en-US" w:eastAsia="zh-CN" w:bidi="ar"/>
              </w:rPr>
              <w:t>3.申报非遗保护项目1个，加1分。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default" w:ascii="Times New Roman" w:hAnsi="Times New Roman" w:eastAsia="宋体" w:cs="Times New Roman"/>
                <w:i w:val="0"/>
                <w:iCs w:val="0"/>
                <w:color w:val="000000"/>
                <w:kern w:val="0"/>
                <w:sz w:val="22"/>
                <w:szCs w:val="22"/>
                <w:u w:val="none"/>
                <w:lang w:val="en-US" w:eastAsia="zh-CN" w:bidi="ar"/>
              </w:rPr>
              <w:t>103</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2"/>
                <w:szCs w:val="22"/>
                <w:u w:val="none"/>
                <w:lang w:val="en-US" w:eastAsia="zh-CN" w:bidi="ar"/>
              </w:rPr>
            </w:pPr>
            <w:r>
              <w:rPr>
                <w:rFonts w:hint="eastAsia" w:cs="Times New Roman"/>
                <w:i w:val="0"/>
                <w:iCs w:val="0"/>
                <w:color w:val="000000"/>
                <w:kern w:val="0"/>
                <w:sz w:val="22"/>
                <w:szCs w:val="22"/>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2" w:hRule="exact"/>
        </w:trPr>
        <w:tc>
          <w:tcPr>
            <w:tcW w:w="651" w:type="dxa"/>
            <w:noWrap w:val="0"/>
            <w:vAlign w:val="center"/>
          </w:tcPr>
          <w:p>
            <w:pPr>
              <w:widowControl/>
              <w:jc w:val="center"/>
              <w:rPr>
                <w:rFonts w:hint="default" w:eastAsia="方正仿宋简体"/>
                <w:sz w:val="18"/>
                <w:szCs w:val="18"/>
                <w:lang w:val="en-US" w:eastAsia="zh-CN"/>
              </w:rPr>
            </w:pPr>
            <w:r>
              <w:rPr>
                <w:rFonts w:hint="eastAsia" w:eastAsia="方正仿宋简体"/>
                <w:sz w:val="18"/>
                <w:szCs w:val="18"/>
                <w:lang w:val="en-US" w:eastAsia="zh-CN"/>
              </w:rPr>
              <w:t>12</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rPr>
            </w:pPr>
            <w:r>
              <w:rPr>
                <w:rStyle w:val="7"/>
                <w:lang w:val="en-US" w:eastAsia="zh-CN" w:bidi="ar"/>
              </w:rPr>
              <w:t>下八庙镇</w:t>
            </w:r>
          </w:p>
        </w:tc>
        <w:tc>
          <w:tcPr>
            <w:tcW w:w="6000" w:type="dxa"/>
            <w:tcBorders>
              <w:lef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1.开展区级以上重大工作及重要活动1次（文化同行），加1分；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spacing w:val="6"/>
                <w:sz w:val="16"/>
                <w:szCs w:val="16"/>
              </w:rPr>
            </w:pPr>
            <w:r>
              <w:rPr>
                <w:rFonts w:hint="default" w:ascii="Times New Roman" w:hAnsi="Times New Roman" w:eastAsia="方正仿宋_GBK" w:cs="Times New Roman"/>
                <w:i w:val="0"/>
                <w:iCs w:val="0"/>
                <w:color w:val="000000"/>
                <w:kern w:val="0"/>
                <w:sz w:val="18"/>
                <w:szCs w:val="18"/>
                <w:u w:val="none"/>
                <w:lang w:val="en-US" w:eastAsia="zh-CN" w:bidi="ar"/>
              </w:rPr>
              <w:t>2.</w:t>
            </w:r>
            <w:r>
              <w:rPr>
                <w:rFonts w:hint="eastAsia" w:eastAsia="方正仿宋_GBK" w:cs="Times New Roman"/>
                <w:i w:val="0"/>
                <w:iCs w:val="0"/>
                <w:color w:val="000000"/>
                <w:kern w:val="0"/>
                <w:sz w:val="18"/>
                <w:szCs w:val="18"/>
                <w:u w:val="none"/>
                <w:lang w:val="en-US" w:eastAsia="zh-CN" w:bidi="ar"/>
              </w:rPr>
              <w:t>承办省级部门现场考察调研，加2分。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103</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99" w:hRule="exact"/>
        </w:trPr>
        <w:tc>
          <w:tcPr>
            <w:tcW w:w="651" w:type="dxa"/>
            <w:noWrap w:val="0"/>
            <w:vAlign w:val="center"/>
          </w:tcPr>
          <w:p>
            <w:pPr>
              <w:widowControl/>
              <w:jc w:val="center"/>
              <w:rPr>
                <w:rFonts w:hint="default" w:eastAsia="方正仿宋简体"/>
                <w:sz w:val="18"/>
                <w:szCs w:val="18"/>
                <w:lang w:val="en-US" w:eastAsia="zh-CN"/>
              </w:rPr>
            </w:pPr>
            <w:r>
              <w:rPr>
                <w:rFonts w:hint="eastAsia" w:eastAsia="方正仿宋简体"/>
                <w:sz w:val="18"/>
                <w:szCs w:val="18"/>
                <w:lang w:val="en-US" w:eastAsia="zh-CN"/>
              </w:rPr>
              <w:t>13</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rPr>
            </w:pPr>
            <w:r>
              <w:rPr>
                <w:rStyle w:val="7"/>
                <w:lang w:val="en-US" w:eastAsia="zh-CN" w:bidi="ar"/>
              </w:rPr>
              <w:t>雪山镇</w:t>
            </w:r>
          </w:p>
        </w:tc>
        <w:tc>
          <w:tcPr>
            <w:tcW w:w="6000"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default" w:ascii="Times New Roman" w:hAnsi="Times New Roman" w:eastAsia="方正仿宋_GBK" w:cs="Times New Roman"/>
                <w:i w:val="0"/>
                <w:iCs w:val="0"/>
                <w:color w:val="000000"/>
                <w:kern w:val="0"/>
                <w:sz w:val="18"/>
                <w:szCs w:val="18"/>
                <w:u w:val="none"/>
                <w:lang w:val="en-US" w:eastAsia="zh-CN" w:bidi="ar"/>
              </w:rPr>
              <w:t>1.申报成功省级非遗传承人（李文富），加5分；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spacing w:val="6"/>
                <w:sz w:val="16"/>
                <w:szCs w:val="16"/>
              </w:rPr>
            </w:pPr>
            <w:r>
              <w:rPr>
                <w:rFonts w:hint="default" w:ascii="Times New Roman" w:hAnsi="Times New Roman" w:eastAsia="方正仿宋_GBK" w:cs="Times New Roman"/>
                <w:i w:val="0"/>
                <w:iCs w:val="0"/>
                <w:color w:val="000000"/>
                <w:kern w:val="0"/>
                <w:sz w:val="18"/>
                <w:szCs w:val="18"/>
                <w:u w:val="none"/>
                <w:lang w:val="en-US" w:eastAsia="zh-CN" w:bidi="ar"/>
              </w:rPr>
              <w:t>2.</w:t>
            </w:r>
            <w:r>
              <w:rPr>
                <w:rFonts w:hint="eastAsia" w:eastAsia="方正仿宋_GBK" w:cs="Times New Roman"/>
                <w:i w:val="0"/>
                <w:iCs w:val="0"/>
                <w:color w:val="000000"/>
                <w:kern w:val="0"/>
                <w:sz w:val="18"/>
                <w:szCs w:val="18"/>
                <w:u w:val="none"/>
                <w:lang w:val="en-US" w:eastAsia="zh-CN" w:bidi="ar"/>
              </w:rPr>
              <w:t>文旅项目推进滞后（连续两年未完成村史馆建设任务）</w:t>
            </w:r>
            <w:r>
              <w:rPr>
                <w:rFonts w:hint="default" w:ascii="Times New Roman" w:hAnsi="Times New Roman" w:eastAsia="方正仿宋_GBK" w:cs="Times New Roman"/>
                <w:i w:val="0"/>
                <w:iCs w:val="0"/>
                <w:color w:val="000000"/>
                <w:kern w:val="0"/>
                <w:sz w:val="18"/>
                <w:szCs w:val="18"/>
                <w:u w:val="none"/>
                <w:lang w:val="en-US" w:eastAsia="zh-CN" w:bidi="ar"/>
              </w:rPr>
              <w:t>，扣2分</w:t>
            </w:r>
            <w:r>
              <w:rPr>
                <w:rFonts w:hint="eastAsia" w:eastAsia="方正仿宋_GBK" w:cs="Times New Roman"/>
                <w:i w:val="0"/>
                <w:iCs w:val="0"/>
                <w:color w:val="000000"/>
                <w:kern w:val="0"/>
                <w:sz w:val="18"/>
                <w:szCs w:val="18"/>
                <w:u w:val="none"/>
                <w:lang w:val="en-US" w:eastAsia="zh-CN" w:bidi="ar"/>
              </w:rPr>
              <w:t>。</w:t>
            </w:r>
            <w:r>
              <w:rPr>
                <w:rFonts w:hint="default" w:ascii="Times New Roman" w:hAnsi="Times New Roman" w:eastAsia="方正仿宋_GBK" w:cs="Times New Roman"/>
                <w:i w:val="0"/>
                <w:iCs w:val="0"/>
                <w:color w:val="000000"/>
                <w:kern w:val="0"/>
                <w:sz w:val="18"/>
                <w:szCs w:val="18"/>
                <w:u w:val="none"/>
                <w:lang w:val="en-US" w:eastAsia="zh-CN" w:bidi="ar"/>
              </w:rPr>
              <w:br w:type="textWrapping"/>
            </w:r>
            <w:r>
              <w:rPr>
                <w:rFonts w:hint="default" w:ascii="Times New Roman" w:hAnsi="Times New Roman" w:eastAsia="方正仿宋_GBK" w:cs="Times New Roman"/>
                <w:i w:val="0"/>
                <w:iCs w:val="0"/>
                <w:color w:val="000000"/>
                <w:kern w:val="0"/>
                <w:sz w:val="18"/>
                <w:szCs w:val="18"/>
                <w:u w:val="none"/>
                <w:lang w:val="en-US" w:eastAsia="zh-CN" w:bidi="ar"/>
              </w:rPr>
              <w:t>3.12月19日，土庙村广播出现故障，维护维修不及时，扣</w:t>
            </w:r>
            <w:r>
              <w:rPr>
                <w:rFonts w:hint="eastAsia" w:eastAsia="方正仿宋_GBK" w:cs="Times New Roman"/>
                <w:i w:val="0"/>
                <w:iCs w:val="0"/>
                <w:color w:val="000000"/>
                <w:kern w:val="0"/>
                <w:sz w:val="18"/>
                <w:szCs w:val="18"/>
                <w:u w:val="none"/>
                <w:lang w:val="en-US" w:eastAsia="zh-CN" w:bidi="ar"/>
              </w:rPr>
              <w:t>0.1</w:t>
            </w:r>
            <w:r>
              <w:rPr>
                <w:rFonts w:hint="default" w:ascii="Times New Roman" w:hAnsi="Times New Roman" w:eastAsia="方正仿宋_GBK" w:cs="Times New Roman"/>
                <w:i w:val="0"/>
                <w:iCs w:val="0"/>
                <w:color w:val="000000"/>
                <w:kern w:val="0"/>
                <w:sz w:val="18"/>
                <w:szCs w:val="18"/>
                <w:u w:val="none"/>
                <w:lang w:val="en-US" w:eastAsia="zh-CN" w:bidi="ar"/>
              </w:rPr>
              <w:t>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default" w:eastAsia="方正仿宋简体"/>
                <w:spacing w:val="6"/>
                <w:szCs w:val="21"/>
                <w:lang w:val="en-US"/>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cs="Times New Roman"/>
                <w:i w:val="0"/>
                <w:iCs w:val="0"/>
                <w:color w:val="000000"/>
                <w:kern w:val="0"/>
                <w:sz w:val="22"/>
                <w:szCs w:val="22"/>
                <w:u w:val="none"/>
                <w:lang w:val="en-US" w:eastAsia="zh-CN" w:bidi="ar"/>
              </w:rPr>
              <w:t>2.9</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eastAsia" w:cs="Times New Roman"/>
                <w:i w:val="0"/>
                <w:iCs w:val="0"/>
                <w:color w:val="000000"/>
                <w:kern w:val="0"/>
                <w:sz w:val="22"/>
                <w:szCs w:val="22"/>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0" w:hRule="exact"/>
        </w:trPr>
        <w:tc>
          <w:tcPr>
            <w:tcW w:w="651" w:type="dxa"/>
            <w:noWrap w:val="0"/>
            <w:vAlign w:val="center"/>
          </w:tcPr>
          <w:p>
            <w:pPr>
              <w:widowControl/>
              <w:jc w:val="center"/>
              <w:rPr>
                <w:rFonts w:eastAsia="方正仿宋简体"/>
                <w:sz w:val="18"/>
                <w:szCs w:val="18"/>
                <w:highlight w:val="none"/>
              </w:rPr>
            </w:pPr>
            <w:r>
              <w:rPr>
                <w:rFonts w:hint="eastAsia" w:eastAsia="方正仿宋简体"/>
                <w:sz w:val="18"/>
                <w:szCs w:val="18"/>
                <w:highlight w:val="none"/>
                <w:lang w:val="en-US" w:eastAsia="zh-CN"/>
              </w:rPr>
              <w:t>14</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highlight w:val="none"/>
              </w:rPr>
            </w:pPr>
            <w:r>
              <w:rPr>
                <w:rStyle w:val="7"/>
                <w:highlight w:val="none"/>
                <w:lang w:val="en-US" w:eastAsia="zh-CN" w:bidi="ar"/>
              </w:rPr>
              <w:t>茶坝镇</w:t>
            </w:r>
          </w:p>
        </w:tc>
        <w:tc>
          <w:tcPr>
            <w:tcW w:w="6000"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eastAsia="方正仿宋_GBK" w:cs="Times New Roman"/>
                <w:i w:val="0"/>
                <w:iCs w:val="0"/>
                <w:color w:val="000000"/>
                <w:kern w:val="0"/>
                <w:sz w:val="18"/>
                <w:szCs w:val="18"/>
                <w:highlight w:val="none"/>
                <w:u w:val="none"/>
                <w:lang w:val="en-US" w:eastAsia="zh-CN" w:bidi="ar"/>
              </w:rPr>
            </w:pPr>
            <w:r>
              <w:rPr>
                <w:rFonts w:hint="default" w:ascii="Times New Roman" w:hAnsi="Times New Roman" w:eastAsia="方正仿宋_GBK" w:cs="Times New Roman"/>
                <w:i w:val="0"/>
                <w:iCs w:val="0"/>
                <w:color w:val="000000"/>
                <w:kern w:val="0"/>
                <w:sz w:val="18"/>
                <w:szCs w:val="18"/>
                <w:highlight w:val="none"/>
                <w:u w:val="none"/>
                <w:lang w:val="en-US" w:eastAsia="zh-CN" w:bidi="ar"/>
              </w:rPr>
              <w:t>1.开展区级以上重大工作及重要活动1次（文化同行），加1分；</w:t>
            </w:r>
            <w:r>
              <w:rPr>
                <w:rFonts w:hint="default" w:ascii="Times New Roman" w:hAnsi="Times New Roman" w:eastAsia="方正仿宋_GBK" w:cs="Times New Roman"/>
                <w:i w:val="0"/>
                <w:iCs w:val="0"/>
                <w:color w:val="000000"/>
                <w:kern w:val="0"/>
                <w:sz w:val="18"/>
                <w:szCs w:val="18"/>
                <w:highlight w:val="none"/>
                <w:u w:val="none"/>
                <w:lang w:val="en-US" w:eastAsia="zh-CN" w:bidi="ar"/>
              </w:rPr>
              <w:br w:type="textWrapping"/>
            </w:r>
            <w:r>
              <w:rPr>
                <w:rFonts w:hint="default" w:ascii="Times New Roman" w:hAnsi="Times New Roman" w:eastAsia="方正仿宋_GBK" w:cs="Times New Roman"/>
                <w:i w:val="0"/>
                <w:iCs w:val="0"/>
                <w:color w:val="000000"/>
                <w:kern w:val="0"/>
                <w:sz w:val="18"/>
                <w:szCs w:val="18"/>
                <w:highlight w:val="none"/>
                <w:u w:val="none"/>
                <w:lang w:val="en-US" w:eastAsia="zh-CN" w:bidi="ar"/>
              </w:rPr>
              <w:t>2.“章怀山旅游文化基地”纳入全市文旅储备项目库并开工，加0.5分；</w:t>
            </w:r>
            <w:r>
              <w:rPr>
                <w:rFonts w:hint="default" w:ascii="Times New Roman" w:hAnsi="Times New Roman" w:eastAsia="方正仿宋_GBK" w:cs="Times New Roman"/>
                <w:i w:val="0"/>
                <w:iCs w:val="0"/>
                <w:color w:val="000000"/>
                <w:kern w:val="0"/>
                <w:sz w:val="18"/>
                <w:szCs w:val="18"/>
                <w:highlight w:val="none"/>
                <w:u w:val="none"/>
                <w:lang w:val="en-US" w:eastAsia="zh-CN" w:bidi="ar"/>
              </w:rPr>
              <w:br w:type="textWrapping"/>
            </w:r>
            <w:r>
              <w:rPr>
                <w:rFonts w:hint="default" w:ascii="Times New Roman" w:hAnsi="Times New Roman" w:eastAsia="方正仿宋_GBK" w:cs="Times New Roman"/>
                <w:i w:val="0"/>
                <w:iCs w:val="0"/>
                <w:color w:val="000000"/>
                <w:kern w:val="0"/>
                <w:sz w:val="18"/>
                <w:szCs w:val="18"/>
                <w:highlight w:val="none"/>
                <w:u w:val="none"/>
                <w:lang w:val="en-US" w:eastAsia="zh-CN" w:bidi="ar"/>
              </w:rPr>
              <w:t>3.完成全国森林康养基地申报工作，加1分。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highlight w:val="none"/>
              </w:rPr>
            </w:pPr>
            <w:r>
              <w:rPr>
                <w:rFonts w:hint="default" w:ascii="Times New Roman" w:hAnsi="Times New Roman" w:eastAsia="宋体" w:cs="Times New Roman"/>
                <w:i w:val="0"/>
                <w:iCs w:val="0"/>
                <w:color w:val="000000"/>
                <w:kern w:val="0"/>
                <w:sz w:val="22"/>
                <w:szCs w:val="22"/>
                <w:highlight w:val="none"/>
                <w:u w:val="none"/>
                <w:lang w:val="en-US" w:eastAsia="zh-CN" w:bidi="ar"/>
              </w:rPr>
              <w:t>10</w:t>
            </w:r>
            <w:r>
              <w:rPr>
                <w:rFonts w:hint="eastAsia" w:cs="Times New Roman"/>
                <w:i w:val="0"/>
                <w:iCs w:val="0"/>
                <w:color w:val="000000"/>
                <w:kern w:val="0"/>
                <w:sz w:val="22"/>
                <w:szCs w:val="22"/>
                <w:highlight w:val="none"/>
                <w:u w:val="none"/>
                <w:lang w:val="en-US" w:eastAsia="zh-CN" w:bidi="ar"/>
              </w:rPr>
              <w:t>2.5</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highlight w:val="none"/>
              </w:rPr>
            </w:pPr>
            <w:r>
              <w:rPr>
                <w:rFonts w:hint="eastAsia" w:cs="Times New Roman"/>
                <w:i w:val="0"/>
                <w:iCs w:val="0"/>
                <w:color w:val="000000"/>
                <w:kern w:val="0"/>
                <w:sz w:val="22"/>
                <w:szCs w:val="22"/>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3" w:hRule="exact"/>
        </w:trPr>
        <w:tc>
          <w:tcPr>
            <w:tcW w:w="651" w:type="dxa"/>
            <w:noWrap w:val="0"/>
            <w:vAlign w:val="center"/>
          </w:tcPr>
          <w:p>
            <w:pPr>
              <w:widowControl/>
              <w:jc w:val="center"/>
              <w:rPr>
                <w:sz w:val="18"/>
                <w:szCs w:val="18"/>
              </w:rPr>
            </w:pPr>
            <w:r>
              <w:rPr>
                <w:sz w:val="18"/>
                <w:szCs w:val="18"/>
              </w:rPr>
              <w:t>15</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rPr>
            </w:pPr>
            <w:r>
              <w:rPr>
                <w:rStyle w:val="7"/>
                <w:lang w:val="en-US" w:eastAsia="zh-CN" w:bidi="ar"/>
              </w:rPr>
              <w:t>群乐镇</w:t>
            </w:r>
          </w:p>
        </w:tc>
        <w:tc>
          <w:tcPr>
            <w:tcW w:w="6000" w:type="dxa"/>
            <w:tcBorders>
              <w:lef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eastAsia" w:eastAsia="方正仿宋_GBK" w:cs="Times New Roman"/>
                <w:i w:val="0"/>
                <w:iCs w:val="0"/>
                <w:color w:val="000000"/>
                <w:kern w:val="0"/>
                <w:sz w:val="18"/>
                <w:szCs w:val="18"/>
                <w:u w:val="none"/>
                <w:lang w:val="en-US" w:eastAsia="zh-CN" w:bidi="ar"/>
              </w:rPr>
              <w:t>1.</w:t>
            </w:r>
            <w:r>
              <w:rPr>
                <w:rFonts w:hint="default" w:ascii="Times New Roman" w:hAnsi="Times New Roman" w:eastAsia="方正仿宋_GBK" w:cs="Times New Roman"/>
                <w:i w:val="0"/>
                <w:iCs w:val="0"/>
                <w:color w:val="000000"/>
                <w:kern w:val="0"/>
                <w:sz w:val="18"/>
                <w:szCs w:val="18"/>
                <w:u w:val="none"/>
                <w:lang w:val="en-US" w:eastAsia="zh-CN" w:bidi="ar"/>
              </w:rPr>
              <w:t>完成巴中旅游美食地图申报工作，加0.5分</w:t>
            </w:r>
            <w:r>
              <w:rPr>
                <w:rFonts w:hint="eastAsia" w:eastAsia="方正仿宋_GBK" w:cs="Times New Roman"/>
                <w:i w:val="0"/>
                <w:iCs w:val="0"/>
                <w:color w:val="000000"/>
                <w:kern w:val="0"/>
                <w:sz w:val="18"/>
                <w:szCs w:val="18"/>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eastAsia" w:eastAsia="方正仿宋_GBK" w:cs="Times New Roman"/>
                <w:i w:val="0"/>
                <w:iCs w:val="0"/>
                <w:color w:val="000000"/>
                <w:kern w:val="0"/>
                <w:sz w:val="18"/>
                <w:szCs w:val="18"/>
                <w:u w:val="none"/>
                <w:lang w:val="en-US" w:eastAsia="zh-CN" w:bidi="ar"/>
              </w:rPr>
              <w:t>2.承办省级广电部门现场考察，加1分。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default" w:eastAsia="方正仿宋简体"/>
                <w:spacing w:val="6"/>
                <w:szCs w:val="21"/>
                <w:lang w:val="en-US"/>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cs="Times New Roman"/>
                <w:i w:val="0"/>
                <w:iCs w:val="0"/>
                <w:color w:val="000000"/>
                <w:kern w:val="0"/>
                <w:sz w:val="22"/>
                <w:szCs w:val="22"/>
                <w:u w:val="none"/>
                <w:lang w:val="en-US" w:eastAsia="zh-CN" w:bidi="ar"/>
              </w:rPr>
              <w:t>1</w:t>
            </w:r>
            <w:r>
              <w:rPr>
                <w:rFonts w:hint="default" w:ascii="Times New Roman" w:hAnsi="Times New Roman" w:eastAsia="宋体" w:cs="Times New Roman"/>
                <w:i w:val="0"/>
                <w:iCs w:val="0"/>
                <w:color w:val="000000"/>
                <w:kern w:val="0"/>
                <w:sz w:val="22"/>
                <w:szCs w:val="22"/>
                <w:u w:val="none"/>
                <w:lang w:val="en-US" w:eastAsia="zh-CN" w:bidi="ar"/>
              </w:rPr>
              <w:t>.</w:t>
            </w:r>
            <w:r>
              <w:rPr>
                <w:rFonts w:hint="eastAsia" w:cs="Times New Roman"/>
                <w:i w:val="0"/>
                <w:iCs w:val="0"/>
                <w:color w:val="000000"/>
                <w:kern w:val="0"/>
                <w:sz w:val="22"/>
                <w:szCs w:val="22"/>
                <w:u w:val="none"/>
                <w:lang w:val="en-US" w:eastAsia="zh-CN" w:bidi="ar"/>
              </w:rPr>
              <w:t>5</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1" w:hRule="exact"/>
        </w:trPr>
        <w:tc>
          <w:tcPr>
            <w:tcW w:w="651" w:type="dxa"/>
            <w:noWrap w:val="0"/>
            <w:vAlign w:val="center"/>
          </w:tcPr>
          <w:p>
            <w:pPr>
              <w:widowControl/>
              <w:jc w:val="center"/>
              <w:rPr>
                <w:kern w:val="0"/>
                <w:sz w:val="18"/>
                <w:szCs w:val="18"/>
              </w:rPr>
            </w:pPr>
            <w:r>
              <w:rPr>
                <w:kern w:val="0"/>
                <w:sz w:val="18"/>
                <w:szCs w:val="18"/>
              </w:rPr>
              <w:t>16</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rPr>
            </w:pPr>
            <w:r>
              <w:rPr>
                <w:rStyle w:val="7"/>
                <w:lang w:val="en-US" w:eastAsia="zh-CN" w:bidi="ar"/>
              </w:rPr>
              <w:t>司城街道</w:t>
            </w:r>
          </w:p>
        </w:tc>
        <w:tc>
          <w:tcPr>
            <w:tcW w:w="6000" w:type="dxa"/>
            <w:tcBorders>
              <w:left w:val="single" w:color="auto"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i w:val="0"/>
                <w:iCs w:val="0"/>
                <w:color w:val="000000"/>
                <w:kern w:val="0"/>
                <w:sz w:val="18"/>
                <w:szCs w:val="18"/>
                <w:u w:val="none"/>
                <w:lang w:val="en-US" w:eastAsia="zh-CN" w:bidi="ar"/>
              </w:rPr>
            </w:pPr>
            <w:r>
              <w:rPr>
                <w:rFonts w:hint="eastAsia" w:eastAsia="方正仿宋_GBK" w:cs="Times New Roman"/>
                <w:i w:val="0"/>
                <w:iCs w:val="0"/>
                <w:color w:val="000000"/>
                <w:kern w:val="0"/>
                <w:sz w:val="18"/>
                <w:szCs w:val="18"/>
                <w:u w:val="none"/>
                <w:lang w:val="en-US" w:eastAsia="zh-CN" w:bidi="ar"/>
              </w:rPr>
              <w:t>1.</w:t>
            </w:r>
            <w:r>
              <w:rPr>
                <w:rFonts w:hint="default" w:ascii="Times New Roman" w:hAnsi="Times New Roman" w:eastAsia="方正仿宋_GBK" w:cs="Times New Roman"/>
                <w:i w:val="0"/>
                <w:iCs w:val="0"/>
                <w:color w:val="000000"/>
                <w:kern w:val="0"/>
                <w:sz w:val="18"/>
                <w:szCs w:val="18"/>
                <w:u w:val="none"/>
                <w:lang w:val="en-US" w:eastAsia="zh-CN" w:bidi="ar"/>
              </w:rPr>
              <w:t>实施“文创八进”工作，加1分</w:t>
            </w:r>
            <w:r>
              <w:rPr>
                <w:rFonts w:hint="eastAsia" w:eastAsia="方正仿宋_GBK" w:cs="Times New Roman"/>
                <w:i w:val="0"/>
                <w:iCs w:val="0"/>
                <w:color w:val="000000"/>
                <w:kern w:val="0"/>
                <w:sz w:val="18"/>
                <w:szCs w:val="18"/>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spacing w:val="6"/>
                <w:sz w:val="16"/>
                <w:szCs w:val="16"/>
                <w:lang w:val="en-US"/>
              </w:rPr>
            </w:pPr>
            <w:r>
              <w:rPr>
                <w:rFonts w:hint="eastAsia" w:eastAsia="方正仿宋_GBK" w:cs="Times New Roman"/>
                <w:i w:val="0"/>
                <w:iCs w:val="0"/>
                <w:color w:val="000000"/>
                <w:kern w:val="0"/>
                <w:sz w:val="18"/>
                <w:szCs w:val="18"/>
                <w:u w:val="none"/>
                <w:lang w:val="en-US" w:eastAsia="zh-CN" w:bidi="ar"/>
              </w:rPr>
              <w:t>2.协办区级文化活动1次（送文化下乡），加0.5分。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default" w:eastAsia="方正仿宋简体"/>
                <w:spacing w:val="6"/>
                <w:szCs w:val="21"/>
                <w:lang w:val="en-US"/>
              </w:rPr>
            </w:pPr>
            <w:r>
              <w:rPr>
                <w:rFonts w:hint="default" w:ascii="Times New Roman" w:hAnsi="Times New Roman" w:eastAsia="宋体" w:cs="Times New Roman"/>
                <w:i w:val="0"/>
                <w:iCs w:val="0"/>
                <w:color w:val="000000"/>
                <w:kern w:val="0"/>
                <w:sz w:val="22"/>
                <w:szCs w:val="22"/>
                <w:u w:val="none"/>
                <w:lang w:val="en-US" w:eastAsia="zh-CN" w:bidi="ar"/>
              </w:rPr>
              <w:t>10</w:t>
            </w:r>
            <w:r>
              <w:rPr>
                <w:rFonts w:hint="eastAsia" w:cs="Times New Roman"/>
                <w:i w:val="0"/>
                <w:iCs w:val="0"/>
                <w:color w:val="000000"/>
                <w:kern w:val="0"/>
                <w:sz w:val="22"/>
                <w:szCs w:val="22"/>
                <w:u w:val="none"/>
                <w:lang w:val="en-US" w:eastAsia="zh-CN" w:bidi="ar"/>
              </w:rPr>
              <w:t>1.5</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7" w:hRule="exact"/>
        </w:trPr>
        <w:tc>
          <w:tcPr>
            <w:tcW w:w="651" w:type="dxa"/>
            <w:noWrap w:val="0"/>
            <w:vAlign w:val="center"/>
          </w:tcPr>
          <w:p>
            <w:pPr>
              <w:widowControl/>
              <w:jc w:val="center"/>
              <w:rPr>
                <w:kern w:val="0"/>
                <w:sz w:val="18"/>
                <w:szCs w:val="18"/>
              </w:rPr>
            </w:pPr>
            <w:r>
              <w:rPr>
                <w:kern w:val="0"/>
                <w:sz w:val="18"/>
                <w:szCs w:val="18"/>
              </w:rPr>
              <w:t>17</w:t>
            </w:r>
          </w:p>
        </w:tc>
        <w:tc>
          <w:tcPr>
            <w:tcW w:w="1203" w:type="dxa"/>
            <w:noWrap w:val="0"/>
            <w:vAlign w:val="center"/>
          </w:tcPr>
          <w:p>
            <w:pPr>
              <w:keepNext w:val="0"/>
              <w:keepLines w:val="0"/>
              <w:widowControl/>
              <w:suppressLineNumbers w:val="0"/>
              <w:jc w:val="center"/>
              <w:textAlignment w:val="center"/>
              <w:rPr>
                <w:rStyle w:val="7"/>
                <w:lang w:val="en-US" w:eastAsia="zh-CN" w:bidi="ar"/>
              </w:rPr>
            </w:pPr>
            <w:r>
              <w:rPr>
                <w:rStyle w:val="7"/>
                <w:lang w:val="en-US" w:eastAsia="zh-CN" w:bidi="ar"/>
              </w:rPr>
              <w:t>双胜镇</w:t>
            </w:r>
          </w:p>
        </w:tc>
        <w:tc>
          <w:tcPr>
            <w:tcW w:w="6000" w:type="dxa"/>
            <w:tcBorders>
              <w:left w:val="single" w:color="auto" w:sz="4" w:space="0"/>
            </w:tcBorders>
            <w:noWrap w:val="0"/>
            <w:vAlign w:val="center"/>
          </w:tcPr>
          <w:p>
            <w:pPr>
              <w:keepNext w:val="0"/>
              <w:keepLines w:val="0"/>
              <w:widowControl/>
              <w:numPr>
                <w:ilvl w:val="0"/>
                <w:numId w:val="0"/>
              </w:numPr>
              <w:suppressLineNumbers w:val="0"/>
              <w:jc w:val="left"/>
              <w:textAlignment w:val="center"/>
              <w:rPr>
                <w:rFonts w:hint="default" w:eastAsia="方正仿宋_GBK" w:cs="Times New Roman"/>
                <w:i w:val="0"/>
                <w:iCs w:val="0"/>
                <w:color w:val="000000"/>
                <w:kern w:val="0"/>
                <w:sz w:val="18"/>
                <w:szCs w:val="18"/>
                <w:u w:val="none"/>
                <w:lang w:val="en-US" w:eastAsia="zh-CN" w:bidi="ar"/>
              </w:rPr>
            </w:pPr>
            <w:r>
              <w:rPr>
                <w:rFonts w:hint="eastAsia" w:eastAsia="方正仿宋_GBK" w:cs="Times New Roman"/>
                <w:i w:val="0"/>
                <w:iCs w:val="0"/>
                <w:color w:val="000000"/>
                <w:kern w:val="0"/>
                <w:sz w:val="18"/>
                <w:szCs w:val="18"/>
                <w:u w:val="none"/>
                <w:lang w:val="en-US" w:eastAsia="zh-CN" w:bidi="ar"/>
              </w:rPr>
              <w:t>承办省级广电部门现场考察，加1分。</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default" w:eastAsia="方正仿宋简体"/>
                <w:spacing w:val="6"/>
                <w:szCs w:val="21"/>
                <w:lang w:val="en-US"/>
              </w:rPr>
            </w:pPr>
            <w:r>
              <w:rPr>
                <w:rFonts w:hint="eastAsia" w:cs="Times New Roman"/>
                <w:i w:val="0"/>
                <w:iCs w:val="0"/>
                <w:color w:val="000000"/>
                <w:kern w:val="0"/>
                <w:sz w:val="22"/>
                <w:szCs w:val="22"/>
                <w:u w:val="none"/>
                <w:lang w:val="en-US" w:eastAsia="zh-CN" w:bidi="ar"/>
              </w:rPr>
              <w:t>101</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trPr>
        <w:tc>
          <w:tcPr>
            <w:tcW w:w="651" w:type="dxa"/>
            <w:noWrap w:val="0"/>
            <w:vAlign w:val="center"/>
          </w:tcPr>
          <w:p>
            <w:pPr>
              <w:widowControl/>
              <w:jc w:val="center"/>
              <w:rPr>
                <w:kern w:val="0"/>
                <w:sz w:val="18"/>
                <w:szCs w:val="18"/>
              </w:rPr>
            </w:pPr>
            <w:r>
              <w:rPr>
                <w:kern w:val="0"/>
                <w:sz w:val="18"/>
                <w:szCs w:val="18"/>
              </w:rPr>
              <w:t>18</w:t>
            </w:r>
          </w:p>
        </w:tc>
        <w:tc>
          <w:tcPr>
            <w:tcW w:w="1203" w:type="dxa"/>
            <w:noWrap w:val="0"/>
            <w:vAlign w:val="center"/>
          </w:tcPr>
          <w:p>
            <w:pPr>
              <w:keepNext w:val="0"/>
              <w:keepLines w:val="0"/>
              <w:widowControl/>
              <w:suppressLineNumbers w:val="0"/>
              <w:jc w:val="center"/>
              <w:textAlignment w:val="center"/>
              <w:rPr>
                <w:rFonts w:eastAsia="方正仿宋简体"/>
                <w:kern w:val="0"/>
                <w:sz w:val="18"/>
                <w:szCs w:val="18"/>
              </w:rPr>
            </w:pPr>
            <w:r>
              <w:rPr>
                <w:rStyle w:val="7"/>
                <w:lang w:val="en-US" w:eastAsia="zh-CN" w:bidi="ar"/>
              </w:rPr>
              <w:t>九</w:t>
            </w:r>
            <w:r>
              <w:rPr>
                <w:rStyle w:val="8"/>
                <w:rFonts w:eastAsia="宋体"/>
                <w:lang w:val="en-US" w:eastAsia="zh-CN" w:bidi="ar"/>
              </w:rPr>
              <w:t xml:space="preserve">  </w:t>
            </w:r>
            <w:r>
              <w:rPr>
                <w:rStyle w:val="7"/>
                <w:lang w:val="en-US" w:eastAsia="zh-CN" w:bidi="ar"/>
              </w:rPr>
              <w:t>镇</w:t>
            </w:r>
          </w:p>
        </w:tc>
        <w:tc>
          <w:tcPr>
            <w:tcW w:w="6000" w:type="dxa"/>
            <w:tcBorders>
              <w:lef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方正仿宋_GBK" w:cs="Times New Roman"/>
                <w:spacing w:val="6"/>
                <w:sz w:val="16"/>
                <w:szCs w:val="16"/>
                <w:lang w:val="en-US" w:eastAsia="zh-CN"/>
              </w:rPr>
            </w:pPr>
            <w:r>
              <w:rPr>
                <w:rFonts w:hint="default" w:ascii="Times New Roman" w:hAnsi="Times New Roman" w:eastAsia="方正仿宋_GBK" w:cs="Times New Roman"/>
                <w:spacing w:val="6"/>
                <w:sz w:val="20"/>
                <w:szCs w:val="20"/>
                <w:lang w:val="en-US" w:eastAsia="zh-CN"/>
              </w:rPr>
              <w:t>三季度亮黑牌1次，扣0.1分</w:t>
            </w:r>
            <w:r>
              <w:rPr>
                <w:rFonts w:hint="eastAsia" w:eastAsia="方正仿宋_GBK" w:cs="Times New Roman"/>
                <w:spacing w:val="6"/>
                <w:sz w:val="20"/>
                <w:szCs w:val="20"/>
                <w:lang w:val="en-US" w:eastAsia="zh-CN"/>
              </w:rPr>
              <w:t>。</w:t>
            </w:r>
          </w:p>
        </w:tc>
        <w:tc>
          <w:tcPr>
            <w:tcW w:w="1075" w:type="dxa"/>
            <w:tcBorders>
              <w:right w:val="single" w:color="auto" w:sz="4" w:space="0"/>
            </w:tcBorders>
            <w:noWrap w:val="0"/>
            <w:vAlign w:val="center"/>
          </w:tcPr>
          <w:p>
            <w:pPr>
              <w:keepNext w:val="0"/>
              <w:keepLines w:val="0"/>
              <w:widowControl/>
              <w:suppressLineNumbers w:val="0"/>
              <w:jc w:val="center"/>
              <w:textAlignment w:val="center"/>
              <w:rPr>
                <w:rFonts w:hint="default" w:eastAsia="方正仿宋简体"/>
                <w:spacing w:val="6"/>
                <w:szCs w:val="21"/>
                <w:lang w:val="en-US" w:eastAsia="zh-CN"/>
              </w:rPr>
            </w:pPr>
            <w:r>
              <w:rPr>
                <w:rFonts w:hint="eastAsia" w:eastAsia="方正仿宋简体"/>
                <w:spacing w:val="6"/>
                <w:szCs w:val="21"/>
                <w:lang w:val="en-US" w:eastAsia="zh-CN"/>
              </w:rPr>
              <w:t>99.9</w:t>
            </w:r>
          </w:p>
        </w:tc>
        <w:tc>
          <w:tcPr>
            <w:tcW w:w="702" w:type="dxa"/>
            <w:tcBorders>
              <w:left w:val="single" w:color="auto" w:sz="4" w:space="0"/>
            </w:tcBorders>
            <w:noWrap w:val="0"/>
            <w:vAlign w:val="center"/>
          </w:tcPr>
          <w:p>
            <w:pPr>
              <w:keepNext w:val="0"/>
              <w:keepLines w:val="0"/>
              <w:widowControl/>
              <w:suppressLineNumbers w:val="0"/>
              <w:jc w:val="center"/>
              <w:textAlignment w:val="center"/>
              <w:rPr>
                <w:rFonts w:hint="eastAsia" w:eastAsia="方正仿宋简体"/>
                <w:spacing w:val="6"/>
                <w:szCs w:val="21"/>
              </w:rPr>
            </w:pPr>
            <w:r>
              <w:rPr>
                <w:rFonts w:hint="default" w:ascii="Times New Roman" w:hAnsi="Times New Roman" w:eastAsia="宋体" w:cs="Times New Roman"/>
                <w:i w:val="0"/>
                <w:iCs w:val="0"/>
                <w:color w:val="000000"/>
                <w:kern w:val="0"/>
                <w:sz w:val="22"/>
                <w:szCs w:val="22"/>
                <w:u w:val="none"/>
                <w:lang w:val="en-US" w:eastAsia="zh-CN" w:bidi="ar"/>
              </w:rPr>
              <w:t>6</w:t>
            </w:r>
          </w:p>
        </w:tc>
      </w:tr>
    </w:tbl>
    <w:p/>
    <w:sectPr>
      <w:footerReference r:id="rId3"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楷体简体">
    <w:panose1 w:val="02000000000000000000"/>
    <w:charset w:val="86"/>
    <w:family w:val="auto"/>
    <w:pitch w:val="default"/>
    <w:sig w:usb0="A00002BF" w:usb1="184F6CFA" w:usb2="00000012"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-493395</wp:posOffset>
              </wp:positionV>
              <wp:extent cx="716915" cy="3257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16915" cy="3257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38.85pt;height:25.65pt;width:56.45pt;mso-position-horizontal:outside;mso-position-horizontal-relative:margin;z-index:251659264;mso-width-relative:page;mso-height-relative:page;" filled="f" stroked="f" coordsize="21600,21600" o:gfxdata="UEsDBAoAAAAAAIdO4kAAAAAAAAAAAAAAAAAEAAAAZHJzL1BLAwQUAAAACACHTuJAz66KK9cAAAAI&#10;AQAADwAAAGRycy9kb3ducmV2LnhtbE2PS0/DMBCE70j8B2uRuLV2ItRAiNMDjxuPUloJbk5skgh7&#10;HdmbtPx73BMcZ2c18021PjrLZhPi4FFCthTADLZeD9hJ2L0/Lq6BRVKolfVoJPyYCOv6/KxSpfYH&#10;fDPzljqWQjCWSkJPNJacx7Y3TsWlHw0m78sHpyjJ0HEd1CGFO8tzIVbcqQFTQ69Gc9eb9ns7OQn2&#10;I4anRtDnfN890+aVT/uH7EXKy4tM3AIjc6S/ZzjhJ3SoE1PjJ9SRWQlpCElYFEUB7GRn+Q2wJl3y&#10;1RXwuuL/B9S/UEsDBBQAAAAIAIdO4kB6kvDnOAIAAGEEAAAOAAAAZHJzL2Uyb0RvYy54bWytVM2O&#10;0zAQviPxDpbvNG1X7ULUdFW2KkKq2JUK4uw6TmPJ9hjbaVIeAN6A016481x9Dsb56aKFwx64uJOZ&#10;8cx833zu4qbRihyF8xJMRiejMSXCcMilOWT008fNq9eU+MBMzhQYkdGT8PRm+fLForapmEIJKheO&#10;YBHj09pmtAzBpknieSk08yOwwmCwAKdZwE93SHLHaqyuVTIdj+dJDS63DrjwHr3rLkj7iu45BaEo&#10;JBdr4JUWJnRVnVAsICRfSuvpsp22KAQPd0XhRSAqo4g0tCc2QXsfz2S5YOnBMVtK3o/AnjPCE0ya&#10;SYNNL6XWLDBSOflXKS25Aw9FGHHQSQekZQRRTMZPuNmVzIoWC1Lt7YV0///K8g/He0dkjkqgxDCN&#10;Cz//+H5++HX++Y1MIj219Slm7SzmheYtNDG193t0RtRN4XT8RTwE40ju6UKuaALh6LyezN9MZpRw&#10;DF1NZ9ezWaySPF62zod3AjSJRkYd7q6llB23PnSpQ0rsZWAjlUI/S5UhdUbnV7Nxe+ESweLKYI8I&#10;oRs1WqHZN/38e8hPCMtBpwtv+UZi8y3z4Z45FAIiwacS7vAoFGAT6C1KSnBf/+WP+bgfjFJSo7Ay&#10;6r9UzAlK1HuDm4sqHAw3GPvBMJW+BdQqbgOnaU284IIazMKB/owvaBW7YIgZjr0yGgbzNnTyxhfI&#10;xWrVJlXWyUPZXUDdWRa2Zmd5bNNRuaoCFLJlOVLU8dIzh8pr99S/kijtP7/brMd/hu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66KK9cAAAAIAQAADwAAAAAAAAABACAAAAAiAAAAZHJzL2Rvd25y&#10;ZXYueG1sUEsBAhQAFAAAAAgAh07iQHqS8Oc4AgAAYQQAAA4AAAAAAAAAAQAgAAAAJgEAAGRycy9l&#10;Mm9Eb2MueG1sUEsFBgAAAAAGAAYAWQEAANAFAAAAAA==&#10;">
              <v:fill on="f" focussize="0,0"/>
              <v:stroke on="f" weight="0.5pt"/>
              <v:imagedata o:title=""/>
              <o:lock v:ext="edit" aspectratio="f"/>
              <v:textbox inset="0mm,0mm,0mm,0mm">
                <w:txbxContent>
                  <w:p>
                    <w:pPr>
                      <w:pStyle w:val="2"/>
                      <w:jc w:val="center"/>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6157AA"/>
    <w:rsid w:val="04936845"/>
    <w:rsid w:val="066C559F"/>
    <w:rsid w:val="09023F99"/>
    <w:rsid w:val="0B60173C"/>
    <w:rsid w:val="0B8E34D0"/>
    <w:rsid w:val="0E2350DD"/>
    <w:rsid w:val="12925B10"/>
    <w:rsid w:val="13BD743A"/>
    <w:rsid w:val="18D771F0"/>
    <w:rsid w:val="1AE17EB2"/>
    <w:rsid w:val="1C3109C5"/>
    <w:rsid w:val="29650CEA"/>
    <w:rsid w:val="2ADA2FCE"/>
    <w:rsid w:val="2D841569"/>
    <w:rsid w:val="3728701A"/>
    <w:rsid w:val="37CD55EE"/>
    <w:rsid w:val="3999771F"/>
    <w:rsid w:val="3B626996"/>
    <w:rsid w:val="3C221C81"/>
    <w:rsid w:val="49276B29"/>
    <w:rsid w:val="4970227E"/>
    <w:rsid w:val="4B5B0F71"/>
    <w:rsid w:val="4C5710B1"/>
    <w:rsid w:val="4C9067E0"/>
    <w:rsid w:val="4D423F31"/>
    <w:rsid w:val="4FCF20D1"/>
    <w:rsid w:val="57CF2521"/>
    <w:rsid w:val="58F44C79"/>
    <w:rsid w:val="59083A6B"/>
    <w:rsid w:val="5BC528FD"/>
    <w:rsid w:val="5BD61753"/>
    <w:rsid w:val="5C6157AA"/>
    <w:rsid w:val="5C814A76"/>
    <w:rsid w:val="5CC826A5"/>
    <w:rsid w:val="5D203F41"/>
    <w:rsid w:val="5EDF100D"/>
    <w:rsid w:val="5F7D2663"/>
    <w:rsid w:val="62585A32"/>
    <w:rsid w:val="63C03711"/>
    <w:rsid w:val="65400D5F"/>
    <w:rsid w:val="70083611"/>
    <w:rsid w:val="703C722C"/>
    <w:rsid w:val="70612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customStyle="1" w:styleId="7">
    <w:name w:val="font21"/>
    <w:basedOn w:val="5"/>
    <w:qFormat/>
    <w:uiPriority w:val="0"/>
    <w:rPr>
      <w:rFonts w:ascii="方正仿宋_GBK" w:hAnsi="方正仿宋_GBK" w:eastAsia="方正仿宋_GBK" w:cs="方正仿宋_GBK"/>
      <w:color w:val="000000"/>
      <w:sz w:val="22"/>
      <w:szCs w:val="22"/>
      <w:u w:val="none"/>
    </w:rPr>
  </w:style>
  <w:style w:type="character" w:customStyle="1" w:styleId="8">
    <w:name w:val="font11"/>
    <w:basedOn w:val="5"/>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1409</Words>
  <Characters>1570</Characters>
  <Lines>0</Lines>
  <Paragraphs>0</Paragraphs>
  <TotalTime>15</TotalTime>
  <ScaleCrop>false</ScaleCrop>
  <LinksUpToDate>false</LinksUpToDate>
  <CharactersWithSpaces>1634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2022-01-10T06:48:00Z</dcterms:created>
  <dc:creator>Doram。叮</dc:creator>
  <cp:lastModifiedBy>lenovo</cp:lastModifiedBy>
  <cp:lastPrinted>2022-01-14T05:08:00Z</cp:lastPrinted>
  <dcterms:modified xsi:type="dcterms:W3CDTF">2022-01-14T09:44:42Z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5B554C0E2BF34FF4BAB34D3C6CE73A00</vt:lpwstr>
  </property>
</Properties>
</file>