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楷体_GBK" w:eastAsia="方正楷体_GBK"/>
          <w:spacing w:val="6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0"/>
          <w:szCs w:val="40"/>
        </w:rPr>
        <w:t>2021年度巴中市恩阳区驻村帮扶考核情况表</w:t>
      </w:r>
      <w:bookmarkStart w:id="0" w:name="_GoBack"/>
      <w:bookmarkEnd w:id="0"/>
    </w:p>
    <w:p>
      <w:pPr>
        <w:spacing w:line="400" w:lineRule="exact"/>
        <w:rPr>
          <w:rFonts w:eastAsia="方正仿宋简体"/>
          <w:spacing w:val="6"/>
        </w:rPr>
      </w:pPr>
    </w:p>
    <w:p>
      <w:pPr>
        <w:spacing w:line="400" w:lineRule="exact"/>
        <w:rPr>
          <w:rFonts w:ascii="方正仿宋_GBK" w:eastAsia="方正仿宋_GBK"/>
          <w:spacing w:val="6"/>
          <w:sz w:val="24"/>
        </w:rPr>
      </w:pPr>
      <w:r>
        <w:rPr>
          <w:rFonts w:hint="eastAsia" w:ascii="方正仿宋_GBK" w:eastAsia="方正仿宋_GBK"/>
          <w:spacing w:val="6"/>
          <w:sz w:val="24"/>
        </w:rPr>
        <w:t>区委分管领导审核意见：               区政府分管领导审核意见：</w:t>
      </w:r>
    </w:p>
    <w:p>
      <w:pPr>
        <w:spacing w:line="400" w:lineRule="exact"/>
        <w:rPr>
          <w:rFonts w:ascii="方正仿宋_GBK" w:eastAsia="方正仿宋_GBK"/>
          <w:spacing w:val="6"/>
          <w:sz w:val="24"/>
        </w:rPr>
      </w:pPr>
    </w:p>
    <w:p>
      <w:pPr>
        <w:spacing w:line="400" w:lineRule="exact"/>
        <w:rPr>
          <w:rFonts w:ascii="方正仿宋_GBK" w:eastAsia="方正仿宋_GBK"/>
          <w:spacing w:val="6"/>
          <w:sz w:val="24"/>
        </w:rPr>
      </w:pPr>
      <w:r>
        <w:rPr>
          <w:rFonts w:hint="eastAsia" w:ascii="方正仿宋_GBK" w:eastAsia="方正仿宋_GBK"/>
          <w:spacing w:val="6"/>
          <w:sz w:val="24"/>
        </w:rPr>
        <w:t>考核实施单位（盖章）：               单位负责人签字：</w:t>
      </w:r>
    </w:p>
    <w:p>
      <w:pPr>
        <w:spacing w:line="400" w:lineRule="exact"/>
        <w:rPr>
          <w:rFonts w:ascii="方正仿宋_GBK" w:eastAsia="方正仿宋_GBK"/>
          <w:spacing w:val="6"/>
          <w:sz w:val="24"/>
        </w:rPr>
      </w:pPr>
    </w:p>
    <w:p>
      <w:pPr>
        <w:spacing w:line="400" w:lineRule="exact"/>
        <w:rPr>
          <w:rFonts w:ascii="方正仿宋_GBK" w:eastAsia="方正仿宋_GBK"/>
          <w:spacing w:val="6"/>
          <w:sz w:val="24"/>
        </w:rPr>
      </w:pPr>
      <w:r>
        <w:rPr>
          <w:rFonts w:hint="eastAsia" w:ascii="方正仿宋_GBK" w:eastAsia="方正仿宋_GBK"/>
          <w:spacing w:val="6"/>
          <w:sz w:val="24"/>
        </w:rPr>
        <w:t>考核经办人签字：                                    年   月   日</w:t>
      </w:r>
    </w:p>
    <w:tbl>
      <w:tblPr>
        <w:tblStyle w:val="4"/>
        <w:tblW w:w="93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957"/>
        <w:gridCol w:w="4763"/>
        <w:gridCol w:w="1157"/>
        <w:gridCol w:w="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tblHeader/>
        </w:trPr>
        <w:tc>
          <w:tcPr>
            <w:tcW w:w="514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</w:pPr>
            <w:r>
              <w:rPr>
                <w:rFonts w:hint="eastAsia"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  <w:t>序号</w:t>
            </w:r>
          </w:p>
        </w:tc>
        <w:tc>
          <w:tcPr>
            <w:tcW w:w="195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</w:pPr>
            <w:r>
              <w:rPr>
                <w:rFonts w:hint="eastAsia"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  <w:t>被考核单位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</w:pPr>
            <w:r>
              <w:rPr>
                <w:rFonts w:hint="eastAsia"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  <w:t>加扣分原因及分值（示例）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</w:pPr>
            <w:r>
              <w:rPr>
                <w:rFonts w:hint="eastAsia"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  <w:t>考核得分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</w:pPr>
            <w:r>
              <w:rPr>
                <w:rFonts w:hint="eastAsia" w:ascii="方正黑体_GBK" w:hAnsi="方正楷体简体" w:eastAsia="方正黑体_GBK" w:cs="方正楷体简体"/>
                <w:bCs/>
                <w:spacing w:val="6"/>
                <w:sz w:val="18"/>
                <w:szCs w:val="18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3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方正楷体_GBK" w:eastAsia="方正楷体_GBK"/>
                <w:b/>
                <w:spacing w:val="6"/>
                <w:sz w:val="18"/>
                <w:szCs w:val="18"/>
              </w:rPr>
            </w:pPr>
            <w:r>
              <w:rPr>
                <w:rFonts w:hint="eastAsia" w:ascii="方正楷体_GBK" w:eastAsia="方正楷体_GBK"/>
                <w:b/>
                <w:spacing w:val="6"/>
                <w:sz w:val="18"/>
                <w:szCs w:val="18"/>
              </w:rPr>
              <w:t>镇（街道）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登科街道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个别帮扶干部未结合帮扶户实际情况针对性制定帮扶措施，扣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</w:t>
            </w:r>
            <w:r>
              <w:rPr>
                <w:rFonts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文治街道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帮扶单位对驻村工作队员保障不力，未及时购买人身意外保险，扣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司城街道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暗访发现驻村工作队员未在岗，扣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帮扶单位对驻村工作队员保障不力，未及时购买人身意外保险，扣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99.4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明阳镇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干部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未结合帮扶户实际情况针对性制定帮扶措施，扣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柳林镇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玉山镇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暗访发现驻村工作队员未在岗被通报，扣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分；个别帮扶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干部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未结合帮扶户实际情况针对性制定帮扶措施，扣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渔溪镇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个别帮扶干部未如实填写帮扶记录，扣0.1分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花丛镇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对驻村工作队考勤不规范，扣0.2分；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个别帮扶干部对脱贫户享受政策掌握不全面、不精准，扣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个别脱贫户对帮扶干部说不出单位和姓名，存在帮扶脱节的现象，扣0.1分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茶坝镇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帮扶单位对驻村工作队员保障不力，未及时购买人身意外保险，扣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10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下八庙镇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；</w:t>
            </w:r>
            <w:r>
              <w:rPr>
                <w:rFonts w:eastAsia="方正仿宋_GBK"/>
                <w:sz w:val="18"/>
                <w:szCs w:val="18"/>
              </w:rPr>
              <w:t>个别帮扶干部未及时到村开展工作，扣0.1分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雪山镇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个别帮扶干部未结合帮扶户实际情况针对性制定帮扶措施，扣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分；帮扶单位对驻村工作队员保障不力，未及时购买人身意外保险，扣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99.5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上八庙镇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兴隆镇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帮扶单位对驻村工作队员保障不力，未及时购买人身意外保险，扣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关公镇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个别帮扶干部对脱贫户享受政策掌握不全面、不精准，扣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</w:t>
            </w:r>
            <w:r>
              <w:rPr>
                <w:rFonts w:eastAsia="方正仿宋_GBK"/>
                <w:sz w:val="18"/>
                <w:szCs w:val="18"/>
              </w:rPr>
              <w:t>个别帮扶干部未及时到村开展工作，扣0.1分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双胜镇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个别帮扶干部对脱贫户享受政策掌握不全面、不精准，扣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群乐镇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个别帮扶干部未结合帮扶户实际情况针对性制定帮扶措施，扣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分；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个别脱贫户对帮扶干部说不出单位和姓名，存在帮扶脱节的现象，扣0.1分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九  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z w:val="18"/>
                <w:szCs w:val="18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个别帮扶干部未结合帮扶户实际情况针对性制定帮扶措施，扣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0.1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1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尹家镇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个别帮扶干部对脱贫户享受政策掌握不全面、不精准，扣0.1分</w:t>
            </w:r>
            <w:r>
              <w:rPr>
                <w:rFonts w:hint="eastAsia" w:eastAsia="方正仿宋_GBK"/>
                <w:sz w:val="18"/>
                <w:szCs w:val="18"/>
              </w:rPr>
              <w:t>；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驻村帮扶干部日常管理不到位，扣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3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ascii="方正楷体_GBK" w:eastAsia="方正楷体_GBK"/>
                <w:b/>
                <w:spacing w:val="6"/>
                <w:sz w:val="24"/>
              </w:rPr>
              <w:t>区党群部门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区纪委监委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个别帮扶干部全年入户开展帮扶次数较少，帮扶方式单一，扣0.1分；个别帮扶干部给脱贫户算收入账和支出账不准确、不完整，扣0.1分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区人武部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驻村工作队员未完全脱产驻村，扣0.2分；</w:t>
            </w:r>
            <w:r>
              <w:rPr>
                <w:rFonts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区法院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个别帮扶干部全年入户开展帮扶次数较少，帮扶方式单一，扣0.1分；帮扶单位指导基层组织建设有差距，“三会一课”执行不严格，扣0.2分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区检察院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个别帮扶干部给脱贫户算收入账和支出账不准确、不完整，扣0.1分；帮扶单位指导基层组织建设有差距，村级党务、政务存在公开不及时、不全面现象，扣0.2分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区委办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区人大办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区政府办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个别帮扶干部未</w:t>
            </w:r>
            <w:r>
              <w:rPr>
                <w:rFonts w:eastAsia="方正仿宋_GBK"/>
                <w:spacing w:val="6"/>
                <w:sz w:val="18"/>
                <w:szCs w:val="18"/>
              </w:rPr>
              <w:t>结合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帮扶户</w:t>
            </w:r>
            <w:r>
              <w:rPr>
                <w:rFonts w:eastAsia="方正仿宋_GBK"/>
                <w:spacing w:val="6"/>
                <w:sz w:val="18"/>
                <w:szCs w:val="18"/>
              </w:rPr>
              <w:t>实际情况针对性制定帮扶措施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区政协办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9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区委组织部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0</w:t>
            </w:r>
          </w:p>
        </w:tc>
        <w:tc>
          <w:tcPr>
            <w:tcW w:w="1957" w:type="dxa"/>
            <w:vAlign w:val="center"/>
          </w:tcPr>
          <w:p>
            <w:pPr>
              <w:spacing w:line="200" w:lineRule="exact"/>
              <w:jc w:val="center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eastAsia="方正仿宋_GBK"/>
                <w:spacing w:val="6"/>
                <w:sz w:val="18"/>
                <w:szCs w:val="18"/>
              </w:rPr>
              <w:t>区委宣传部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区委统战部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帮扶单位指导基层组织建设有差距，“三会一课”执行不严格，扣0.2分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区委政法委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帮扶单位指导基层组织建设有差距，村级党务、政务存在公开不及时、不全面现象，扣0.2分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区总工会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个别帮扶干部全年入户开展帮扶次数较少，帮扶方式单一，扣0.1分；帮扶单位指导基层组织建设有差距，帮扶村信访矛盾较多，扣0.2分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区委编办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帮扶单位指导基层组织建设有差距，基层治理还存在短板，村容村貌、环境卫生较差，扣0.2分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区史志档案中心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个别帮扶干部未</w:t>
            </w:r>
            <w:r>
              <w:rPr>
                <w:rFonts w:eastAsia="方正仿宋_GBK"/>
                <w:spacing w:val="6"/>
                <w:sz w:val="18"/>
                <w:szCs w:val="18"/>
              </w:rPr>
              <w:t>结合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帮扶户</w:t>
            </w:r>
            <w:r>
              <w:rPr>
                <w:rFonts w:eastAsia="方正仿宋_GBK"/>
                <w:spacing w:val="6"/>
                <w:sz w:val="18"/>
                <w:szCs w:val="18"/>
              </w:rPr>
              <w:t>实际情况针对性制定帮扶措施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，扣0.1分；帮扶单位指导村集体经济发展有差距，产业发展带动作用较弱，扣0.2分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1</w:t>
            </w:r>
            <w:r>
              <w:rPr>
                <w:rFonts w:hint="eastAsia" w:eastAsia="方正仿宋_GBK"/>
                <w:sz w:val="22"/>
                <w:szCs w:val="22"/>
              </w:rPr>
              <w:t>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团区委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个别帮扶干部未</w:t>
            </w:r>
            <w:r>
              <w:rPr>
                <w:rFonts w:eastAsia="方正仿宋_GBK"/>
                <w:spacing w:val="6"/>
                <w:sz w:val="18"/>
                <w:szCs w:val="18"/>
              </w:rPr>
              <w:t>结合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帮扶户</w:t>
            </w:r>
            <w:r>
              <w:rPr>
                <w:rFonts w:eastAsia="方正仿宋_GBK"/>
                <w:spacing w:val="6"/>
                <w:sz w:val="18"/>
                <w:szCs w:val="18"/>
              </w:rPr>
              <w:t>实际情况针对性制定帮扶措施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，扣0.1分；个别帮扶干部全年入户开展帮扶次数较少，帮扶方式单一，扣0.1分；帮扶单位指导基层组织建设有差距，基层治理还存在短板，村容村貌、环境卫生较差，扣0.2分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区妇联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个别帮扶干部全年入户开展帮扶次数较少，帮扶方式单一，扣0.1分；个别帮扶干部对脱贫户享受政策掌握不全面、不精准，扣0.1分；帮扶单位指导基层组织建设有差距，“三会一课”执行不严格，扣0.2分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区科协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；个别帮扶干部给脱贫户算收入账和支出账不准确、不完整，扣0.1分；个别群众对驻村工作队知晓度不高，扣0.2分；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99.4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hint="eastAsia" w:eastAsia="方正仿宋_GBK"/>
                <w:sz w:val="22"/>
                <w:szCs w:val="22"/>
              </w:rPr>
              <w:t>19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区工商联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个别帮扶干部给脱贫户算收入账和支出账不准确、不完整，扣0.1分；个别帮扶干部全年入户开展帮扶次数较少，帮扶方式单一，扣0.1分；暗访发现驻村干部未在岗，扣0.2分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eastAsia="方正仿宋_GBK"/>
                <w:sz w:val="22"/>
                <w:szCs w:val="22"/>
              </w:rPr>
            </w:pPr>
            <w:r>
              <w:rPr>
                <w:rFonts w:eastAsia="方正仿宋_GBK"/>
                <w:sz w:val="22"/>
                <w:szCs w:val="22"/>
              </w:rPr>
              <w:t>2</w:t>
            </w:r>
            <w:r>
              <w:rPr>
                <w:rFonts w:hint="eastAsia" w:eastAsia="方正仿宋_GBK"/>
                <w:sz w:val="22"/>
                <w:szCs w:val="22"/>
              </w:rPr>
              <w:t>0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区残联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个别帮扶干部未</w:t>
            </w:r>
            <w:r>
              <w:rPr>
                <w:rFonts w:eastAsia="方正仿宋_GBK"/>
                <w:spacing w:val="6"/>
                <w:sz w:val="18"/>
                <w:szCs w:val="18"/>
              </w:rPr>
              <w:t>结合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帮扶户</w:t>
            </w:r>
            <w:r>
              <w:rPr>
                <w:rFonts w:eastAsia="方正仿宋_GBK"/>
                <w:spacing w:val="6"/>
                <w:sz w:val="18"/>
                <w:szCs w:val="18"/>
              </w:rPr>
              <w:t>实际情况针对性制定帮扶措施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，扣0.1分；个别群众对驻村工作队知晓度不高，扣0.2分；帮扶单位指导基层组织建设有差距，基层治理还存在短板，村容村貌、环境卫生较差，扣0.2分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99.5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34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eastAsia="方正仿宋_GBK"/>
                <w:spacing w:val="6"/>
                <w:szCs w:val="21"/>
              </w:rPr>
            </w:pPr>
            <w:r>
              <w:rPr>
                <w:rFonts w:ascii="方正楷体_GBK" w:eastAsia="方正楷体_GBK"/>
                <w:b/>
                <w:spacing w:val="6"/>
                <w:sz w:val="24"/>
              </w:rPr>
              <w:t>区政府部门、省市驻恩单位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区发改局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暗访发现驻村干部未在岗，扣0.2分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区经信局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帮扶单位指导村集体经济发展有差距，产业发展带动作用较弱，扣0.2分；个别帮扶干部全年入户开展帮扶次数较少，帮扶方式单一，扣0.1分；个别帮扶干部给脱贫户算收入账和支出账不准确、不完整，扣0.1分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区教科体局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区民政局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暗访发现驻村干部未在岗，扣0.2分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区司法局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区财政局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区人社局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区住建局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区交通运输局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区水利局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暗访发现驻村干部未在岗，扣0.2分；个别帮扶干部未</w:t>
            </w:r>
            <w:r>
              <w:rPr>
                <w:rFonts w:eastAsia="方正仿宋_GBK"/>
                <w:spacing w:val="6"/>
                <w:sz w:val="18"/>
                <w:szCs w:val="18"/>
              </w:rPr>
              <w:t>结合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帮扶户</w:t>
            </w:r>
            <w:r>
              <w:rPr>
                <w:rFonts w:eastAsia="方正仿宋_GBK"/>
                <w:spacing w:val="6"/>
                <w:sz w:val="18"/>
                <w:szCs w:val="18"/>
              </w:rPr>
              <w:t>实际情况针对性制定帮扶措施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区农业农村局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驻村第一书记未完全脱产驻村被通报，扣0.2分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区商务局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帮扶单位指导村集体经济发展有差距，产业发展带动作用较弱，扣0.2分；个别帮扶干部全年入户开展帮扶次数较少，帮扶方式单一，扣0.1分；个别帮扶干部对脱贫户享受政策掌握不全面、不精准，扣0.1分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区文广旅局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暗访发现驻村第一书记驻村工作日志记录不规范被通报，扣0.2分；驻村干部履职尽责不到位被通报，扣0.2分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区卫生健康局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区退役军人事务局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暗访发现驻村队员未在岗，扣0.2分；</w:t>
            </w:r>
            <w:r>
              <w:rPr>
                <w:rFonts w:hint="eastAsia" w:eastAsia="方正仿宋简体"/>
                <w:spacing w:val="6"/>
                <w:sz w:val="18"/>
                <w:szCs w:val="21"/>
              </w:rPr>
              <w:t>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区应急管理局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_GBK"/>
                <w:spacing w:val="6"/>
                <w:sz w:val="18"/>
                <w:szCs w:val="18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区审计局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暗访发现驻村干部未在岗，扣0.2分；个别帮扶干部给脱贫户算收入账和支出账不准确、不完整，扣0.1分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区市场监管局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个别帮扶干部给脱贫户算收入账和支出账不准确、不完整，扣0.1分；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区统计局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帮扶单位指导村集体经济发展有差距，产业发展带动作用较弱，扣0.2分；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个别帮扶干部未</w:t>
            </w:r>
            <w:r>
              <w:rPr>
                <w:rFonts w:eastAsia="方正仿宋_GBK"/>
                <w:spacing w:val="6"/>
                <w:sz w:val="18"/>
                <w:szCs w:val="18"/>
              </w:rPr>
              <w:t>结合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帮扶户</w:t>
            </w:r>
            <w:r>
              <w:rPr>
                <w:rFonts w:eastAsia="方正仿宋_GBK"/>
                <w:spacing w:val="6"/>
                <w:sz w:val="18"/>
                <w:szCs w:val="18"/>
              </w:rPr>
              <w:t>实际情况针对性制定帮扶措施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区乡村振兴局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区信访局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帮扶单位指导村集体经济发展有差距，产业发展带动作用较弱，扣0.2分；个别帮扶干部对脱贫户享受政策掌握不全面、不精准，扣0.1分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区投促局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个别帮扶干部给脱贫户算收入账和支出账不准确、不完整，扣0.1分；帮扶单位对驻村工作队员保障不力，未及时购买人身意外保险，扣0.2分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区医疗保障局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未及时组织帮扶干部开展工作被通报，扣0.2分；帮扶单位指导村集体经济发展有差距，产业发展带动作用较弱，扣0.2分；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99.5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区行政审批局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个别帮扶干部对脱贫户享受政策掌握不全面、不精准，扣0.1分；个别帮扶干部全年入户开展帮扶次数较少，帮扶方式单一，扣0.1分；帮扶单位指导基层组织建设有差距，帮扶村信访矛盾较多，扣0.2分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区综合行政执法局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暗访发现驻村工作队员不在岗，扣0.2分；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区国资局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帮扶单位指导基层组织建设有差距，帮扶村信访矛盾较多，扣0.2分；个别帮扶干部给脱贫户算收入账和支出账不准确、不完整，扣0.1分；</w:t>
            </w: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个别脱贫户对帮扶干部说不出单位和姓名，存在帮扶脱节的现象，扣0.1分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区供销社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ascii="方正仿宋_GBK" w:hAnsi="方正仿宋_GBK" w:eastAsia="方正仿宋_GBK" w:cs="方正仿宋_GBK"/>
                <w:b/>
                <w:kern w:val="0"/>
                <w:sz w:val="18"/>
                <w:szCs w:val="18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驻村干部履职尽责不到位被通报，扣0.2分；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帮扶单位指导基层组织建设有差距，“三会一课”执行不严格，扣0.2分；</w:t>
            </w:r>
            <w:r>
              <w:rPr>
                <w:rFonts w:hint="eastAsia" w:eastAsia="方正仿宋简体"/>
                <w:spacing w:val="6"/>
                <w:sz w:val="18"/>
                <w:szCs w:val="21"/>
              </w:rPr>
              <w:t>暗访发现存在帮扶干部之间代为开展帮扶的现象，扣0.1分；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99.4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区机关事务服务中心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帮扶单位指导基层组织建设有差距，“三会一课”执行不严格，扣0.2分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区政务服务和公共资源交易服务中心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99.9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区房管局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个别帮扶干部对脱贫户享受政策掌握不全面、不精准，扣0.1分；帮扶单位指导基层组织建设有差距，帮扶村信访矛盾较多，扣0.2分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10"/>
                <w:kern w:val="0"/>
                <w:sz w:val="18"/>
                <w:szCs w:val="18"/>
              </w:rPr>
              <w:t>区粮食和物资储备中心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 w:val="18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暗访发现驻村第一书记不在岗，扣</w:t>
            </w:r>
            <w:r>
              <w:rPr>
                <w:rFonts w:eastAsia="方正仿宋简体"/>
                <w:spacing w:val="6"/>
                <w:sz w:val="18"/>
                <w:szCs w:val="21"/>
              </w:rPr>
              <w:t>0.</w:t>
            </w:r>
            <w:r>
              <w:rPr>
                <w:rFonts w:hint="eastAsia" w:eastAsia="方正仿宋简体"/>
                <w:spacing w:val="6"/>
                <w:sz w:val="18"/>
                <w:szCs w:val="21"/>
              </w:rPr>
              <w:t>2分；帮扶单位指导村集体经济发展有差距，产业发展带动作用较弱，扣0.2分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区环卫局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 w:val="18"/>
                <w:szCs w:val="21"/>
              </w:rPr>
              <w:t>帮扶单位指导村集体经济发展有差距，产业发展带动作用较弱，扣0.2分；</w:t>
            </w: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个别帮扶干部给脱贫户算收入账和支出账不准确、不完整，扣0.1分；个别帮扶干部全年入户开展帮扶次数较少，帮扶方式单一，扣0.1分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99.6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区土储中心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帮扶单位指导基层组织建设有差距，帮扶村信访矛盾较多，扣0.2分；个别帮扶干部全年入户开展帮扶次数较少，帮扶方式单一，扣0.1分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区公安分局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hAnsi="方正仿宋_GBK" w:eastAsia="方正仿宋_GBK"/>
                <w:kern w:val="0"/>
                <w:sz w:val="18"/>
                <w:szCs w:val="18"/>
              </w:rPr>
              <w:t>暗访发现驻村第一书记未在岗被通报，扣0.2分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区自然资源和规划局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个别帮扶干部全年入户开展帮扶次数较少，帮扶方式单一，扣0.1分；帮扶单位指导基层组织建设有差距，“三会一课”执行不严格，扣0.2分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99.7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区生态环境局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_GBK"/>
                <w:spacing w:val="6"/>
                <w:sz w:val="18"/>
                <w:szCs w:val="18"/>
              </w:rPr>
              <w:t>督查时驻村干部未在岗，扣0.2分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1957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区税务局</w:t>
            </w:r>
          </w:p>
        </w:tc>
        <w:tc>
          <w:tcPr>
            <w:tcW w:w="4763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left"/>
              <w:rPr>
                <w:rFonts w:eastAsia="方正仿宋简体"/>
                <w:spacing w:val="6"/>
                <w:szCs w:val="21"/>
              </w:rPr>
            </w:pPr>
            <w:r>
              <w:rPr>
                <w:rFonts w:hAnsi="方正仿宋_GBK" w:eastAsia="方正仿宋_GBK"/>
                <w:kern w:val="0"/>
                <w:sz w:val="18"/>
                <w:szCs w:val="18"/>
              </w:rPr>
              <w:t>帮扶单位对驻村工作队员保障不力，未及时购买人身意外保险，扣</w:t>
            </w:r>
            <w:r>
              <w:rPr>
                <w:rFonts w:eastAsia="方正仿宋_GBK"/>
                <w:kern w:val="0"/>
                <w:sz w:val="18"/>
                <w:szCs w:val="18"/>
              </w:rPr>
              <w:t>0.2</w:t>
            </w:r>
            <w:r>
              <w:rPr>
                <w:rFonts w:hAnsi="方正仿宋_GBK" w:eastAsia="方正仿宋_GBK"/>
                <w:kern w:val="0"/>
                <w:sz w:val="18"/>
                <w:szCs w:val="18"/>
              </w:rPr>
              <w:t>分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99.8</w:t>
            </w:r>
          </w:p>
        </w:tc>
        <w:tc>
          <w:tcPr>
            <w:tcW w:w="952" w:type="dxa"/>
            <w:tcBorders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eastAsia="方正仿宋简体"/>
                <w:spacing w:val="6"/>
                <w:szCs w:val="21"/>
              </w:rPr>
            </w:pPr>
            <w:r>
              <w:rPr>
                <w:rFonts w:hint="eastAsia" w:eastAsia="方正仿宋简体"/>
                <w:spacing w:val="6"/>
                <w:szCs w:val="21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4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eastAsia="方正仿宋简体"/>
                <w:spacing w:val="6"/>
                <w:szCs w:val="21"/>
              </w:rPr>
            </w:pPr>
          </w:p>
        </w:tc>
      </w:tr>
    </w:tbl>
    <w:p>
      <w:pPr>
        <w:spacing w:line="520" w:lineRule="exact"/>
        <w:rPr>
          <w:rFonts w:ascii="方正黑体_GBK" w:eastAsia="方正黑体_GBK"/>
          <w:spacing w:val="6"/>
          <w:sz w:val="28"/>
          <w:szCs w:val="28"/>
        </w:rPr>
      </w:pPr>
    </w:p>
    <w:p>
      <w:pPr>
        <w:spacing w:line="520" w:lineRule="exact"/>
        <w:rPr>
          <w:rFonts w:ascii="方正黑体_GBK" w:eastAsia="方正黑体_GBK"/>
          <w:spacing w:val="6"/>
          <w:sz w:val="28"/>
          <w:szCs w:val="28"/>
        </w:rPr>
      </w:pPr>
    </w:p>
    <w:p>
      <w:pPr>
        <w:spacing w:line="520" w:lineRule="exact"/>
        <w:rPr>
          <w:rFonts w:ascii="方正黑体_GBK" w:eastAsia="方正黑体_GBK"/>
          <w:spacing w:val="6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D09"/>
    <w:rsid w:val="00012DA0"/>
    <w:rsid w:val="00025091"/>
    <w:rsid w:val="00025B75"/>
    <w:rsid w:val="000271E7"/>
    <w:rsid w:val="0004217F"/>
    <w:rsid w:val="00064CC5"/>
    <w:rsid w:val="00067647"/>
    <w:rsid w:val="00093268"/>
    <w:rsid w:val="000A7709"/>
    <w:rsid w:val="000D0698"/>
    <w:rsid w:val="000D4D2F"/>
    <w:rsid w:val="000E1735"/>
    <w:rsid w:val="00111EA5"/>
    <w:rsid w:val="00123846"/>
    <w:rsid w:val="00146ED3"/>
    <w:rsid w:val="001556DD"/>
    <w:rsid w:val="00164A7A"/>
    <w:rsid w:val="0017241B"/>
    <w:rsid w:val="00175289"/>
    <w:rsid w:val="001839F9"/>
    <w:rsid w:val="001843B3"/>
    <w:rsid w:val="001B1D09"/>
    <w:rsid w:val="001B7CE1"/>
    <w:rsid w:val="001D0235"/>
    <w:rsid w:val="001D0DEF"/>
    <w:rsid w:val="001F4A50"/>
    <w:rsid w:val="001F7F57"/>
    <w:rsid w:val="002132C7"/>
    <w:rsid w:val="002271D7"/>
    <w:rsid w:val="0023247C"/>
    <w:rsid w:val="00233858"/>
    <w:rsid w:val="00264CE7"/>
    <w:rsid w:val="002774F2"/>
    <w:rsid w:val="0029493C"/>
    <w:rsid w:val="002953D5"/>
    <w:rsid w:val="002A7C68"/>
    <w:rsid w:val="002B4FF3"/>
    <w:rsid w:val="002C04D0"/>
    <w:rsid w:val="002C5833"/>
    <w:rsid w:val="002D062F"/>
    <w:rsid w:val="002E463A"/>
    <w:rsid w:val="002F247B"/>
    <w:rsid w:val="00325E88"/>
    <w:rsid w:val="003271F0"/>
    <w:rsid w:val="00330B63"/>
    <w:rsid w:val="00333819"/>
    <w:rsid w:val="00346FA8"/>
    <w:rsid w:val="00350B24"/>
    <w:rsid w:val="003512A6"/>
    <w:rsid w:val="00372329"/>
    <w:rsid w:val="00372829"/>
    <w:rsid w:val="0039284F"/>
    <w:rsid w:val="00395CF3"/>
    <w:rsid w:val="003A5DC9"/>
    <w:rsid w:val="003B1FBD"/>
    <w:rsid w:val="003B4032"/>
    <w:rsid w:val="003C5DD0"/>
    <w:rsid w:val="003C6C34"/>
    <w:rsid w:val="003D1708"/>
    <w:rsid w:val="003E7AA4"/>
    <w:rsid w:val="003F7A3C"/>
    <w:rsid w:val="0040466B"/>
    <w:rsid w:val="0043158A"/>
    <w:rsid w:val="00447C29"/>
    <w:rsid w:val="0045598C"/>
    <w:rsid w:val="00486856"/>
    <w:rsid w:val="00486DC7"/>
    <w:rsid w:val="004A6DA5"/>
    <w:rsid w:val="004A73FE"/>
    <w:rsid w:val="004B4EB1"/>
    <w:rsid w:val="004B6ACB"/>
    <w:rsid w:val="004C1032"/>
    <w:rsid w:val="004C1726"/>
    <w:rsid w:val="004C4250"/>
    <w:rsid w:val="004D662C"/>
    <w:rsid w:val="005030FB"/>
    <w:rsid w:val="00503FDD"/>
    <w:rsid w:val="00507131"/>
    <w:rsid w:val="00507369"/>
    <w:rsid w:val="00507388"/>
    <w:rsid w:val="00532729"/>
    <w:rsid w:val="00540966"/>
    <w:rsid w:val="00540DF1"/>
    <w:rsid w:val="0054348A"/>
    <w:rsid w:val="00545356"/>
    <w:rsid w:val="005526BE"/>
    <w:rsid w:val="00556A45"/>
    <w:rsid w:val="0055780F"/>
    <w:rsid w:val="00561928"/>
    <w:rsid w:val="0057428D"/>
    <w:rsid w:val="00591101"/>
    <w:rsid w:val="005B050E"/>
    <w:rsid w:val="005B3B7E"/>
    <w:rsid w:val="005D0980"/>
    <w:rsid w:val="005D24D3"/>
    <w:rsid w:val="005D57D1"/>
    <w:rsid w:val="005F4F98"/>
    <w:rsid w:val="006007E5"/>
    <w:rsid w:val="00615D7E"/>
    <w:rsid w:val="006233B6"/>
    <w:rsid w:val="006333AB"/>
    <w:rsid w:val="006356A9"/>
    <w:rsid w:val="00646153"/>
    <w:rsid w:val="006600F4"/>
    <w:rsid w:val="00660EAB"/>
    <w:rsid w:val="00671463"/>
    <w:rsid w:val="00673172"/>
    <w:rsid w:val="00682677"/>
    <w:rsid w:val="006977B5"/>
    <w:rsid w:val="006A1D17"/>
    <w:rsid w:val="006A3E35"/>
    <w:rsid w:val="006A5BF3"/>
    <w:rsid w:val="006B05F5"/>
    <w:rsid w:val="006B10F1"/>
    <w:rsid w:val="00711CDF"/>
    <w:rsid w:val="00727468"/>
    <w:rsid w:val="007316B0"/>
    <w:rsid w:val="00741365"/>
    <w:rsid w:val="0074270A"/>
    <w:rsid w:val="00764428"/>
    <w:rsid w:val="007826CA"/>
    <w:rsid w:val="00786021"/>
    <w:rsid w:val="00793CFC"/>
    <w:rsid w:val="007C5474"/>
    <w:rsid w:val="007F18DA"/>
    <w:rsid w:val="007F6C71"/>
    <w:rsid w:val="00811EFA"/>
    <w:rsid w:val="00815F3D"/>
    <w:rsid w:val="0082544F"/>
    <w:rsid w:val="00830E6D"/>
    <w:rsid w:val="008441DB"/>
    <w:rsid w:val="00852C9B"/>
    <w:rsid w:val="00853CE4"/>
    <w:rsid w:val="00860AFF"/>
    <w:rsid w:val="00882AD9"/>
    <w:rsid w:val="0088392A"/>
    <w:rsid w:val="008B215F"/>
    <w:rsid w:val="008C2B7A"/>
    <w:rsid w:val="008C6CF9"/>
    <w:rsid w:val="008D0CC4"/>
    <w:rsid w:val="008D2900"/>
    <w:rsid w:val="008E15A7"/>
    <w:rsid w:val="008E1E1E"/>
    <w:rsid w:val="008E3D6C"/>
    <w:rsid w:val="008E7587"/>
    <w:rsid w:val="008F4425"/>
    <w:rsid w:val="00906569"/>
    <w:rsid w:val="00923195"/>
    <w:rsid w:val="00936C8B"/>
    <w:rsid w:val="00957C66"/>
    <w:rsid w:val="00963670"/>
    <w:rsid w:val="00963F5A"/>
    <w:rsid w:val="00976395"/>
    <w:rsid w:val="00991734"/>
    <w:rsid w:val="009E56D7"/>
    <w:rsid w:val="009E5BAB"/>
    <w:rsid w:val="009F5635"/>
    <w:rsid w:val="00A021E6"/>
    <w:rsid w:val="00A06EB2"/>
    <w:rsid w:val="00A11791"/>
    <w:rsid w:val="00A30CC5"/>
    <w:rsid w:val="00A33104"/>
    <w:rsid w:val="00A34053"/>
    <w:rsid w:val="00A34197"/>
    <w:rsid w:val="00A3428E"/>
    <w:rsid w:val="00A4126C"/>
    <w:rsid w:val="00A437CF"/>
    <w:rsid w:val="00A4683A"/>
    <w:rsid w:val="00A5569E"/>
    <w:rsid w:val="00A6284B"/>
    <w:rsid w:val="00A778F3"/>
    <w:rsid w:val="00AA0403"/>
    <w:rsid w:val="00AA08C8"/>
    <w:rsid w:val="00AA432D"/>
    <w:rsid w:val="00AC225F"/>
    <w:rsid w:val="00AD19F3"/>
    <w:rsid w:val="00AD55D6"/>
    <w:rsid w:val="00AD6A50"/>
    <w:rsid w:val="00AD75FC"/>
    <w:rsid w:val="00AE0B8C"/>
    <w:rsid w:val="00AF10F5"/>
    <w:rsid w:val="00B0188E"/>
    <w:rsid w:val="00B12C7D"/>
    <w:rsid w:val="00B30676"/>
    <w:rsid w:val="00B30DF4"/>
    <w:rsid w:val="00B50F40"/>
    <w:rsid w:val="00B53682"/>
    <w:rsid w:val="00B8033B"/>
    <w:rsid w:val="00B91E97"/>
    <w:rsid w:val="00BA19D3"/>
    <w:rsid w:val="00BA303B"/>
    <w:rsid w:val="00BB2BFC"/>
    <w:rsid w:val="00BB47E3"/>
    <w:rsid w:val="00BB58C5"/>
    <w:rsid w:val="00BC1935"/>
    <w:rsid w:val="00BC695E"/>
    <w:rsid w:val="00BD4A75"/>
    <w:rsid w:val="00BE3E5E"/>
    <w:rsid w:val="00C0412B"/>
    <w:rsid w:val="00C32AFD"/>
    <w:rsid w:val="00C41469"/>
    <w:rsid w:val="00C45151"/>
    <w:rsid w:val="00C46F98"/>
    <w:rsid w:val="00C55BED"/>
    <w:rsid w:val="00CA701A"/>
    <w:rsid w:val="00CB34F3"/>
    <w:rsid w:val="00CD3F4F"/>
    <w:rsid w:val="00CD444B"/>
    <w:rsid w:val="00CF12F9"/>
    <w:rsid w:val="00D02B52"/>
    <w:rsid w:val="00D043B8"/>
    <w:rsid w:val="00D0446A"/>
    <w:rsid w:val="00D077DC"/>
    <w:rsid w:val="00D11646"/>
    <w:rsid w:val="00D41F3C"/>
    <w:rsid w:val="00D55AFA"/>
    <w:rsid w:val="00D6504A"/>
    <w:rsid w:val="00D8584C"/>
    <w:rsid w:val="00DA6138"/>
    <w:rsid w:val="00DB64C8"/>
    <w:rsid w:val="00DE1F2B"/>
    <w:rsid w:val="00DE35A1"/>
    <w:rsid w:val="00E00A41"/>
    <w:rsid w:val="00E32D99"/>
    <w:rsid w:val="00E343E3"/>
    <w:rsid w:val="00E350D5"/>
    <w:rsid w:val="00E409E8"/>
    <w:rsid w:val="00E537CF"/>
    <w:rsid w:val="00E55DFA"/>
    <w:rsid w:val="00E6117F"/>
    <w:rsid w:val="00E909BD"/>
    <w:rsid w:val="00E92F2E"/>
    <w:rsid w:val="00E93796"/>
    <w:rsid w:val="00EA0473"/>
    <w:rsid w:val="00EC4C3E"/>
    <w:rsid w:val="00ED0632"/>
    <w:rsid w:val="00ED1270"/>
    <w:rsid w:val="00EF1680"/>
    <w:rsid w:val="00F100A5"/>
    <w:rsid w:val="00F13A66"/>
    <w:rsid w:val="00F20D66"/>
    <w:rsid w:val="00F21CA6"/>
    <w:rsid w:val="00F23682"/>
    <w:rsid w:val="00F2709A"/>
    <w:rsid w:val="00F3293E"/>
    <w:rsid w:val="00F55997"/>
    <w:rsid w:val="00F55CCB"/>
    <w:rsid w:val="00F70A03"/>
    <w:rsid w:val="00F842E2"/>
    <w:rsid w:val="00FA5497"/>
    <w:rsid w:val="00FB12BC"/>
    <w:rsid w:val="00FB2FC4"/>
    <w:rsid w:val="00FC0669"/>
    <w:rsid w:val="00FC1419"/>
    <w:rsid w:val="00FC160D"/>
    <w:rsid w:val="00FE3895"/>
    <w:rsid w:val="00FE4BD3"/>
    <w:rsid w:val="00FE7E8C"/>
    <w:rsid w:val="00FF1062"/>
    <w:rsid w:val="00FF540A"/>
    <w:rsid w:val="0AB1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312320-FC8F-4528-8A10-FC5B399DA5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830</Words>
  <Characters>4737</Characters>
  <Lines>39</Lines>
  <Paragraphs>11</Paragraphs>
  <TotalTime>0</TotalTime>
  <ScaleCrop>false</ScaleCrop>
  <LinksUpToDate>false</LinksUpToDate>
  <CharactersWithSpaces>5556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2022-01-06T07:33:00Z</dcterms:created>
  <dc:creator>Administrator</dc:creator>
  <cp:lastModifiedBy>墨黑纸白</cp:lastModifiedBy>
  <cp:lastPrinted>2022-01-12T13:08:00Z</cp:lastPrinted>
  <dcterms:modified xsi:type="dcterms:W3CDTF">2022-01-14T09:51:04Z</dcterms:modified>
  <cp:revision>313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154758D6EB2A4154A8899F442A4B3136</vt:lpwstr>
  </property>
</Properties>
</file>