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F6A" w:rsidRDefault="00467F6A" w:rsidP="009C1520">
      <w:pPr>
        <w:ind w:firstLineChars="2100" w:firstLine="6325"/>
        <w:rPr>
          <w:rFonts w:ascii="宋体"/>
          <w:b/>
          <w:color w:val="000000"/>
          <w:sz w:val="30"/>
          <w:szCs w:val="30"/>
        </w:rPr>
      </w:pPr>
      <w:bookmarkStart w:id="0" w:name="_Hlt101843627"/>
      <w:bookmarkStart w:id="1" w:name="_Hlt101233737"/>
      <w:bookmarkEnd w:id="0"/>
      <w:bookmarkEnd w:id="1"/>
    </w:p>
    <w:p w:rsidR="00467F6A" w:rsidRDefault="00AC271D" w:rsidP="009C1520">
      <w:pPr>
        <w:ind w:firstLineChars="1500" w:firstLine="4216"/>
        <w:rPr>
          <w:rFonts w:ascii="宋体"/>
          <w:b/>
          <w:color w:val="000000"/>
          <w:sz w:val="28"/>
          <w:szCs w:val="28"/>
        </w:rPr>
      </w:pPr>
      <w:r>
        <w:rPr>
          <w:rFonts w:ascii="宋体" w:hint="eastAsia"/>
          <w:b/>
          <w:color w:val="000000"/>
          <w:sz w:val="28"/>
          <w:szCs w:val="28"/>
        </w:rPr>
        <w:t>采购编号：</w:t>
      </w:r>
      <w:r>
        <w:rPr>
          <w:rFonts w:ascii="宋体" w:hint="eastAsia"/>
          <w:b/>
          <w:color w:val="000000"/>
          <w:sz w:val="28"/>
          <w:szCs w:val="28"/>
        </w:rPr>
        <w:t>511903202200042</w:t>
      </w:r>
    </w:p>
    <w:p w:rsidR="00467F6A" w:rsidRDefault="00467F6A">
      <w:pPr>
        <w:pStyle w:val="a5"/>
        <w:rPr>
          <w:rFonts w:ascii="宋体"/>
          <w:b/>
          <w:color w:val="000000"/>
          <w:sz w:val="30"/>
          <w:szCs w:val="30"/>
        </w:rPr>
      </w:pPr>
    </w:p>
    <w:p w:rsidR="00467F6A" w:rsidRDefault="00467F6A">
      <w:pPr>
        <w:pStyle w:val="a6"/>
        <w:rPr>
          <w:w w:val="80"/>
        </w:rPr>
      </w:pPr>
    </w:p>
    <w:p w:rsidR="00467F6A" w:rsidRDefault="00AC271D">
      <w:pPr>
        <w:jc w:val="center"/>
        <w:rPr>
          <w:rFonts w:ascii="方正楷体_GBK" w:eastAsia="方正楷体_GBK" w:hAnsi="方正楷体_GBK" w:cs="方正楷体_GBK"/>
        </w:rPr>
      </w:pPr>
      <w:r>
        <w:rPr>
          <w:rFonts w:asciiTheme="majorEastAsia" w:eastAsiaTheme="majorEastAsia" w:hAnsiTheme="majorEastAsia" w:cstheme="majorEastAsia" w:hint="eastAsia"/>
          <w:b/>
          <w:color w:val="000000"/>
          <w:w w:val="80"/>
          <w:sz w:val="44"/>
          <w:szCs w:val="44"/>
        </w:rPr>
        <w:t>巴中市恩阳区人民医院新院区办公家具采购项目</w:t>
      </w:r>
    </w:p>
    <w:p w:rsidR="00467F6A" w:rsidRDefault="00AC271D">
      <w:pPr>
        <w:jc w:val="center"/>
        <w:rPr>
          <w:rFonts w:ascii="宋体"/>
          <w:b/>
          <w:color w:val="000000"/>
          <w:sz w:val="72"/>
          <w:szCs w:val="72"/>
        </w:rPr>
      </w:pPr>
      <w:r>
        <w:rPr>
          <w:rFonts w:ascii="宋体" w:hint="eastAsia"/>
          <w:b/>
          <w:color w:val="000000"/>
          <w:sz w:val="72"/>
          <w:szCs w:val="72"/>
        </w:rPr>
        <w:t>竞</w:t>
      </w:r>
    </w:p>
    <w:p w:rsidR="00467F6A" w:rsidRDefault="00AC271D">
      <w:pPr>
        <w:jc w:val="center"/>
        <w:rPr>
          <w:rFonts w:ascii="宋体"/>
          <w:b/>
          <w:color w:val="000000"/>
          <w:sz w:val="72"/>
          <w:szCs w:val="72"/>
        </w:rPr>
      </w:pPr>
      <w:r>
        <w:rPr>
          <w:rFonts w:ascii="宋体" w:hint="eastAsia"/>
          <w:b/>
          <w:color w:val="000000"/>
          <w:sz w:val="72"/>
          <w:szCs w:val="72"/>
        </w:rPr>
        <w:t>争</w:t>
      </w:r>
    </w:p>
    <w:p w:rsidR="00467F6A" w:rsidRDefault="00AC271D">
      <w:pPr>
        <w:jc w:val="center"/>
        <w:rPr>
          <w:rFonts w:ascii="宋体"/>
          <w:b/>
          <w:color w:val="000000"/>
          <w:sz w:val="72"/>
          <w:szCs w:val="72"/>
        </w:rPr>
      </w:pPr>
      <w:r>
        <w:rPr>
          <w:rFonts w:ascii="宋体" w:hint="eastAsia"/>
          <w:b/>
          <w:color w:val="000000"/>
          <w:sz w:val="72"/>
          <w:szCs w:val="72"/>
        </w:rPr>
        <w:t>性</w:t>
      </w:r>
    </w:p>
    <w:p w:rsidR="00467F6A" w:rsidRDefault="00AC271D">
      <w:pPr>
        <w:jc w:val="center"/>
        <w:rPr>
          <w:rFonts w:ascii="宋体"/>
          <w:b/>
          <w:color w:val="000000"/>
          <w:sz w:val="72"/>
          <w:szCs w:val="72"/>
        </w:rPr>
      </w:pPr>
      <w:r>
        <w:rPr>
          <w:rFonts w:ascii="宋体" w:hint="eastAsia"/>
          <w:b/>
          <w:color w:val="000000"/>
          <w:sz w:val="72"/>
          <w:szCs w:val="72"/>
        </w:rPr>
        <w:t>谈</w:t>
      </w:r>
    </w:p>
    <w:p w:rsidR="00467F6A" w:rsidRDefault="00AC271D">
      <w:pPr>
        <w:jc w:val="center"/>
        <w:rPr>
          <w:b/>
          <w:color w:val="000000"/>
          <w:sz w:val="72"/>
          <w:szCs w:val="72"/>
        </w:rPr>
      </w:pPr>
      <w:r>
        <w:rPr>
          <w:rFonts w:ascii="宋体" w:hint="eastAsia"/>
          <w:b/>
          <w:color w:val="000000"/>
          <w:sz w:val="72"/>
          <w:szCs w:val="72"/>
        </w:rPr>
        <w:t>判</w:t>
      </w:r>
    </w:p>
    <w:p w:rsidR="00467F6A" w:rsidRDefault="00AC271D">
      <w:pPr>
        <w:jc w:val="center"/>
        <w:rPr>
          <w:b/>
          <w:color w:val="000000"/>
          <w:sz w:val="72"/>
          <w:szCs w:val="72"/>
        </w:rPr>
      </w:pPr>
      <w:r>
        <w:rPr>
          <w:rFonts w:hint="eastAsia"/>
          <w:b/>
          <w:color w:val="000000"/>
          <w:sz w:val="72"/>
          <w:szCs w:val="72"/>
        </w:rPr>
        <w:t>文</w:t>
      </w:r>
    </w:p>
    <w:p w:rsidR="00467F6A" w:rsidRDefault="00AC271D">
      <w:pPr>
        <w:jc w:val="center"/>
        <w:rPr>
          <w:b/>
          <w:color w:val="000000"/>
          <w:sz w:val="72"/>
          <w:szCs w:val="72"/>
        </w:rPr>
      </w:pPr>
      <w:r>
        <w:rPr>
          <w:rFonts w:hint="eastAsia"/>
          <w:b/>
          <w:color w:val="000000"/>
          <w:sz w:val="72"/>
          <w:szCs w:val="72"/>
        </w:rPr>
        <w:t>件</w:t>
      </w:r>
    </w:p>
    <w:p w:rsidR="00467F6A" w:rsidRDefault="00467F6A">
      <w:pPr>
        <w:pStyle w:val="a0"/>
        <w:ind w:firstLineChars="0" w:firstLine="0"/>
        <w:rPr>
          <w:b/>
          <w:color w:val="000000"/>
          <w:sz w:val="52"/>
          <w:szCs w:val="52"/>
        </w:rPr>
      </w:pPr>
    </w:p>
    <w:p w:rsidR="00467F6A" w:rsidRDefault="00AC271D">
      <w:pPr>
        <w:spacing w:line="400" w:lineRule="exact"/>
        <w:jc w:val="center"/>
        <w:rPr>
          <w:rFonts w:ascii="宋体"/>
          <w:b/>
          <w:bCs/>
          <w:color w:val="000000"/>
          <w:kern w:val="0"/>
          <w:sz w:val="32"/>
          <w:szCs w:val="32"/>
        </w:rPr>
      </w:pPr>
      <w:r>
        <w:rPr>
          <w:rFonts w:ascii="宋体" w:hint="eastAsia"/>
          <w:b/>
          <w:bCs/>
          <w:color w:val="000000"/>
          <w:kern w:val="0"/>
          <w:sz w:val="32"/>
          <w:szCs w:val="32"/>
        </w:rPr>
        <w:t xml:space="preserve">   </w:t>
      </w:r>
      <w:r>
        <w:rPr>
          <w:rFonts w:ascii="宋体" w:hint="eastAsia"/>
          <w:b/>
          <w:bCs/>
          <w:color w:val="000000"/>
          <w:kern w:val="0"/>
          <w:sz w:val="32"/>
          <w:szCs w:val="32"/>
        </w:rPr>
        <w:t>采购人：巴中市恩阳区人民医院</w:t>
      </w:r>
    </w:p>
    <w:p w:rsidR="00467F6A" w:rsidRDefault="00AC271D">
      <w:pPr>
        <w:spacing w:line="400" w:lineRule="exact"/>
        <w:jc w:val="center"/>
        <w:rPr>
          <w:rFonts w:ascii="宋体" w:hAnsi="宋体"/>
          <w:b/>
          <w:bCs/>
          <w:color w:val="000000"/>
          <w:kern w:val="0"/>
          <w:sz w:val="30"/>
          <w:szCs w:val="30"/>
        </w:rPr>
      </w:pPr>
      <w:r>
        <w:rPr>
          <w:rFonts w:ascii="宋体" w:hAnsi="宋体" w:hint="eastAsia"/>
          <w:b/>
          <w:bCs/>
          <w:color w:val="000000"/>
          <w:kern w:val="0"/>
          <w:sz w:val="30"/>
          <w:szCs w:val="30"/>
        </w:rPr>
        <w:t>采购代理机构：巴中市恩阳区政府采购中心</w:t>
      </w:r>
    </w:p>
    <w:p w:rsidR="00467F6A" w:rsidRDefault="00AC271D">
      <w:pPr>
        <w:spacing w:line="400" w:lineRule="exact"/>
        <w:jc w:val="center"/>
      </w:pPr>
      <w:r>
        <w:rPr>
          <w:rFonts w:ascii="宋体" w:hAnsi="宋体" w:hint="eastAsia"/>
          <w:b/>
          <w:bCs/>
          <w:color w:val="000000"/>
          <w:kern w:val="0"/>
          <w:sz w:val="30"/>
          <w:szCs w:val="30"/>
        </w:rPr>
        <w:t>（共同编制）</w:t>
      </w:r>
    </w:p>
    <w:p w:rsidR="00467F6A" w:rsidRDefault="00AC271D">
      <w:pPr>
        <w:spacing w:line="400" w:lineRule="exact"/>
        <w:jc w:val="center"/>
        <w:rPr>
          <w:rFonts w:ascii="宋体" w:eastAsia="宋体"/>
          <w:b/>
          <w:color w:val="000000"/>
          <w:sz w:val="30"/>
          <w:szCs w:val="30"/>
        </w:rPr>
        <w:sectPr w:rsidR="00467F6A">
          <w:footerReference w:type="default" r:id="rId9"/>
          <w:pgSz w:w="11907" w:h="16840"/>
          <w:pgMar w:top="1418" w:right="1514" w:bottom="1418" w:left="1985" w:header="851" w:footer="992" w:gutter="0"/>
          <w:pgNumType w:fmt="numberInDash" w:start="1"/>
          <w:cols w:space="720"/>
          <w:docGrid w:linePitch="312"/>
        </w:sectPr>
      </w:pPr>
      <w:r>
        <w:rPr>
          <w:rFonts w:ascii="宋体" w:hAnsi="宋体" w:hint="eastAsia"/>
          <w:b/>
          <w:color w:val="000000"/>
          <w:sz w:val="30"/>
          <w:szCs w:val="30"/>
        </w:rPr>
        <w:t>二〇二二年三月</w:t>
      </w:r>
    </w:p>
    <w:p w:rsidR="00467F6A" w:rsidRDefault="00467F6A">
      <w:pPr>
        <w:pStyle w:val="a5"/>
        <w:rPr>
          <w:color w:val="000000"/>
        </w:rPr>
      </w:pPr>
    </w:p>
    <w:p w:rsidR="00467F6A" w:rsidRDefault="00AC271D">
      <w:pPr>
        <w:pStyle w:val="2"/>
        <w:keepNext w:val="0"/>
        <w:keepLines w:val="0"/>
        <w:spacing w:line="360" w:lineRule="exact"/>
        <w:jc w:val="center"/>
        <w:rPr>
          <w:rFonts w:ascii="仿宋" w:eastAsia="仿宋" w:hAnsi="仿宋" w:cs="仿宋"/>
          <w:bCs w:val="0"/>
          <w:color w:val="000000"/>
          <w:sz w:val="36"/>
        </w:rPr>
      </w:pPr>
      <w:r>
        <w:rPr>
          <w:rFonts w:ascii="仿宋" w:eastAsia="仿宋" w:hAnsi="仿宋" w:cs="仿宋" w:hint="eastAsia"/>
          <w:bCs w:val="0"/>
          <w:color w:val="000000"/>
          <w:sz w:val="36"/>
        </w:rPr>
        <w:t>目</w:t>
      </w:r>
      <w:r>
        <w:rPr>
          <w:rFonts w:ascii="仿宋" w:eastAsia="仿宋" w:hAnsi="仿宋" w:cs="仿宋" w:hint="eastAsia"/>
          <w:bCs w:val="0"/>
          <w:color w:val="000000"/>
          <w:sz w:val="36"/>
        </w:rPr>
        <w:t xml:space="preserve">    </w:t>
      </w:r>
      <w:r>
        <w:rPr>
          <w:rFonts w:ascii="仿宋" w:eastAsia="仿宋" w:hAnsi="仿宋" w:cs="仿宋" w:hint="eastAsia"/>
          <w:bCs w:val="0"/>
          <w:color w:val="000000"/>
          <w:sz w:val="36"/>
        </w:rPr>
        <w:t>录</w:t>
      </w:r>
    </w:p>
    <w:p w:rsidR="00467F6A" w:rsidRDefault="00467F6A">
      <w:pPr>
        <w:rPr>
          <w:rFonts w:ascii="仿宋" w:eastAsia="仿宋" w:hAnsi="仿宋" w:cs="仿宋"/>
          <w:color w:val="000000"/>
        </w:rPr>
      </w:pPr>
    </w:p>
    <w:p w:rsidR="00467F6A" w:rsidRDefault="00467F6A">
      <w:pPr>
        <w:rPr>
          <w:rFonts w:ascii="仿宋" w:eastAsia="仿宋" w:hAnsi="仿宋" w:cs="仿宋"/>
          <w:color w:val="000000"/>
        </w:rPr>
      </w:pPr>
    </w:p>
    <w:p w:rsidR="00467F6A" w:rsidRDefault="009C1520">
      <w:pPr>
        <w:pStyle w:val="10"/>
        <w:tabs>
          <w:tab w:val="right" w:leader="dot" w:pos="8303"/>
        </w:tabs>
        <w:rPr>
          <w:rFonts w:ascii="仿宋" w:eastAsia="仿宋" w:hAnsi="仿宋" w:cs="仿宋"/>
          <w:color w:val="000000"/>
          <w:sz w:val="28"/>
          <w:szCs w:val="28"/>
        </w:rPr>
      </w:pPr>
      <w:r>
        <w:rPr>
          <w:rStyle w:val="af"/>
          <w:rFonts w:ascii="仿宋_GB2312" w:eastAsia="仿宋_GB2312" w:hAnsi="仿宋_GB2312"/>
          <w:caps/>
          <w:color w:val="000000"/>
        </w:rPr>
        <w:fldChar w:fldCharType="begin"/>
      </w:r>
      <w:r w:rsidR="00C7078A">
        <w:rPr>
          <w:rStyle w:val="af"/>
          <w:rFonts w:ascii="仿宋_GB2312" w:eastAsia="仿宋_GB2312" w:hAnsi="仿宋_GB2312"/>
          <w:caps/>
          <w:color w:val="000000"/>
        </w:rPr>
        <w:instrText>TOC \h \z \t "</w:instrText>
      </w:r>
      <w:r w:rsidR="00C7078A">
        <w:rPr>
          <w:rStyle w:val="af"/>
          <w:rFonts w:ascii="仿宋_GB2312" w:eastAsia="仿宋_GB2312" w:hAnsi="仿宋_GB2312" w:cs="宋体" w:hint="eastAsia"/>
          <w:caps/>
          <w:color w:val="000000"/>
        </w:rPr>
        <w:instrText>标题</w:instrText>
      </w:r>
      <w:r w:rsidR="00C7078A">
        <w:rPr>
          <w:rStyle w:val="af"/>
          <w:rFonts w:ascii="仿宋_GB2312" w:eastAsia="仿宋_GB2312" w:hAnsi="仿宋_GB2312"/>
          <w:caps/>
          <w:color w:val="000000"/>
        </w:rPr>
        <w:instrText>,1"</w:instrText>
      </w:r>
      <w:r>
        <w:rPr>
          <w:rStyle w:val="af"/>
          <w:rFonts w:ascii="仿宋_GB2312" w:eastAsia="仿宋_GB2312" w:hAnsi="仿宋_GB2312"/>
          <w:caps/>
          <w:color w:val="000000"/>
        </w:rPr>
        <w:fldChar w:fldCharType="separate"/>
      </w:r>
      <w:hyperlink w:anchor="_Toc69478553" w:history="1">
        <w:r w:rsidR="00C7078A">
          <w:rPr>
            <w:rStyle w:val="af"/>
            <w:rFonts w:ascii="仿宋" w:eastAsia="仿宋" w:hAnsi="仿宋" w:cs="仿宋" w:hint="eastAsia"/>
            <w:color w:val="000000"/>
            <w:sz w:val="28"/>
            <w:szCs w:val="28"/>
          </w:rPr>
          <w:t>第一章 谈判邀请</w:t>
        </w:r>
        <w:r w:rsidR="00C7078A">
          <w:rPr>
            <w:rFonts w:ascii="仿宋" w:eastAsia="仿宋" w:hAnsi="仿宋" w:cs="仿宋" w:hint="eastAsia"/>
            <w:color w:val="000000"/>
            <w:sz w:val="28"/>
            <w:szCs w:val="28"/>
          </w:rPr>
          <w:tab/>
          <w:t>3</w:t>
        </w:r>
      </w:hyperlink>
    </w:p>
    <w:p w:rsidR="00467F6A" w:rsidRDefault="009C1520">
      <w:pPr>
        <w:pStyle w:val="10"/>
        <w:tabs>
          <w:tab w:val="right" w:leader="dot" w:pos="8303"/>
        </w:tabs>
        <w:rPr>
          <w:rFonts w:ascii="仿宋" w:eastAsia="仿宋" w:hAnsi="仿宋" w:cs="仿宋"/>
          <w:color w:val="000000"/>
          <w:sz w:val="28"/>
          <w:szCs w:val="28"/>
        </w:rPr>
      </w:pPr>
      <w:hyperlink w:anchor="_Toc69478554" w:history="1">
        <w:r w:rsidR="00C7078A">
          <w:rPr>
            <w:rStyle w:val="af"/>
            <w:rFonts w:ascii="仿宋" w:eastAsia="仿宋" w:hAnsi="仿宋" w:cs="仿宋" w:hint="eastAsia"/>
            <w:color w:val="000000"/>
            <w:sz w:val="28"/>
            <w:szCs w:val="28"/>
          </w:rPr>
          <w:t>第二章 谈判须知</w:t>
        </w:r>
        <w:r w:rsidR="00C7078A">
          <w:rPr>
            <w:rFonts w:ascii="仿宋" w:eastAsia="仿宋" w:hAnsi="仿宋" w:cs="仿宋" w:hint="eastAsia"/>
            <w:color w:val="000000"/>
            <w:sz w:val="28"/>
            <w:szCs w:val="28"/>
          </w:rPr>
          <w:tab/>
          <w:t>6</w:t>
        </w:r>
      </w:hyperlink>
    </w:p>
    <w:p w:rsidR="00467F6A" w:rsidRDefault="009C1520">
      <w:pPr>
        <w:pStyle w:val="10"/>
        <w:tabs>
          <w:tab w:val="right" w:leader="dot" w:pos="8303"/>
        </w:tabs>
        <w:rPr>
          <w:rFonts w:ascii="仿宋" w:eastAsia="仿宋" w:hAnsi="仿宋" w:cs="仿宋"/>
          <w:color w:val="000000"/>
          <w:sz w:val="28"/>
          <w:szCs w:val="28"/>
        </w:rPr>
      </w:pPr>
      <w:hyperlink w:anchor="_Toc69478555" w:history="1">
        <w:r w:rsidR="00C7078A">
          <w:rPr>
            <w:rStyle w:val="af"/>
            <w:rFonts w:ascii="仿宋" w:eastAsia="仿宋" w:hAnsi="仿宋" w:cs="仿宋" w:hint="eastAsia"/>
            <w:color w:val="000000"/>
            <w:sz w:val="28"/>
            <w:szCs w:val="28"/>
          </w:rPr>
          <w:t>第三章 资格条件要求及应当提供的资格证明材料</w:t>
        </w:r>
        <w:r w:rsidR="00C7078A">
          <w:rPr>
            <w:rFonts w:ascii="仿宋" w:eastAsia="仿宋" w:hAnsi="仿宋" w:cs="仿宋" w:hint="eastAsia"/>
            <w:color w:val="000000"/>
            <w:sz w:val="28"/>
            <w:szCs w:val="28"/>
          </w:rPr>
          <w:tab/>
          <w:t>2</w:t>
        </w:r>
      </w:hyperlink>
      <w:r w:rsidR="00C7078A">
        <w:rPr>
          <w:rFonts w:ascii="仿宋" w:eastAsia="仿宋" w:hAnsi="仿宋" w:cs="仿宋" w:hint="eastAsia"/>
          <w:color w:val="000000"/>
          <w:sz w:val="28"/>
          <w:szCs w:val="28"/>
        </w:rPr>
        <w:t>5</w:t>
      </w:r>
    </w:p>
    <w:p w:rsidR="00467F6A" w:rsidRDefault="009C1520">
      <w:pPr>
        <w:pStyle w:val="10"/>
        <w:tabs>
          <w:tab w:val="right" w:leader="dot" w:pos="8303"/>
        </w:tabs>
        <w:rPr>
          <w:color w:val="000000"/>
          <w:sz w:val="28"/>
          <w:szCs w:val="28"/>
        </w:rPr>
      </w:pPr>
      <w:hyperlink w:anchor="_Toc69478556" w:history="1">
        <w:r w:rsidR="00C7078A">
          <w:rPr>
            <w:rStyle w:val="af"/>
            <w:rFonts w:ascii="仿宋" w:eastAsia="仿宋" w:hAnsi="仿宋" w:cs="仿宋" w:hint="eastAsia"/>
            <w:color w:val="000000"/>
            <w:sz w:val="28"/>
            <w:szCs w:val="28"/>
          </w:rPr>
          <w:t>第四章 采购项目技术、服务、政府采购合同内容条款及其他商务要求</w:t>
        </w:r>
        <w:r w:rsidR="00C7078A">
          <w:rPr>
            <w:rFonts w:ascii="仿宋" w:eastAsia="仿宋" w:hAnsi="仿宋" w:cs="仿宋" w:hint="eastAsia"/>
            <w:color w:val="000000"/>
            <w:sz w:val="28"/>
            <w:szCs w:val="28"/>
          </w:rPr>
          <w:tab/>
          <w:t>2</w:t>
        </w:r>
      </w:hyperlink>
      <w:r w:rsidR="00C7078A">
        <w:rPr>
          <w:rFonts w:ascii="仿宋" w:eastAsia="仿宋" w:hAnsi="仿宋" w:cs="仿宋" w:hint="eastAsia"/>
          <w:color w:val="000000"/>
          <w:sz w:val="28"/>
          <w:szCs w:val="28"/>
        </w:rPr>
        <w:t>7</w:t>
      </w:r>
    </w:p>
    <w:p w:rsidR="00467F6A" w:rsidRDefault="009C1520">
      <w:pPr>
        <w:pStyle w:val="10"/>
        <w:tabs>
          <w:tab w:val="right" w:leader="dot" w:pos="8303"/>
        </w:tabs>
        <w:rPr>
          <w:rFonts w:ascii="仿宋" w:eastAsia="仿宋" w:hAnsi="仿宋" w:cs="仿宋"/>
          <w:color w:val="000000"/>
          <w:sz w:val="28"/>
          <w:szCs w:val="28"/>
        </w:rPr>
      </w:pPr>
      <w:hyperlink w:anchor="_Toc69478556" w:history="1">
        <w:r w:rsidR="00C7078A">
          <w:rPr>
            <w:rStyle w:val="af"/>
            <w:rFonts w:ascii="仿宋_GB2312" w:eastAsia="仿宋_GB2312" w:hAnsi="仿宋_GB2312" w:cs="仿宋"/>
            <w:color w:val="000000"/>
            <w:sz w:val="28"/>
            <w:szCs w:val="28"/>
          </w:rPr>
          <w:t>第</w:t>
        </w:r>
        <w:r w:rsidR="00C7078A">
          <w:rPr>
            <w:rStyle w:val="af"/>
            <w:rFonts w:ascii="仿宋_GB2312" w:eastAsia="仿宋_GB2312" w:hAnsi="仿宋_GB2312" w:cs="仿宋" w:hint="eastAsia"/>
            <w:color w:val="000000"/>
            <w:sz w:val="28"/>
            <w:szCs w:val="28"/>
          </w:rPr>
          <w:t>五</w:t>
        </w:r>
        <w:r w:rsidR="00C7078A">
          <w:rPr>
            <w:rStyle w:val="af"/>
            <w:rFonts w:ascii="仿宋_GB2312" w:eastAsia="仿宋_GB2312" w:hAnsi="仿宋_GB2312" w:cs="仿宋"/>
            <w:color w:val="000000"/>
            <w:sz w:val="28"/>
            <w:szCs w:val="28"/>
          </w:rPr>
          <w:t xml:space="preserve">章 </w:t>
        </w:r>
        <w:r w:rsidR="00C7078A">
          <w:rPr>
            <w:rStyle w:val="af"/>
            <w:rFonts w:ascii="仿宋_GB2312" w:eastAsia="仿宋_GB2312" w:hAnsi="仿宋_GB2312" w:cs="仿宋" w:hint="eastAsia"/>
            <w:color w:val="000000"/>
            <w:sz w:val="28"/>
            <w:szCs w:val="28"/>
          </w:rPr>
          <w:t>谈判过程中可实质性变动的内容</w:t>
        </w:r>
        <w:r w:rsidR="00C7078A">
          <w:rPr>
            <w:color w:val="000000"/>
            <w:sz w:val="28"/>
            <w:szCs w:val="28"/>
          </w:rPr>
          <w:tab/>
        </w:r>
        <w:r w:rsidR="00C7078A">
          <w:rPr>
            <w:rFonts w:ascii="仿宋" w:eastAsia="仿宋" w:hAnsi="仿宋" w:cs="仿宋" w:hint="eastAsia"/>
            <w:color w:val="000000"/>
            <w:sz w:val="28"/>
            <w:szCs w:val="28"/>
          </w:rPr>
          <w:t>4</w:t>
        </w:r>
      </w:hyperlink>
      <w:r w:rsidR="00C7078A">
        <w:rPr>
          <w:rFonts w:ascii="仿宋" w:eastAsia="仿宋" w:hAnsi="仿宋" w:cs="仿宋" w:hint="eastAsia"/>
          <w:color w:val="000000"/>
          <w:sz w:val="28"/>
          <w:szCs w:val="28"/>
        </w:rPr>
        <w:t>2</w:t>
      </w:r>
    </w:p>
    <w:p w:rsidR="00467F6A" w:rsidRDefault="009C1520">
      <w:pPr>
        <w:pStyle w:val="10"/>
        <w:tabs>
          <w:tab w:val="right" w:leader="dot" w:pos="8303"/>
        </w:tabs>
        <w:rPr>
          <w:rFonts w:ascii="仿宋" w:eastAsia="仿宋" w:hAnsi="仿宋" w:cs="仿宋"/>
          <w:color w:val="000000"/>
          <w:sz w:val="28"/>
          <w:szCs w:val="28"/>
        </w:rPr>
      </w:pPr>
      <w:hyperlink w:anchor="_Toc69478557" w:history="1">
        <w:r w:rsidR="00C7078A">
          <w:rPr>
            <w:rStyle w:val="af"/>
            <w:rFonts w:ascii="仿宋" w:eastAsia="仿宋" w:hAnsi="仿宋" w:cs="仿宋" w:hint="eastAsia"/>
            <w:color w:val="000000"/>
            <w:sz w:val="28"/>
            <w:szCs w:val="28"/>
          </w:rPr>
          <w:t>第六章 响应文件格式</w:t>
        </w:r>
        <w:r w:rsidR="00C7078A">
          <w:rPr>
            <w:rFonts w:ascii="仿宋" w:eastAsia="仿宋" w:hAnsi="仿宋" w:cs="仿宋" w:hint="eastAsia"/>
            <w:color w:val="000000"/>
            <w:sz w:val="28"/>
            <w:szCs w:val="28"/>
          </w:rPr>
          <w:tab/>
          <w:t>4</w:t>
        </w:r>
      </w:hyperlink>
      <w:r w:rsidR="00C7078A">
        <w:rPr>
          <w:rFonts w:ascii="仿宋" w:eastAsia="仿宋" w:hAnsi="仿宋" w:cs="仿宋" w:hint="eastAsia"/>
          <w:color w:val="000000"/>
          <w:sz w:val="28"/>
          <w:szCs w:val="28"/>
        </w:rPr>
        <w:t>3</w:t>
      </w:r>
    </w:p>
    <w:p w:rsidR="00467F6A" w:rsidRDefault="009C1520">
      <w:pPr>
        <w:pStyle w:val="10"/>
        <w:tabs>
          <w:tab w:val="right" w:leader="dot" w:pos="8303"/>
        </w:tabs>
        <w:rPr>
          <w:rFonts w:ascii="仿宋" w:eastAsia="仿宋" w:hAnsi="仿宋" w:cs="仿宋"/>
          <w:color w:val="000000"/>
          <w:sz w:val="28"/>
          <w:szCs w:val="28"/>
        </w:rPr>
      </w:pPr>
      <w:hyperlink w:anchor="_Toc69478558" w:history="1">
        <w:r w:rsidR="00C7078A">
          <w:rPr>
            <w:rStyle w:val="af"/>
            <w:rFonts w:ascii="仿宋" w:eastAsia="仿宋" w:hAnsi="仿宋" w:cs="仿宋" w:hint="eastAsia"/>
            <w:color w:val="000000"/>
            <w:sz w:val="28"/>
            <w:szCs w:val="28"/>
          </w:rPr>
          <w:t>第七章 评审方法</w:t>
        </w:r>
        <w:r w:rsidR="00C7078A">
          <w:rPr>
            <w:rFonts w:ascii="仿宋" w:eastAsia="仿宋" w:hAnsi="仿宋" w:cs="仿宋" w:hint="eastAsia"/>
            <w:color w:val="000000"/>
            <w:sz w:val="28"/>
            <w:szCs w:val="28"/>
          </w:rPr>
          <w:tab/>
          <w:t>5</w:t>
        </w:r>
      </w:hyperlink>
      <w:r w:rsidR="00C7078A">
        <w:rPr>
          <w:rFonts w:ascii="仿宋" w:eastAsia="仿宋" w:hAnsi="仿宋" w:cs="仿宋" w:hint="eastAsia"/>
          <w:color w:val="000000"/>
          <w:sz w:val="28"/>
          <w:szCs w:val="28"/>
        </w:rPr>
        <w:t>9</w:t>
      </w:r>
    </w:p>
    <w:p w:rsidR="00467F6A" w:rsidRDefault="009C1520">
      <w:pPr>
        <w:pStyle w:val="10"/>
        <w:tabs>
          <w:tab w:val="right" w:leader="dot" w:pos="8303"/>
        </w:tabs>
        <w:rPr>
          <w:rFonts w:ascii="仿宋" w:eastAsia="仿宋" w:hAnsi="仿宋" w:cs="仿宋"/>
          <w:color w:val="000000"/>
          <w:sz w:val="28"/>
          <w:szCs w:val="28"/>
        </w:rPr>
      </w:pPr>
      <w:hyperlink w:anchor="_Toc69478559" w:history="1">
        <w:r w:rsidR="00C7078A">
          <w:rPr>
            <w:rStyle w:val="af"/>
            <w:rFonts w:ascii="仿宋" w:eastAsia="仿宋" w:hAnsi="仿宋" w:cs="仿宋" w:hint="eastAsia"/>
            <w:color w:val="000000"/>
            <w:sz w:val="28"/>
            <w:szCs w:val="28"/>
          </w:rPr>
          <w:t>第八章 政府采购合同（草案）</w:t>
        </w:r>
        <w:r w:rsidR="00C7078A">
          <w:rPr>
            <w:rFonts w:ascii="仿宋" w:eastAsia="仿宋" w:hAnsi="仿宋" w:cs="仿宋" w:hint="eastAsia"/>
            <w:color w:val="000000"/>
            <w:sz w:val="28"/>
            <w:szCs w:val="28"/>
          </w:rPr>
          <w:tab/>
          <w:t>6</w:t>
        </w:r>
      </w:hyperlink>
      <w:r w:rsidR="00C7078A">
        <w:rPr>
          <w:rFonts w:ascii="仿宋" w:eastAsia="仿宋" w:hAnsi="仿宋" w:cs="仿宋" w:hint="eastAsia"/>
          <w:color w:val="000000"/>
          <w:sz w:val="28"/>
          <w:szCs w:val="28"/>
        </w:rPr>
        <w:t>6</w:t>
      </w:r>
    </w:p>
    <w:p w:rsidR="00467F6A" w:rsidRDefault="00467F6A">
      <w:pPr>
        <w:rPr>
          <w:color w:val="000000"/>
        </w:rPr>
      </w:pPr>
    </w:p>
    <w:p w:rsidR="00467F6A" w:rsidRDefault="00467F6A">
      <w:pPr>
        <w:rPr>
          <w:color w:val="000000"/>
        </w:rPr>
      </w:pPr>
    </w:p>
    <w:p w:rsidR="00467F6A" w:rsidRDefault="009C1520">
      <w:pPr>
        <w:rPr>
          <w:rFonts w:ascii="仿宋" w:eastAsia="仿宋" w:hAnsi="仿宋" w:cs="仿宋"/>
          <w:color w:val="000000"/>
        </w:rPr>
      </w:pPr>
      <w:r>
        <w:rPr>
          <w:rStyle w:val="af"/>
          <w:rFonts w:ascii="仿宋_GB2312" w:eastAsia="仿宋_GB2312" w:hAnsi="仿宋_GB2312"/>
          <w:caps/>
          <w:color w:val="000000"/>
        </w:rPr>
        <w:fldChar w:fldCharType="end"/>
      </w:r>
    </w:p>
    <w:p w:rsidR="00467F6A" w:rsidRDefault="00467F6A">
      <w:pPr>
        <w:ind w:firstLineChars="200" w:firstLine="480"/>
        <w:rPr>
          <w:rFonts w:ascii="仿宋" w:eastAsia="仿宋" w:hAnsi="仿宋" w:cs="仿宋"/>
          <w:bCs/>
          <w:color w:val="000000"/>
          <w:sz w:val="24"/>
        </w:rPr>
      </w:pPr>
    </w:p>
    <w:p w:rsidR="00467F6A" w:rsidRDefault="00467F6A">
      <w:pPr>
        <w:ind w:firstLineChars="200" w:firstLine="480"/>
        <w:rPr>
          <w:rFonts w:ascii="仿宋" w:eastAsia="仿宋" w:hAnsi="仿宋" w:cs="仿宋"/>
          <w:bCs/>
          <w:color w:val="000000"/>
          <w:sz w:val="24"/>
        </w:rPr>
      </w:pPr>
    </w:p>
    <w:p w:rsidR="00467F6A" w:rsidRDefault="00467F6A">
      <w:pPr>
        <w:ind w:firstLineChars="200" w:firstLine="480"/>
        <w:rPr>
          <w:rFonts w:ascii="仿宋" w:eastAsia="仿宋" w:hAnsi="仿宋" w:cs="仿宋"/>
          <w:bCs/>
          <w:color w:val="000000"/>
          <w:sz w:val="24"/>
        </w:rPr>
      </w:pPr>
    </w:p>
    <w:p w:rsidR="00467F6A" w:rsidRDefault="00467F6A">
      <w:pPr>
        <w:ind w:firstLineChars="200" w:firstLine="480"/>
        <w:rPr>
          <w:rFonts w:ascii="仿宋" w:eastAsia="仿宋" w:hAnsi="仿宋" w:cs="仿宋"/>
          <w:bCs/>
          <w:color w:val="000000"/>
          <w:sz w:val="24"/>
        </w:rPr>
      </w:pPr>
    </w:p>
    <w:p w:rsidR="00467F6A" w:rsidRDefault="00467F6A">
      <w:pPr>
        <w:ind w:firstLineChars="200" w:firstLine="480"/>
        <w:rPr>
          <w:rFonts w:ascii="仿宋" w:eastAsia="仿宋" w:hAnsi="仿宋" w:cs="仿宋"/>
          <w:bCs/>
          <w:color w:val="000000"/>
          <w:sz w:val="24"/>
        </w:rPr>
      </w:pPr>
    </w:p>
    <w:p w:rsidR="00467F6A" w:rsidRDefault="00467F6A">
      <w:pPr>
        <w:ind w:firstLineChars="200" w:firstLine="480"/>
        <w:rPr>
          <w:rFonts w:ascii="仿宋" w:eastAsia="仿宋" w:hAnsi="仿宋" w:cs="仿宋"/>
          <w:bCs/>
          <w:color w:val="000000"/>
          <w:sz w:val="24"/>
        </w:rPr>
      </w:pPr>
    </w:p>
    <w:p w:rsidR="00467F6A" w:rsidRDefault="00467F6A">
      <w:pPr>
        <w:ind w:firstLineChars="200" w:firstLine="480"/>
        <w:rPr>
          <w:rFonts w:ascii="仿宋" w:eastAsia="仿宋" w:hAnsi="仿宋" w:cs="仿宋"/>
          <w:bCs/>
          <w:color w:val="000000"/>
          <w:sz w:val="24"/>
        </w:rPr>
      </w:pPr>
    </w:p>
    <w:p w:rsidR="00467F6A" w:rsidRDefault="00467F6A">
      <w:pPr>
        <w:ind w:firstLineChars="200" w:firstLine="480"/>
        <w:rPr>
          <w:rFonts w:ascii="仿宋" w:eastAsia="仿宋" w:hAnsi="仿宋" w:cs="仿宋"/>
          <w:bCs/>
          <w:color w:val="000000"/>
          <w:sz w:val="24"/>
        </w:rPr>
      </w:pPr>
    </w:p>
    <w:p w:rsidR="00467F6A" w:rsidRDefault="00467F6A">
      <w:pPr>
        <w:ind w:firstLineChars="200" w:firstLine="480"/>
        <w:rPr>
          <w:rFonts w:ascii="仿宋" w:eastAsia="仿宋" w:hAnsi="仿宋" w:cs="仿宋"/>
          <w:bCs/>
          <w:color w:val="000000"/>
          <w:sz w:val="24"/>
        </w:rPr>
      </w:pPr>
    </w:p>
    <w:p w:rsidR="00467F6A" w:rsidRDefault="00467F6A">
      <w:pPr>
        <w:ind w:firstLine="420"/>
        <w:rPr>
          <w:rFonts w:ascii="仿宋" w:eastAsia="仿宋" w:hAnsi="仿宋" w:cs="仿宋"/>
          <w:color w:val="000000"/>
        </w:rPr>
      </w:pPr>
    </w:p>
    <w:p w:rsidR="00467F6A" w:rsidRDefault="00467F6A">
      <w:pPr>
        <w:pStyle w:val="2"/>
        <w:keepNext w:val="0"/>
        <w:keepLines w:val="0"/>
        <w:spacing w:line="360" w:lineRule="exact"/>
        <w:jc w:val="center"/>
        <w:rPr>
          <w:rFonts w:ascii="仿宋" w:eastAsia="仿宋" w:hAnsi="仿宋" w:cs="仿宋"/>
          <w:bCs w:val="0"/>
          <w:color w:val="000000"/>
          <w:sz w:val="36"/>
        </w:rPr>
      </w:pPr>
    </w:p>
    <w:p w:rsidR="00467F6A" w:rsidRDefault="00467F6A">
      <w:pPr>
        <w:pStyle w:val="2"/>
        <w:keepNext w:val="0"/>
        <w:keepLines w:val="0"/>
        <w:spacing w:line="360" w:lineRule="exact"/>
        <w:jc w:val="center"/>
        <w:rPr>
          <w:rFonts w:ascii="仿宋" w:eastAsia="仿宋" w:hAnsi="仿宋" w:cs="仿宋"/>
          <w:bCs w:val="0"/>
          <w:color w:val="000000"/>
          <w:sz w:val="36"/>
        </w:rPr>
      </w:pPr>
    </w:p>
    <w:p w:rsidR="00467F6A" w:rsidRDefault="00467F6A">
      <w:pPr>
        <w:pStyle w:val="2"/>
        <w:keepNext w:val="0"/>
        <w:keepLines w:val="0"/>
        <w:spacing w:line="360" w:lineRule="exact"/>
        <w:jc w:val="center"/>
        <w:rPr>
          <w:rFonts w:ascii="仿宋" w:eastAsia="仿宋" w:hAnsi="仿宋" w:cs="仿宋"/>
          <w:bCs w:val="0"/>
          <w:color w:val="000000"/>
          <w:sz w:val="36"/>
        </w:rPr>
        <w:sectPr w:rsidR="00467F6A">
          <w:headerReference w:type="default" r:id="rId10"/>
          <w:footerReference w:type="default" r:id="rId11"/>
          <w:footerReference w:type="first" r:id="rId12"/>
          <w:pgSz w:w="11850" w:h="16783"/>
          <w:pgMar w:top="1440" w:right="1800" w:bottom="1440" w:left="1800" w:header="851" w:footer="992" w:gutter="0"/>
          <w:cols w:space="720"/>
          <w:titlePg/>
          <w:docGrid w:type="linesAndChars" w:linePitch="312"/>
        </w:sectPr>
      </w:pPr>
    </w:p>
    <w:p w:rsidR="00467F6A" w:rsidRDefault="00AC271D">
      <w:pPr>
        <w:pStyle w:val="2"/>
        <w:keepNext w:val="0"/>
        <w:keepLines w:val="0"/>
        <w:spacing w:line="360" w:lineRule="exact"/>
        <w:jc w:val="center"/>
        <w:rPr>
          <w:rFonts w:ascii="仿宋" w:eastAsia="仿宋" w:hAnsi="仿宋" w:cs="仿宋"/>
          <w:color w:val="000000"/>
        </w:rPr>
      </w:pPr>
      <w:r>
        <w:rPr>
          <w:rFonts w:ascii="仿宋" w:eastAsia="仿宋" w:hAnsi="仿宋" w:cs="仿宋" w:hint="eastAsia"/>
          <w:bCs w:val="0"/>
          <w:color w:val="000000"/>
          <w:sz w:val="36"/>
        </w:rPr>
        <w:t>第一章</w:t>
      </w:r>
      <w:r>
        <w:rPr>
          <w:rFonts w:ascii="仿宋" w:eastAsia="仿宋" w:hAnsi="仿宋" w:cs="仿宋" w:hint="eastAsia"/>
          <w:bCs w:val="0"/>
          <w:color w:val="000000"/>
          <w:sz w:val="36"/>
        </w:rPr>
        <w:t xml:space="preserve">  </w:t>
      </w:r>
      <w:r>
        <w:rPr>
          <w:rFonts w:ascii="仿宋" w:eastAsia="仿宋" w:hAnsi="仿宋" w:cs="仿宋" w:hint="eastAsia"/>
          <w:bCs w:val="0"/>
          <w:color w:val="000000"/>
          <w:sz w:val="36"/>
        </w:rPr>
        <w:t>谈判邀请</w:t>
      </w:r>
    </w:p>
    <w:p w:rsidR="00467F6A" w:rsidRDefault="00AC271D">
      <w:pPr>
        <w:spacing w:line="440" w:lineRule="exact"/>
        <w:ind w:firstLineChars="200" w:firstLine="480"/>
        <w:jc w:val="left"/>
        <w:rPr>
          <w:rFonts w:ascii="仿宋" w:eastAsia="仿宋" w:hAnsi="仿宋" w:cs="仿宋"/>
          <w:sz w:val="24"/>
          <w:szCs w:val="28"/>
        </w:rPr>
      </w:pPr>
      <w:r>
        <w:rPr>
          <w:rFonts w:ascii="仿宋" w:eastAsia="仿宋" w:hAnsi="仿宋" w:cs="仿宋" w:hint="eastAsia"/>
          <w:sz w:val="24"/>
          <w:szCs w:val="24"/>
          <w:u w:val="single"/>
        </w:rPr>
        <w:t>巴中市恩阳区政府采购中心</w:t>
      </w:r>
      <w:r>
        <w:rPr>
          <w:rFonts w:ascii="仿宋" w:eastAsia="仿宋" w:hAnsi="仿宋" w:cs="仿宋" w:hint="eastAsia"/>
          <w:sz w:val="24"/>
        </w:rPr>
        <w:t>受</w:t>
      </w:r>
      <w:r>
        <w:rPr>
          <w:rFonts w:ascii="仿宋" w:eastAsia="仿宋" w:hAnsi="仿宋" w:cs="仿宋" w:hint="eastAsia"/>
          <w:sz w:val="24"/>
          <w:szCs w:val="24"/>
          <w:u w:val="single"/>
        </w:rPr>
        <w:t>巴中市恩阳区人民医院</w:t>
      </w:r>
      <w:r>
        <w:rPr>
          <w:rFonts w:ascii="仿宋" w:eastAsia="仿宋" w:hAnsi="仿宋" w:cs="仿宋" w:hint="eastAsia"/>
          <w:sz w:val="24"/>
        </w:rPr>
        <w:t>委托，拟对其新院区</w:t>
      </w:r>
      <w:r>
        <w:rPr>
          <w:rFonts w:ascii="仿宋" w:eastAsia="仿宋" w:hAnsi="仿宋" w:cs="仿宋" w:hint="eastAsia"/>
          <w:sz w:val="24"/>
          <w:szCs w:val="24"/>
          <w:u w:val="single"/>
        </w:rPr>
        <w:t>办公家具采购项目</w:t>
      </w:r>
      <w:r>
        <w:rPr>
          <w:rFonts w:ascii="仿宋" w:eastAsia="仿宋" w:hAnsi="仿宋" w:cs="仿宋" w:hint="eastAsia"/>
          <w:sz w:val="24"/>
          <w:szCs w:val="32"/>
        </w:rPr>
        <w:t>采用竞争性谈判方式</w:t>
      </w:r>
      <w:r>
        <w:rPr>
          <w:rFonts w:ascii="仿宋" w:eastAsia="仿宋" w:hAnsi="仿宋" w:cs="仿宋" w:hint="eastAsia"/>
          <w:sz w:val="24"/>
        </w:rPr>
        <w:t>进行采购，特</w:t>
      </w:r>
      <w:r>
        <w:rPr>
          <w:rFonts w:ascii="仿宋" w:eastAsia="仿宋" w:hAnsi="仿宋" w:cs="仿宋" w:hint="eastAsia"/>
          <w:sz w:val="24"/>
          <w:szCs w:val="28"/>
        </w:rPr>
        <w:t>邀请符合本次采购要求的供应商参加</w:t>
      </w:r>
      <w:r>
        <w:rPr>
          <w:rFonts w:ascii="仿宋" w:eastAsia="仿宋" w:hAnsi="仿宋" w:cs="仿宋" w:hint="eastAsia"/>
          <w:sz w:val="24"/>
        </w:rPr>
        <w:t>本项目的竞争性谈判</w:t>
      </w:r>
      <w:r>
        <w:rPr>
          <w:rFonts w:ascii="仿宋" w:eastAsia="仿宋" w:hAnsi="仿宋" w:cs="仿宋" w:hint="eastAsia"/>
          <w:sz w:val="24"/>
          <w:szCs w:val="28"/>
        </w:rPr>
        <w:t>。</w:t>
      </w:r>
    </w:p>
    <w:p w:rsidR="00467F6A" w:rsidRDefault="00AC271D" w:rsidP="009C1520">
      <w:pPr>
        <w:numPr>
          <w:ilvl w:val="0"/>
          <w:numId w:val="2"/>
        </w:numPr>
        <w:spacing w:line="440" w:lineRule="exact"/>
        <w:ind w:firstLineChars="200" w:firstLine="482"/>
        <w:rPr>
          <w:rFonts w:ascii="仿宋" w:eastAsia="仿宋" w:hAnsi="仿宋" w:cs="仿宋"/>
          <w:b/>
          <w:bCs/>
          <w:color w:val="000000"/>
          <w:sz w:val="24"/>
        </w:rPr>
      </w:pPr>
      <w:r>
        <w:rPr>
          <w:rFonts w:ascii="仿宋" w:eastAsia="仿宋" w:hAnsi="仿宋" w:cs="仿宋" w:hint="eastAsia"/>
          <w:b/>
          <w:bCs/>
          <w:color w:val="000000"/>
          <w:sz w:val="24"/>
        </w:rPr>
        <w:t>采购项目编号：</w:t>
      </w:r>
      <w:r>
        <w:rPr>
          <w:rFonts w:ascii="仿宋" w:eastAsia="仿宋" w:hAnsi="仿宋" w:cs="仿宋" w:hint="eastAsia"/>
          <w:b/>
          <w:bCs/>
          <w:color w:val="000000"/>
          <w:sz w:val="24"/>
        </w:rPr>
        <w:t>511903202200042</w:t>
      </w:r>
    </w:p>
    <w:p w:rsidR="00467F6A" w:rsidRDefault="00AC271D" w:rsidP="009C1520">
      <w:pPr>
        <w:spacing w:line="440" w:lineRule="exact"/>
        <w:ind w:firstLineChars="200" w:firstLine="482"/>
        <w:rPr>
          <w:rFonts w:ascii="仿宋" w:eastAsia="仿宋" w:hAnsi="仿宋" w:cs="仿宋"/>
          <w:color w:val="000000"/>
          <w:sz w:val="24"/>
        </w:rPr>
      </w:pPr>
      <w:r>
        <w:rPr>
          <w:rFonts w:ascii="仿宋" w:eastAsia="仿宋" w:hAnsi="仿宋" w:cs="仿宋" w:hint="eastAsia"/>
          <w:b/>
          <w:bCs/>
          <w:color w:val="000000"/>
          <w:sz w:val="24"/>
        </w:rPr>
        <w:t>二、采购项目名称：</w:t>
      </w:r>
      <w:r>
        <w:rPr>
          <w:rFonts w:ascii="仿宋" w:eastAsia="仿宋" w:hAnsi="仿宋" w:cs="仿宋" w:hint="eastAsia"/>
          <w:sz w:val="24"/>
          <w:szCs w:val="24"/>
        </w:rPr>
        <w:t>巴中市恩阳区人民医院新院区办公家具采购项目</w:t>
      </w:r>
      <w:r>
        <w:rPr>
          <w:rFonts w:ascii="仿宋" w:eastAsia="仿宋" w:hAnsi="仿宋" w:cs="仿宋" w:hint="eastAsia"/>
          <w:sz w:val="24"/>
        </w:rPr>
        <w:t>。</w:t>
      </w:r>
    </w:p>
    <w:p w:rsidR="00467F6A" w:rsidRDefault="00AC271D" w:rsidP="009C1520">
      <w:pPr>
        <w:widowControl/>
        <w:spacing w:line="440" w:lineRule="exact"/>
        <w:ind w:firstLineChars="200" w:firstLine="482"/>
        <w:rPr>
          <w:rFonts w:ascii="仿宋" w:eastAsia="仿宋" w:hAnsi="仿宋" w:cs="仿宋"/>
          <w:color w:val="000000"/>
          <w:kern w:val="0"/>
          <w:sz w:val="24"/>
          <w:szCs w:val="24"/>
        </w:rPr>
      </w:pPr>
      <w:bookmarkStart w:id="2" w:name="_Toc69936259"/>
      <w:bookmarkStart w:id="3" w:name="_Toc77273079"/>
      <w:bookmarkStart w:id="4" w:name="_Toc69651234"/>
      <w:bookmarkStart w:id="5" w:name="_Toc80303098"/>
      <w:r>
        <w:rPr>
          <w:rFonts w:ascii="仿宋" w:eastAsia="仿宋" w:hAnsi="仿宋" w:cs="仿宋" w:hint="eastAsia"/>
          <w:b/>
          <w:bCs/>
          <w:color w:val="000000"/>
          <w:kern w:val="0"/>
          <w:sz w:val="24"/>
          <w:szCs w:val="24"/>
        </w:rPr>
        <w:t>三、资金</w:t>
      </w:r>
      <w:bookmarkEnd w:id="2"/>
      <w:bookmarkEnd w:id="3"/>
      <w:bookmarkEnd w:id="4"/>
      <w:r>
        <w:rPr>
          <w:rFonts w:ascii="仿宋" w:eastAsia="仿宋" w:hAnsi="仿宋" w:cs="仿宋" w:hint="eastAsia"/>
          <w:b/>
          <w:bCs/>
          <w:color w:val="000000"/>
          <w:kern w:val="0"/>
          <w:sz w:val="24"/>
          <w:szCs w:val="24"/>
        </w:rPr>
        <w:t>来源：</w:t>
      </w:r>
      <w:bookmarkEnd w:id="5"/>
      <w:r>
        <w:rPr>
          <w:rFonts w:ascii="仿宋" w:eastAsia="仿宋" w:hAnsi="仿宋" w:cs="仿宋" w:hint="eastAsia"/>
          <w:sz w:val="24"/>
          <w:szCs w:val="24"/>
        </w:rPr>
        <w:t>自有资金</w:t>
      </w:r>
      <w:r>
        <w:rPr>
          <w:rFonts w:ascii="仿宋" w:eastAsia="仿宋" w:hAnsi="仿宋" w:cs="仿宋" w:hint="eastAsia"/>
          <w:sz w:val="24"/>
          <w:szCs w:val="24"/>
        </w:rPr>
        <w:t xml:space="preserve"> 170</w:t>
      </w:r>
      <w:r>
        <w:rPr>
          <w:rFonts w:ascii="仿宋" w:eastAsia="仿宋" w:hAnsi="仿宋" w:cs="仿宋" w:hint="eastAsia"/>
          <w:sz w:val="24"/>
          <w:szCs w:val="24"/>
        </w:rPr>
        <w:t>万元</w:t>
      </w:r>
      <w:r>
        <w:rPr>
          <w:rFonts w:ascii="仿宋" w:eastAsia="仿宋" w:hAnsi="仿宋" w:cs="仿宋" w:hint="eastAsia"/>
          <w:sz w:val="24"/>
        </w:rPr>
        <w:t>。（大写：壹佰柒拾万元整）</w:t>
      </w:r>
    </w:p>
    <w:p w:rsidR="00467F6A" w:rsidRDefault="00AC271D" w:rsidP="009C1520">
      <w:pPr>
        <w:spacing w:line="440" w:lineRule="exact"/>
        <w:ind w:firstLineChars="195" w:firstLine="470"/>
        <w:rPr>
          <w:rFonts w:ascii="仿宋" w:eastAsia="仿宋" w:hAnsi="仿宋" w:cs="仿宋"/>
          <w:b/>
          <w:bCs/>
          <w:color w:val="000000"/>
          <w:sz w:val="24"/>
          <w:szCs w:val="28"/>
        </w:rPr>
      </w:pPr>
      <w:r>
        <w:rPr>
          <w:rFonts w:ascii="仿宋" w:eastAsia="仿宋" w:hAnsi="仿宋" w:cs="仿宋" w:hint="eastAsia"/>
          <w:b/>
          <w:bCs/>
          <w:color w:val="000000"/>
          <w:sz w:val="24"/>
          <w:szCs w:val="28"/>
        </w:rPr>
        <w:t>四、采购项目简介：</w:t>
      </w:r>
    </w:p>
    <w:p w:rsidR="00467F6A" w:rsidRDefault="00AC271D" w:rsidP="009C1520">
      <w:pPr>
        <w:spacing w:after="120" w:line="440" w:lineRule="exact"/>
        <w:ind w:rightChars="15" w:right="31" w:firstLineChars="200" w:firstLine="480"/>
        <w:rPr>
          <w:rFonts w:ascii="仿宋" w:eastAsia="仿宋" w:hAnsi="仿宋" w:cs="仿宋"/>
          <w:color w:val="0000FF"/>
          <w:sz w:val="24"/>
          <w:szCs w:val="24"/>
        </w:rPr>
      </w:pPr>
      <w:r>
        <w:rPr>
          <w:rFonts w:ascii="仿宋" w:eastAsia="仿宋" w:hAnsi="仿宋" w:cs="仿宋" w:hint="eastAsia"/>
          <w:sz w:val="24"/>
          <w:szCs w:val="24"/>
        </w:rPr>
        <w:t>新院区采购产品办公家具一批。（详见第四章）。</w:t>
      </w:r>
    </w:p>
    <w:p w:rsidR="00467F6A" w:rsidRDefault="00AC271D" w:rsidP="009C1520">
      <w:pPr>
        <w:spacing w:line="440" w:lineRule="exact"/>
        <w:ind w:firstLineChars="195" w:firstLine="470"/>
        <w:rPr>
          <w:rFonts w:ascii="仿宋" w:eastAsia="仿宋" w:hAnsi="仿宋" w:cs="仿宋"/>
          <w:b/>
          <w:bCs/>
          <w:color w:val="000000"/>
          <w:sz w:val="24"/>
          <w:szCs w:val="28"/>
        </w:rPr>
      </w:pPr>
      <w:r>
        <w:rPr>
          <w:rFonts w:ascii="仿宋" w:eastAsia="仿宋" w:hAnsi="仿宋" w:cs="仿宋" w:hint="eastAsia"/>
          <w:b/>
          <w:bCs/>
          <w:color w:val="000000"/>
          <w:sz w:val="24"/>
          <w:szCs w:val="28"/>
        </w:rPr>
        <w:t>五、定向采购情况</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本项目</w:t>
      </w:r>
      <w:r>
        <w:rPr>
          <w:rFonts w:ascii="仿宋" w:eastAsia="仿宋" w:hAnsi="仿宋" w:cs="仿宋" w:hint="eastAsia"/>
          <w:b/>
          <w:bCs/>
          <w:color w:val="000000"/>
          <w:sz w:val="24"/>
          <w:szCs w:val="28"/>
          <w:u w:val="single"/>
        </w:rPr>
        <w:t>专门</w:t>
      </w:r>
      <w:r>
        <w:rPr>
          <w:rFonts w:ascii="仿宋" w:eastAsia="仿宋" w:hAnsi="仿宋" w:cs="仿宋" w:hint="eastAsia"/>
          <w:color w:val="000000"/>
          <w:sz w:val="24"/>
          <w:szCs w:val="28"/>
        </w:rPr>
        <w:t>面向中小企业（含监狱企业、残疾人福利性单位）采购。</w:t>
      </w:r>
    </w:p>
    <w:p w:rsidR="00467F6A" w:rsidRDefault="00AC271D" w:rsidP="009C1520">
      <w:pPr>
        <w:spacing w:line="440" w:lineRule="exact"/>
        <w:ind w:firstLineChars="195" w:firstLine="470"/>
        <w:rPr>
          <w:rFonts w:ascii="仿宋" w:eastAsia="仿宋" w:hAnsi="仿宋" w:cs="仿宋"/>
          <w:b/>
          <w:bCs/>
          <w:color w:val="000000"/>
          <w:sz w:val="24"/>
          <w:szCs w:val="28"/>
        </w:rPr>
      </w:pPr>
      <w:r>
        <w:rPr>
          <w:rFonts w:ascii="仿宋" w:eastAsia="仿宋" w:hAnsi="仿宋" w:cs="仿宋" w:hint="eastAsia"/>
          <w:b/>
          <w:bCs/>
          <w:color w:val="000000"/>
          <w:sz w:val="24"/>
          <w:szCs w:val="28"/>
        </w:rPr>
        <w:t>六、供应商参加本次政府采购活动应具备下列条件</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（一）具有独立承担民事责任的能力；</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（二）具有良好的商业信誉和健全的财务会计制度；</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（三）具有履行合同所必需的设备和专业技术能力；</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（四）有依法缴纳税收和社会保障资金的良好记录；</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（五）参加本次政府采购活动前三年内，在经营活动中没有重大违法记录；</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（六）法律、行政法规规定的其他条件：无</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（七）根据采购项目提出的特殊要求：无。</w:t>
      </w:r>
    </w:p>
    <w:p w:rsidR="00467F6A" w:rsidRDefault="00AC271D" w:rsidP="009C1520">
      <w:pPr>
        <w:spacing w:line="440" w:lineRule="exact"/>
        <w:ind w:firstLineChars="195" w:firstLine="470"/>
        <w:rPr>
          <w:rFonts w:ascii="仿宋" w:eastAsia="仿宋" w:hAnsi="仿宋" w:cs="仿宋"/>
          <w:b/>
          <w:bCs/>
          <w:color w:val="000000"/>
          <w:sz w:val="24"/>
          <w:szCs w:val="28"/>
        </w:rPr>
      </w:pPr>
      <w:r>
        <w:rPr>
          <w:rFonts w:ascii="仿宋" w:eastAsia="仿宋" w:hAnsi="仿宋" w:cs="仿宋" w:hint="eastAsia"/>
          <w:b/>
          <w:bCs/>
          <w:color w:val="000000"/>
          <w:sz w:val="24"/>
          <w:szCs w:val="28"/>
        </w:rPr>
        <w:t>七、谈判文件获取时间和方式</w:t>
      </w:r>
    </w:p>
    <w:p w:rsidR="00467F6A" w:rsidRDefault="00AC271D">
      <w:pPr>
        <w:rPr>
          <w:rFonts w:ascii="仿宋" w:eastAsia="仿宋" w:hAnsi="仿宋" w:cs="仿宋"/>
          <w:color w:val="000000"/>
          <w:sz w:val="24"/>
          <w:szCs w:val="28"/>
        </w:rPr>
      </w:pPr>
      <w:bookmarkStart w:id="6" w:name="_Toc256000116"/>
      <w:bookmarkStart w:id="7" w:name="_Toc256000180"/>
      <w:bookmarkStart w:id="8" w:name="_Toc256000440"/>
      <w:r>
        <w:rPr>
          <w:rFonts w:ascii="仿宋" w:eastAsia="仿宋" w:hAnsi="仿宋" w:cs="仿宋" w:hint="eastAsia"/>
          <w:color w:val="000000"/>
          <w:sz w:val="24"/>
          <w:szCs w:val="28"/>
        </w:rPr>
        <w:t>自</w:t>
      </w:r>
      <w:bookmarkStart w:id="9" w:name="【Bobole_标书购买开始时间】"/>
      <w:r>
        <w:rPr>
          <w:rFonts w:ascii="仿宋" w:eastAsia="仿宋" w:hAnsi="仿宋" w:cs="仿宋" w:hint="eastAsia"/>
          <w:color w:val="000000"/>
          <w:sz w:val="24"/>
          <w:szCs w:val="28"/>
        </w:rPr>
        <w:t>2022</w:t>
      </w:r>
      <w:r>
        <w:rPr>
          <w:rFonts w:ascii="仿宋" w:eastAsia="仿宋" w:hAnsi="仿宋" w:cs="仿宋" w:hint="eastAsia"/>
          <w:color w:val="000000"/>
          <w:sz w:val="24"/>
          <w:szCs w:val="28"/>
        </w:rPr>
        <w:t>年</w:t>
      </w:r>
      <w:r>
        <w:rPr>
          <w:rFonts w:ascii="仿宋" w:eastAsia="仿宋" w:hAnsi="仿宋" w:cs="仿宋" w:hint="eastAsia"/>
          <w:color w:val="000000"/>
          <w:sz w:val="24"/>
          <w:szCs w:val="28"/>
        </w:rPr>
        <w:t>03</w:t>
      </w:r>
      <w:r>
        <w:rPr>
          <w:rFonts w:ascii="仿宋" w:eastAsia="仿宋" w:hAnsi="仿宋" w:cs="仿宋" w:hint="eastAsia"/>
          <w:color w:val="000000"/>
          <w:sz w:val="24"/>
          <w:szCs w:val="28"/>
        </w:rPr>
        <w:t>月</w:t>
      </w:r>
      <w:r>
        <w:rPr>
          <w:rFonts w:ascii="仿宋" w:eastAsia="仿宋" w:hAnsi="仿宋" w:cs="仿宋" w:hint="eastAsia"/>
          <w:color w:val="000000"/>
          <w:sz w:val="24"/>
          <w:szCs w:val="28"/>
        </w:rPr>
        <w:t>07</w:t>
      </w:r>
      <w:r>
        <w:rPr>
          <w:rFonts w:ascii="仿宋" w:eastAsia="仿宋" w:hAnsi="仿宋" w:cs="仿宋" w:hint="eastAsia"/>
          <w:color w:val="000000"/>
          <w:sz w:val="24"/>
          <w:szCs w:val="28"/>
        </w:rPr>
        <w:t>日</w:t>
      </w:r>
      <w:r>
        <w:rPr>
          <w:rFonts w:ascii="仿宋" w:eastAsia="仿宋" w:hAnsi="仿宋" w:cs="仿宋" w:hint="eastAsia"/>
          <w:color w:val="000000"/>
          <w:sz w:val="24"/>
          <w:szCs w:val="28"/>
        </w:rPr>
        <w:t xml:space="preserve"> 09</w:t>
      </w:r>
      <w:r>
        <w:rPr>
          <w:rFonts w:ascii="仿宋" w:eastAsia="仿宋" w:hAnsi="仿宋" w:cs="仿宋" w:hint="eastAsia"/>
          <w:color w:val="000000"/>
          <w:sz w:val="24"/>
          <w:szCs w:val="28"/>
        </w:rPr>
        <w:t>时</w:t>
      </w:r>
      <w:r>
        <w:rPr>
          <w:rFonts w:ascii="仿宋" w:eastAsia="仿宋" w:hAnsi="仿宋" w:cs="仿宋" w:hint="eastAsia"/>
          <w:color w:val="000000"/>
          <w:sz w:val="24"/>
          <w:szCs w:val="28"/>
        </w:rPr>
        <w:t>00</w:t>
      </w:r>
      <w:r>
        <w:rPr>
          <w:rFonts w:ascii="仿宋" w:eastAsia="仿宋" w:hAnsi="仿宋" w:cs="仿宋" w:hint="eastAsia"/>
          <w:color w:val="000000"/>
          <w:sz w:val="24"/>
          <w:szCs w:val="28"/>
        </w:rPr>
        <w:t>分</w:t>
      </w:r>
      <w:bookmarkEnd w:id="9"/>
      <w:r>
        <w:rPr>
          <w:rFonts w:ascii="仿宋" w:eastAsia="仿宋" w:hAnsi="仿宋" w:cs="仿宋" w:hint="eastAsia"/>
          <w:color w:val="000000"/>
          <w:sz w:val="24"/>
          <w:szCs w:val="28"/>
        </w:rPr>
        <w:t>至</w:t>
      </w:r>
      <w:bookmarkStart w:id="10" w:name="【Bobole_标书购买截止时间】"/>
      <w:r>
        <w:rPr>
          <w:rFonts w:ascii="仿宋" w:eastAsia="仿宋" w:hAnsi="仿宋" w:cs="仿宋" w:hint="eastAsia"/>
          <w:color w:val="000000"/>
          <w:sz w:val="24"/>
          <w:szCs w:val="28"/>
        </w:rPr>
        <w:t>2022</w:t>
      </w:r>
      <w:r>
        <w:rPr>
          <w:rFonts w:ascii="仿宋" w:eastAsia="仿宋" w:hAnsi="仿宋" w:cs="仿宋" w:hint="eastAsia"/>
          <w:color w:val="000000"/>
          <w:sz w:val="24"/>
          <w:szCs w:val="28"/>
        </w:rPr>
        <w:t>年</w:t>
      </w:r>
      <w:r>
        <w:rPr>
          <w:rFonts w:ascii="仿宋" w:eastAsia="仿宋" w:hAnsi="仿宋" w:cs="仿宋" w:hint="eastAsia"/>
          <w:color w:val="000000"/>
          <w:sz w:val="24"/>
          <w:szCs w:val="28"/>
        </w:rPr>
        <w:t>03</w:t>
      </w:r>
      <w:r>
        <w:rPr>
          <w:rFonts w:ascii="仿宋" w:eastAsia="仿宋" w:hAnsi="仿宋" w:cs="仿宋" w:hint="eastAsia"/>
          <w:color w:val="000000"/>
          <w:sz w:val="24"/>
          <w:szCs w:val="28"/>
        </w:rPr>
        <w:t>月</w:t>
      </w:r>
      <w:r>
        <w:rPr>
          <w:rFonts w:ascii="仿宋" w:eastAsia="仿宋" w:hAnsi="仿宋" w:cs="仿宋" w:hint="eastAsia"/>
          <w:color w:val="000000"/>
          <w:sz w:val="24"/>
          <w:szCs w:val="28"/>
        </w:rPr>
        <w:t>09</w:t>
      </w:r>
      <w:r>
        <w:rPr>
          <w:rFonts w:ascii="仿宋" w:eastAsia="仿宋" w:hAnsi="仿宋" w:cs="仿宋" w:hint="eastAsia"/>
          <w:color w:val="000000"/>
          <w:sz w:val="24"/>
          <w:szCs w:val="28"/>
        </w:rPr>
        <w:t>日</w:t>
      </w:r>
      <w:r>
        <w:rPr>
          <w:rFonts w:ascii="仿宋" w:eastAsia="仿宋" w:hAnsi="仿宋" w:cs="仿宋" w:hint="eastAsia"/>
          <w:color w:val="000000"/>
          <w:sz w:val="24"/>
          <w:szCs w:val="28"/>
        </w:rPr>
        <w:t xml:space="preserve"> 17</w:t>
      </w:r>
      <w:r>
        <w:rPr>
          <w:rFonts w:ascii="仿宋" w:eastAsia="仿宋" w:hAnsi="仿宋" w:cs="仿宋" w:hint="eastAsia"/>
          <w:color w:val="000000"/>
          <w:sz w:val="24"/>
          <w:szCs w:val="28"/>
        </w:rPr>
        <w:t>时</w:t>
      </w:r>
      <w:r>
        <w:rPr>
          <w:rFonts w:ascii="仿宋" w:eastAsia="仿宋" w:hAnsi="仿宋" w:cs="仿宋" w:hint="eastAsia"/>
          <w:color w:val="000000"/>
          <w:sz w:val="24"/>
          <w:szCs w:val="28"/>
        </w:rPr>
        <w:t>00</w:t>
      </w:r>
      <w:r>
        <w:rPr>
          <w:rFonts w:ascii="仿宋" w:eastAsia="仿宋" w:hAnsi="仿宋" w:cs="仿宋" w:hint="eastAsia"/>
          <w:color w:val="000000"/>
          <w:sz w:val="24"/>
          <w:szCs w:val="28"/>
        </w:rPr>
        <w:t>分</w:t>
      </w:r>
      <w:bookmarkEnd w:id="10"/>
      <w:r>
        <w:rPr>
          <w:rFonts w:ascii="仿宋" w:eastAsia="仿宋" w:hAnsi="仿宋" w:cs="仿宋" w:hint="eastAsia"/>
          <w:color w:val="000000"/>
          <w:sz w:val="24"/>
          <w:szCs w:val="28"/>
        </w:rPr>
        <w:t>（北京时间），登录巴中政府采购网</w:t>
      </w:r>
      <w:r>
        <w:rPr>
          <w:rFonts w:ascii="仿宋" w:eastAsia="仿宋" w:hAnsi="仿宋" w:cs="仿宋" w:hint="eastAsia"/>
          <w:color w:val="000000"/>
          <w:sz w:val="24"/>
          <w:szCs w:val="28"/>
        </w:rPr>
        <w:t>(</w:t>
      </w:r>
      <w:hyperlink r:id="rId13" w:history="1">
        <w:r>
          <w:rPr>
            <w:rFonts w:ascii="仿宋" w:eastAsia="仿宋" w:hAnsi="仿宋" w:cs="仿宋" w:hint="eastAsia"/>
            <w:color w:val="000000"/>
            <w:sz w:val="24"/>
            <w:szCs w:val="28"/>
          </w:rPr>
          <w:t>http://www.bzzfcgw.cn/</w:t>
        </w:r>
      </w:hyperlink>
      <w:r>
        <w:rPr>
          <w:rFonts w:ascii="仿宋" w:eastAsia="仿宋" w:hAnsi="仿宋" w:cs="仿宋" w:hint="eastAsia"/>
          <w:color w:val="000000"/>
          <w:sz w:val="24"/>
          <w:szCs w:val="28"/>
        </w:rPr>
        <w:t>)</w:t>
      </w:r>
      <w:r>
        <w:rPr>
          <w:rFonts w:ascii="仿宋" w:eastAsia="仿宋" w:hAnsi="仿宋" w:cs="仿宋" w:hint="eastAsia"/>
          <w:color w:val="000000"/>
          <w:sz w:val="24"/>
          <w:szCs w:val="28"/>
        </w:rPr>
        <w:t>通过巴中市</w:t>
      </w:r>
      <w:r>
        <w:rPr>
          <w:rFonts w:ascii="仿宋" w:eastAsia="仿宋" w:hAnsi="仿宋" w:cs="仿宋" w:hint="eastAsia"/>
          <w:color w:val="000000"/>
          <w:sz w:val="24"/>
          <w:szCs w:val="28"/>
        </w:rPr>
        <w:t>电子化政府采购系统免费下载获取（电子化采购文件，格式为</w:t>
      </w:r>
      <w:r>
        <w:rPr>
          <w:rFonts w:ascii="仿宋" w:eastAsia="仿宋" w:hAnsi="仿宋" w:cs="仿宋" w:hint="eastAsia"/>
          <w:color w:val="000000"/>
          <w:sz w:val="24"/>
          <w:szCs w:val="28"/>
        </w:rPr>
        <w:t>*.BBL</w:t>
      </w:r>
      <w:r>
        <w:rPr>
          <w:rFonts w:ascii="仿宋" w:eastAsia="仿宋" w:hAnsi="仿宋" w:cs="仿宋" w:hint="eastAsia"/>
          <w:color w:val="000000"/>
          <w:sz w:val="24"/>
          <w:szCs w:val="28"/>
        </w:rPr>
        <w:t>）及其他资料。（注：时间信息以四川政府采购网对应公告页面的记载为准）。</w:t>
      </w:r>
    </w:p>
    <w:p w:rsidR="00467F6A" w:rsidRDefault="00AC271D" w:rsidP="009C1520">
      <w:pPr>
        <w:spacing w:line="440" w:lineRule="exact"/>
        <w:ind w:firstLineChars="200" w:firstLine="482"/>
        <w:rPr>
          <w:rFonts w:ascii="仿宋" w:eastAsia="仿宋" w:hAnsi="仿宋" w:cs="仿宋"/>
          <w:b/>
          <w:bCs/>
          <w:color w:val="000000"/>
          <w:sz w:val="24"/>
          <w:szCs w:val="24"/>
        </w:rPr>
      </w:pPr>
      <w:r>
        <w:rPr>
          <w:rFonts w:ascii="仿宋" w:eastAsia="仿宋" w:hAnsi="仿宋" w:cs="仿宋" w:hint="eastAsia"/>
          <w:b/>
          <w:bCs/>
          <w:color w:val="000000"/>
          <w:sz w:val="24"/>
          <w:szCs w:val="24"/>
        </w:rPr>
        <w:t>具体操作方法详见《</w:t>
      </w:r>
      <w:hyperlink r:id="rId14" w:history="1">
        <w:r>
          <w:rPr>
            <w:rFonts w:ascii="仿宋" w:eastAsia="仿宋" w:hAnsi="仿宋" w:cs="仿宋" w:hint="eastAsia"/>
            <w:b/>
            <w:bCs/>
            <w:color w:val="000000"/>
            <w:sz w:val="24"/>
            <w:szCs w:val="24"/>
          </w:rPr>
          <w:t>巴中市电子化政府采购供应商用户操作手册</w:t>
        </w:r>
        <w:r>
          <w:rPr>
            <w:rFonts w:ascii="仿宋" w:eastAsia="仿宋" w:hAnsi="仿宋" w:cs="仿宋" w:hint="eastAsia"/>
            <w:b/>
            <w:bCs/>
            <w:color w:val="000000"/>
            <w:sz w:val="24"/>
            <w:szCs w:val="24"/>
          </w:rPr>
          <w:t>_</w:t>
        </w:r>
        <w:r>
          <w:rPr>
            <w:rFonts w:ascii="仿宋" w:eastAsia="仿宋" w:hAnsi="仿宋" w:cs="仿宋" w:hint="eastAsia"/>
            <w:b/>
            <w:bCs/>
            <w:color w:val="000000"/>
            <w:sz w:val="24"/>
            <w:szCs w:val="24"/>
          </w:rPr>
          <w:t>远程交易版</w:t>
        </w:r>
      </w:hyperlink>
      <w:r>
        <w:rPr>
          <w:rFonts w:ascii="仿宋" w:eastAsia="仿宋" w:hAnsi="仿宋" w:cs="仿宋" w:hint="eastAsia"/>
          <w:b/>
          <w:bCs/>
          <w:color w:val="000000"/>
          <w:sz w:val="24"/>
          <w:szCs w:val="24"/>
        </w:rPr>
        <w:t>》，操作手册可在巴中政府采购网站“下载中心”栏目中下载。</w:t>
      </w:r>
    </w:p>
    <w:p w:rsidR="00467F6A" w:rsidRDefault="00AC271D" w:rsidP="009C1520">
      <w:pPr>
        <w:spacing w:line="440" w:lineRule="exact"/>
        <w:ind w:firstLineChars="195" w:firstLine="470"/>
        <w:rPr>
          <w:rFonts w:ascii="仿宋" w:eastAsia="仿宋" w:hAnsi="仿宋" w:cs="仿宋"/>
          <w:color w:val="000000"/>
          <w:sz w:val="24"/>
          <w:szCs w:val="28"/>
        </w:rPr>
      </w:pPr>
      <w:r>
        <w:rPr>
          <w:rFonts w:ascii="仿宋" w:eastAsia="仿宋" w:hAnsi="仿宋" w:cs="仿宋" w:hint="eastAsia"/>
          <w:b/>
          <w:bCs/>
          <w:color w:val="000000"/>
          <w:sz w:val="24"/>
          <w:szCs w:val="28"/>
        </w:rPr>
        <w:t>八、提交响应文件的方式、截止时间</w:t>
      </w:r>
      <w:bookmarkEnd w:id="6"/>
      <w:bookmarkEnd w:id="7"/>
      <w:bookmarkEnd w:id="8"/>
    </w:p>
    <w:p w:rsidR="00467F6A" w:rsidRDefault="00AC271D">
      <w:pPr>
        <w:spacing w:line="440" w:lineRule="exact"/>
        <w:ind w:firstLineChars="195" w:firstLine="468"/>
        <w:rPr>
          <w:rFonts w:ascii="仿宋" w:eastAsia="仿宋" w:hAnsi="仿宋" w:cs="仿宋"/>
          <w:color w:val="000000"/>
          <w:sz w:val="24"/>
          <w:szCs w:val="28"/>
        </w:rPr>
      </w:pPr>
      <w:bookmarkStart w:id="11" w:name="【Bobole_标书递交截止时间】"/>
      <w:bookmarkStart w:id="12" w:name="【Bobole_招标公告_dljgdz】"/>
      <w:r>
        <w:rPr>
          <w:rFonts w:ascii="仿宋" w:eastAsia="仿宋" w:hAnsi="仿宋" w:cs="仿宋" w:hint="eastAsia"/>
          <w:color w:val="000000"/>
          <w:sz w:val="24"/>
          <w:szCs w:val="24"/>
        </w:rPr>
        <w:t>2022</w:t>
      </w:r>
      <w:r>
        <w:rPr>
          <w:rFonts w:ascii="仿宋" w:eastAsia="仿宋" w:hAnsi="仿宋" w:cs="仿宋" w:hint="eastAsia"/>
          <w:color w:val="000000"/>
          <w:sz w:val="24"/>
          <w:szCs w:val="24"/>
        </w:rPr>
        <w:t>年</w:t>
      </w:r>
      <w:r>
        <w:rPr>
          <w:rFonts w:ascii="仿宋" w:eastAsia="仿宋" w:hAnsi="仿宋" w:cs="仿宋" w:hint="eastAsia"/>
          <w:color w:val="000000"/>
          <w:sz w:val="24"/>
          <w:szCs w:val="24"/>
        </w:rPr>
        <w:t>03</w:t>
      </w:r>
      <w:r>
        <w:rPr>
          <w:rFonts w:ascii="仿宋" w:eastAsia="仿宋" w:hAnsi="仿宋" w:cs="仿宋" w:hint="eastAsia"/>
          <w:color w:val="000000"/>
          <w:sz w:val="24"/>
          <w:szCs w:val="24"/>
        </w:rPr>
        <w:t>月</w:t>
      </w:r>
      <w:r>
        <w:rPr>
          <w:rFonts w:ascii="仿宋" w:eastAsia="仿宋" w:hAnsi="仿宋" w:cs="仿宋" w:hint="eastAsia"/>
          <w:color w:val="000000"/>
          <w:sz w:val="24"/>
          <w:szCs w:val="24"/>
        </w:rPr>
        <w:t>15</w:t>
      </w:r>
      <w:r>
        <w:rPr>
          <w:rFonts w:ascii="仿宋" w:eastAsia="仿宋" w:hAnsi="仿宋" w:cs="仿宋" w:hint="eastAsia"/>
          <w:color w:val="000000"/>
          <w:sz w:val="24"/>
          <w:szCs w:val="24"/>
        </w:rPr>
        <w:t>日</w:t>
      </w:r>
      <w:r>
        <w:rPr>
          <w:rFonts w:ascii="仿宋" w:eastAsia="仿宋" w:hAnsi="仿宋" w:cs="仿宋" w:hint="eastAsia"/>
          <w:color w:val="000000"/>
          <w:sz w:val="24"/>
          <w:szCs w:val="24"/>
        </w:rPr>
        <w:t xml:space="preserve"> 09</w:t>
      </w:r>
      <w:r>
        <w:rPr>
          <w:rFonts w:ascii="仿宋" w:eastAsia="仿宋" w:hAnsi="仿宋" w:cs="仿宋" w:hint="eastAsia"/>
          <w:color w:val="000000"/>
          <w:sz w:val="24"/>
          <w:szCs w:val="24"/>
        </w:rPr>
        <w:t>时</w:t>
      </w:r>
      <w:r>
        <w:rPr>
          <w:rFonts w:ascii="仿宋" w:eastAsia="仿宋" w:hAnsi="仿宋" w:cs="仿宋" w:hint="eastAsia"/>
          <w:color w:val="000000"/>
          <w:sz w:val="24"/>
          <w:szCs w:val="24"/>
        </w:rPr>
        <w:t>30</w:t>
      </w:r>
      <w:r>
        <w:rPr>
          <w:rFonts w:ascii="仿宋" w:eastAsia="仿宋" w:hAnsi="仿宋" w:cs="仿宋" w:hint="eastAsia"/>
          <w:color w:val="000000"/>
          <w:sz w:val="24"/>
          <w:szCs w:val="24"/>
        </w:rPr>
        <w:t>分</w:t>
      </w:r>
      <w:bookmarkEnd w:id="11"/>
      <w:r>
        <w:rPr>
          <w:rFonts w:ascii="仿宋" w:eastAsia="仿宋" w:hAnsi="仿宋" w:cs="仿宋" w:hint="eastAsia"/>
          <w:color w:val="000000"/>
          <w:sz w:val="24"/>
          <w:szCs w:val="24"/>
        </w:rPr>
        <w:t>（北</w:t>
      </w:r>
      <w:r>
        <w:rPr>
          <w:rFonts w:ascii="仿宋" w:eastAsia="仿宋" w:hAnsi="仿宋" w:cs="仿宋" w:hint="eastAsia"/>
          <w:color w:val="000000"/>
          <w:sz w:val="24"/>
          <w:szCs w:val="28"/>
        </w:rPr>
        <w:t>京时间）。</w:t>
      </w:r>
      <w:r>
        <w:rPr>
          <w:rFonts w:ascii="仿宋" w:eastAsia="仿宋" w:hAnsi="仿宋" w:cs="仿宋" w:hint="eastAsia"/>
          <w:color w:val="000000"/>
          <w:sz w:val="24"/>
          <w:szCs w:val="24"/>
        </w:rPr>
        <w:t>（注：时间信息以四川政府采购网对应公告页面的记载为准）</w:t>
      </w:r>
    </w:p>
    <w:bookmarkEnd w:id="12"/>
    <w:p w:rsidR="00467F6A" w:rsidRDefault="00AC271D">
      <w:pPr>
        <w:spacing w:line="440" w:lineRule="exact"/>
        <w:ind w:firstLineChars="195" w:firstLine="468"/>
        <w:jc w:val="left"/>
        <w:rPr>
          <w:rFonts w:ascii="仿宋" w:eastAsia="仿宋" w:hAnsi="仿宋" w:cs="仿宋"/>
          <w:color w:val="000000"/>
          <w:sz w:val="24"/>
          <w:szCs w:val="28"/>
        </w:rPr>
      </w:pPr>
      <w:r>
        <w:rPr>
          <w:rFonts w:ascii="仿宋" w:eastAsia="仿宋" w:hAnsi="仿宋" w:cs="仿宋" w:hint="eastAsia"/>
          <w:color w:val="000000"/>
          <w:sz w:val="24"/>
          <w:szCs w:val="28"/>
        </w:rPr>
        <w:t>响应文件的提交：</w:t>
      </w:r>
      <w:r>
        <w:rPr>
          <w:rFonts w:ascii="仿宋" w:eastAsia="仿宋" w:hAnsi="仿宋" w:cs="仿宋" w:hint="eastAsia"/>
          <w:color w:val="000000"/>
          <w:sz w:val="24"/>
        </w:rPr>
        <w:t>通过巴中市电子化政府采购管理系统</w:t>
      </w:r>
      <w:r>
        <w:rPr>
          <w:rFonts w:ascii="仿宋" w:eastAsia="仿宋" w:hAnsi="仿宋" w:cs="仿宋" w:hint="eastAsia"/>
          <w:bCs/>
          <w:color w:val="000000"/>
          <w:sz w:val="24"/>
        </w:rPr>
        <w:t>（</w:t>
      </w:r>
      <w:r>
        <w:rPr>
          <w:rFonts w:ascii="仿宋" w:eastAsia="仿宋" w:hAnsi="仿宋" w:cs="仿宋" w:hint="eastAsia"/>
          <w:bCs/>
          <w:color w:val="000000"/>
          <w:sz w:val="24"/>
        </w:rPr>
        <w:t>http://www.bzzfcgw.cn</w:t>
      </w:r>
      <w:r>
        <w:rPr>
          <w:rFonts w:ascii="仿宋" w:eastAsia="仿宋" w:hAnsi="仿宋" w:cs="仿宋" w:hint="eastAsia"/>
          <w:bCs/>
          <w:color w:val="000000"/>
          <w:sz w:val="24"/>
        </w:rPr>
        <w:t>）提交</w:t>
      </w:r>
      <w:r>
        <w:rPr>
          <w:rFonts w:ascii="仿宋" w:eastAsia="仿宋" w:hAnsi="仿宋" w:cs="仿宋" w:hint="eastAsia"/>
          <w:color w:val="000000"/>
          <w:sz w:val="24"/>
        </w:rPr>
        <w:t>。</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注：本项目使用电子化政府采购的形式，供应商应将</w:t>
      </w:r>
      <w:r>
        <w:rPr>
          <w:rFonts w:ascii="仿宋" w:eastAsia="仿宋" w:hAnsi="仿宋" w:cs="仿宋" w:hint="eastAsia"/>
          <w:color w:val="000000"/>
          <w:sz w:val="24"/>
          <w:szCs w:val="28"/>
        </w:rPr>
        <w:t>XXX.BBL</w:t>
      </w:r>
      <w:r>
        <w:rPr>
          <w:rFonts w:ascii="仿宋" w:eastAsia="仿宋" w:hAnsi="仿宋" w:cs="仿宋" w:hint="eastAsia"/>
          <w:color w:val="000000"/>
          <w:sz w:val="24"/>
          <w:szCs w:val="28"/>
        </w:rPr>
        <w:t>和</w:t>
      </w:r>
      <w:r>
        <w:rPr>
          <w:rFonts w:ascii="仿宋" w:eastAsia="仿宋" w:hAnsi="仿宋" w:cs="仿宋" w:hint="eastAsia"/>
          <w:color w:val="000000"/>
          <w:sz w:val="24"/>
          <w:szCs w:val="28"/>
        </w:rPr>
        <w:t>XXX.BZL</w:t>
      </w:r>
      <w:r>
        <w:rPr>
          <w:rFonts w:ascii="仿宋" w:eastAsia="仿宋" w:hAnsi="仿宋" w:cs="仿宋" w:hint="eastAsia"/>
          <w:color w:val="000000"/>
          <w:sz w:val="24"/>
          <w:szCs w:val="28"/>
        </w:rPr>
        <w:t>的电子化响应文件提交至巴中市电子化政府采购系统。</w:t>
      </w:r>
    </w:p>
    <w:p w:rsidR="00467F6A" w:rsidRDefault="00AC271D" w:rsidP="009C1520">
      <w:pPr>
        <w:spacing w:line="440" w:lineRule="exact"/>
        <w:ind w:firstLineChars="195" w:firstLine="470"/>
        <w:rPr>
          <w:rFonts w:ascii="仿宋" w:eastAsia="仿宋" w:hAnsi="仿宋" w:cs="仿宋"/>
          <w:b/>
          <w:bCs/>
          <w:color w:val="000000"/>
          <w:sz w:val="24"/>
          <w:szCs w:val="28"/>
        </w:rPr>
      </w:pPr>
      <w:r>
        <w:rPr>
          <w:rFonts w:ascii="仿宋" w:eastAsia="仿宋" w:hAnsi="仿宋" w:cs="仿宋" w:hint="eastAsia"/>
          <w:b/>
          <w:bCs/>
          <w:color w:val="000000"/>
          <w:sz w:val="24"/>
          <w:szCs w:val="28"/>
        </w:rPr>
        <w:t>九、公告期限：公告期限与谈判文件获取时间一致。</w:t>
      </w:r>
    </w:p>
    <w:p w:rsidR="00467F6A" w:rsidRDefault="00AC271D" w:rsidP="009C1520">
      <w:pPr>
        <w:spacing w:line="440" w:lineRule="exact"/>
        <w:ind w:firstLineChars="195" w:firstLine="470"/>
        <w:rPr>
          <w:rFonts w:ascii="仿宋" w:eastAsia="仿宋" w:hAnsi="仿宋" w:cs="仿宋"/>
          <w:b/>
          <w:bCs/>
          <w:color w:val="000000"/>
          <w:sz w:val="24"/>
          <w:szCs w:val="28"/>
        </w:rPr>
      </w:pPr>
      <w:r>
        <w:rPr>
          <w:rFonts w:ascii="仿宋" w:eastAsia="仿宋" w:hAnsi="仿宋" w:cs="仿宋" w:hint="eastAsia"/>
          <w:b/>
          <w:bCs/>
          <w:color w:val="000000"/>
          <w:sz w:val="24"/>
          <w:szCs w:val="28"/>
        </w:rPr>
        <w:t>十、本谈判公告在以下指定媒体发布</w:t>
      </w:r>
    </w:p>
    <w:p w:rsidR="00467F6A" w:rsidRDefault="00AC271D">
      <w:pPr>
        <w:spacing w:after="120" w:line="440" w:lineRule="exact"/>
        <w:ind w:firstLineChars="203" w:firstLine="487"/>
        <w:rPr>
          <w:rFonts w:ascii="仿宋" w:eastAsia="仿宋" w:hAnsi="仿宋" w:cs="仿宋"/>
          <w:sz w:val="24"/>
        </w:rPr>
      </w:pPr>
      <w:bookmarkStart w:id="13" w:name="_Toc69936268"/>
      <w:bookmarkStart w:id="14" w:name="_Toc69651241"/>
      <w:bookmarkStart w:id="15" w:name="_Toc77273087"/>
      <w:bookmarkStart w:id="16" w:name="_Toc80303107"/>
      <w:r>
        <w:rPr>
          <w:rFonts w:ascii="仿宋" w:eastAsia="仿宋" w:hAnsi="仿宋" w:cs="仿宋" w:hint="eastAsia"/>
          <w:sz w:val="24"/>
        </w:rPr>
        <w:t>四川政府采购网：</w:t>
      </w:r>
      <w:r>
        <w:rPr>
          <w:rFonts w:ascii="仿宋" w:eastAsia="仿宋" w:hAnsi="仿宋" w:cs="仿宋" w:hint="eastAsia"/>
          <w:sz w:val="24"/>
        </w:rPr>
        <w:t>http://www.ccgp-sichuan.gov.cn/</w:t>
      </w:r>
    </w:p>
    <w:p w:rsidR="00467F6A" w:rsidRDefault="00AC271D">
      <w:pPr>
        <w:spacing w:after="120" w:line="440" w:lineRule="exact"/>
        <w:ind w:firstLineChars="203" w:firstLine="487"/>
        <w:rPr>
          <w:rFonts w:ascii="仿宋" w:eastAsia="仿宋" w:hAnsi="仿宋" w:cs="仿宋"/>
          <w:sz w:val="24"/>
        </w:rPr>
      </w:pPr>
      <w:r>
        <w:rPr>
          <w:rFonts w:ascii="仿宋" w:eastAsia="仿宋" w:hAnsi="仿宋" w:cs="仿宋" w:hint="eastAsia"/>
          <w:sz w:val="24"/>
        </w:rPr>
        <w:t>四川公共资源交易信息网：</w:t>
      </w:r>
      <w:r>
        <w:rPr>
          <w:rFonts w:ascii="仿宋" w:eastAsia="仿宋" w:hAnsi="仿宋" w:cs="仿宋" w:hint="eastAsia"/>
          <w:sz w:val="24"/>
        </w:rPr>
        <w:t>http://ggzyjy.sc.gov.cn/</w:t>
      </w:r>
    </w:p>
    <w:p w:rsidR="00467F6A" w:rsidRDefault="00AC271D">
      <w:pPr>
        <w:spacing w:after="120" w:line="440" w:lineRule="exact"/>
        <w:ind w:firstLineChars="203" w:firstLine="487"/>
        <w:rPr>
          <w:rFonts w:ascii="仿宋" w:eastAsia="仿宋" w:hAnsi="仿宋" w:cs="仿宋"/>
          <w:sz w:val="24"/>
        </w:rPr>
      </w:pPr>
      <w:r>
        <w:rPr>
          <w:rFonts w:ascii="仿宋" w:eastAsia="仿宋" w:hAnsi="仿宋" w:cs="仿宋" w:hint="eastAsia"/>
          <w:sz w:val="24"/>
        </w:rPr>
        <w:t>巴中政府采购网：</w:t>
      </w:r>
      <w:r>
        <w:rPr>
          <w:rFonts w:ascii="仿宋" w:eastAsia="仿宋" w:hAnsi="仿宋" w:cs="仿宋" w:hint="eastAsia"/>
          <w:sz w:val="24"/>
        </w:rPr>
        <w:t>http://www.bzzfcgw.cn/</w:t>
      </w:r>
    </w:p>
    <w:p w:rsidR="00467F6A" w:rsidRDefault="00AC271D">
      <w:pPr>
        <w:spacing w:after="120" w:line="440" w:lineRule="exact"/>
        <w:ind w:firstLineChars="203" w:firstLine="487"/>
        <w:rPr>
          <w:rFonts w:ascii="仿宋" w:eastAsia="仿宋" w:hAnsi="仿宋" w:cs="仿宋"/>
          <w:sz w:val="24"/>
        </w:rPr>
      </w:pPr>
      <w:r>
        <w:rPr>
          <w:rFonts w:ascii="仿宋" w:eastAsia="仿宋" w:hAnsi="仿宋" w:cs="仿宋" w:hint="eastAsia"/>
          <w:sz w:val="24"/>
        </w:rPr>
        <w:t>巴中市公共资源交易信息网：</w:t>
      </w:r>
      <w:hyperlink r:id="rId15" w:history="1">
        <w:r>
          <w:rPr>
            <w:rStyle w:val="af"/>
            <w:rFonts w:ascii="仿宋" w:eastAsia="仿宋" w:hAnsi="仿宋" w:cs="仿宋" w:hint="eastAsia"/>
            <w:color w:val="auto"/>
            <w:sz w:val="24"/>
          </w:rPr>
          <w:t>http://www.bzsggzy.cn/</w:t>
        </w:r>
      </w:hyperlink>
    </w:p>
    <w:p w:rsidR="00467F6A" w:rsidRDefault="00AC271D" w:rsidP="009C1520">
      <w:pPr>
        <w:spacing w:line="440" w:lineRule="exact"/>
        <w:ind w:firstLineChars="200" w:firstLine="482"/>
        <w:rPr>
          <w:rFonts w:ascii="仿宋" w:eastAsia="仿宋" w:hAnsi="仿宋" w:cs="仿宋"/>
          <w:b/>
          <w:bCs/>
          <w:color w:val="000000"/>
          <w:sz w:val="24"/>
          <w:szCs w:val="28"/>
        </w:rPr>
      </w:pPr>
      <w:r>
        <w:rPr>
          <w:rFonts w:ascii="仿宋" w:eastAsia="仿宋" w:hAnsi="仿宋" w:cs="仿宋" w:hint="eastAsia"/>
          <w:b/>
          <w:bCs/>
          <w:color w:val="000000"/>
          <w:sz w:val="24"/>
          <w:szCs w:val="28"/>
        </w:rPr>
        <w:t>十一、响应文件解密</w:t>
      </w:r>
      <w:bookmarkEnd w:id="13"/>
      <w:bookmarkEnd w:id="14"/>
      <w:bookmarkEnd w:id="15"/>
      <w:bookmarkEnd w:id="16"/>
    </w:p>
    <w:p w:rsidR="00467F6A" w:rsidRDefault="00AC271D" w:rsidP="009C1520">
      <w:pPr>
        <w:spacing w:line="440" w:lineRule="exact"/>
        <w:ind w:firstLineChars="200" w:firstLine="482"/>
        <w:rPr>
          <w:rFonts w:ascii="仿宋" w:eastAsia="仿宋" w:hAnsi="仿宋" w:cs="仿宋"/>
          <w:color w:val="000000"/>
          <w:sz w:val="24"/>
          <w:szCs w:val="24"/>
        </w:rPr>
      </w:pPr>
      <w:r>
        <w:rPr>
          <w:rFonts w:ascii="仿宋" w:eastAsia="仿宋" w:hAnsi="仿宋" w:cs="仿宋" w:hint="eastAsia"/>
          <w:b/>
          <w:bCs/>
          <w:color w:val="000000"/>
          <w:sz w:val="24"/>
          <w:szCs w:val="24"/>
        </w:rPr>
        <w:t>本项目为全流程电子化政府采购项目，不举行线下响应文件接收会，供应商不需要到现场参加响应文件接收会。</w:t>
      </w:r>
      <w:r>
        <w:rPr>
          <w:rFonts w:ascii="仿宋" w:eastAsia="仿宋" w:hAnsi="仿宋" w:cs="仿宋" w:hint="eastAsia"/>
          <w:color w:val="000000"/>
          <w:sz w:val="24"/>
          <w:szCs w:val="24"/>
        </w:rPr>
        <w:t>本项目供应商通过点击“远程交易大厅”按钮，接着点击“开标直播”，远程参与本项目的文件接收会。若供应商未参加响应文件接收会，则视为对整个响应文件接收会无异议。</w:t>
      </w:r>
    </w:p>
    <w:p w:rsidR="00467F6A" w:rsidRDefault="00AC271D" w:rsidP="009C1520">
      <w:pPr>
        <w:spacing w:line="440" w:lineRule="exact"/>
        <w:ind w:firstLineChars="200" w:firstLine="482"/>
        <w:rPr>
          <w:rFonts w:ascii="仿宋" w:eastAsia="仿宋" w:hAnsi="仿宋" w:cs="仿宋"/>
          <w:b/>
          <w:bCs/>
          <w:color w:val="000000"/>
          <w:sz w:val="24"/>
          <w:szCs w:val="24"/>
        </w:rPr>
      </w:pPr>
      <w:r>
        <w:rPr>
          <w:rFonts w:ascii="仿宋" w:eastAsia="仿宋" w:hAnsi="仿宋" w:cs="仿宋" w:hint="eastAsia"/>
          <w:b/>
          <w:bCs/>
          <w:color w:val="000000"/>
          <w:sz w:val="24"/>
          <w:szCs w:val="24"/>
        </w:rPr>
        <w:t>具体操作方法详见《</w:t>
      </w:r>
      <w:hyperlink r:id="rId16" w:history="1">
        <w:r>
          <w:rPr>
            <w:rFonts w:ascii="仿宋" w:eastAsia="仿宋" w:hAnsi="仿宋" w:cs="仿宋" w:hint="eastAsia"/>
            <w:b/>
            <w:bCs/>
            <w:color w:val="000000"/>
            <w:sz w:val="24"/>
            <w:szCs w:val="24"/>
          </w:rPr>
          <w:t>巴中市电子化政府采购供应商用户操作手册</w:t>
        </w:r>
        <w:r>
          <w:rPr>
            <w:rFonts w:ascii="仿宋" w:eastAsia="仿宋" w:hAnsi="仿宋" w:cs="仿宋" w:hint="eastAsia"/>
            <w:b/>
            <w:bCs/>
            <w:color w:val="000000"/>
            <w:sz w:val="24"/>
            <w:szCs w:val="24"/>
          </w:rPr>
          <w:t>_</w:t>
        </w:r>
        <w:r>
          <w:rPr>
            <w:rFonts w:ascii="仿宋" w:eastAsia="仿宋" w:hAnsi="仿宋" w:cs="仿宋" w:hint="eastAsia"/>
            <w:b/>
            <w:bCs/>
            <w:color w:val="000000"/>
            <w:sz w:val="24"/>
            <w:szCs w:val="24"/>
          </w:rPr>
          <w:t>远程交易版</w:t>
        </w:r>
      </w:hyperlink>
      <w:r>
        <w:rPr>
          <w:rFonts w:ascii="仿宋" w:eastAsia="仿宋" w:hAnsi="仿宋" w:cs="仿宋" w:hint="eastAsia"/>
          <w:b/>
          <w:bCs/>
          <w:color w:val="000000"/>
          <w:sz w:val="24"/>
          <w:szCs w:val="24"/>
        </w:rPr>
        <w:t>》，操作手册可在巴中政府采购网站“下载中心”栏目中下载。</w:t>
      </w:r>
    </w:p>
    <w:p w:rsidR="00467F6A" w:rsidRDefault="00AC271D">
      <w:pPr>
        <w:spacing w:line="44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szCs w:val="28"/>
        </w:rPr>
        <w:t>供应</w:t>
      </w:r>
      <w:r>
        <w:rPr>
          <w:rFonts w:ascii="仿宋" w:eastAsia="仿宋" w:hAnsi="仿宋" w:cs="仿宋" w:hint="eastAsia"/>
          <w:color w:val="000000"/>
          <w:sz w:val="24"/>
          <w:szCs w:val="28"/>
        </w:rPr>
        <w:t>商应在提交响应文件的截止时间后</w:t>
      </w:r>
      <w:r>
        <w:rPr>
          <w:rFonts w:ascii="仿宋" w:eastAsia="仿宋" w:hAnsi="仿宋" w:cs="仿宋" w:hint="eastAsia"/>
          <w:color w:val="000000"/>
          <w:sz w:val="24"/>
          <w:szCs w:val="28"/>
        </w:rPr>
        <w:t>30</w:t>
      </w:r>
      <w:r>
        <w:rPr>
          <w:rFonts w:ascii="仿宋" w:eastAsia="仿宋" w:hAnsi="仿宋" w:cs="仿宋" w:hint="eastAsia"/>
          <w:color w:val="000000"/>
          <w:sz w:val="24"/>
          <w:szCs w:val="28"/>
        </w:rPr>
        <w:t>分钟内通过“巴中市电子化政府采购投标书编制系统”解密电子化响应文件。如解密截止时间已到，尚有供应商解密未完成，将被视为无效响应。除因</w:t>
      </w:r>
      <w:r>
        <w:rPr>
          <w:rFonts w:ascii="仿宋" w:eastAsia="仿宋" w:hAnsi="仿宋" w:cs="仿宋" w:hint="eastAsia"/>
          <w:color w:val="000000"/>
          <w:sz w:val="24"/>
          <w:szCs w:val="24"/>
        </w:rPr>
        <w:t>巴中市电子化政府采购管理系统发生故障导致供应商电子化响应文件无法按时解密外，电子化响应文件未按时解密的，将作为无效响应处理。</w:t>
      </w:r>
    </w:p>
    <w:p w:rsidR="00467F6A" w:rsidRDefault="00AC271D">
      <w:pPr>
        <w:spacing w:line="440" w:lineRule="exact"/>
        <w:ind w:firstLineChars="200" w:firstLine="480"/>
        <w:rPr>
          <w:rFonts w:ascii="仿宋" w:eastAsia="仿宋" w:hAnsi="仿宋" w:cs="仿宋"/>
          <w:color w:val="000000"/>
          <w:sz w:val="24"/>
          <w:szCs w:val="28"/>
        </w:rPr>
      </w:pPr>
      <w:r>
        <w:rPr>
          <w:rFonts w:ascii="仿宋" w:eastAsia="仿宋" w:hAnsi="仿宋" w:cs="仿宋" w:hint="eastAsia"/>
          <w:color w:val="000000"/>
          <w:sz w:val="24"/>
          <w:szCs w:val="28"/>
        </w:rPr>
        <w:t>特殊情形及其处理方法见采购文件第二章“九、特殊情形处理”。</w:t>
      </w:r>
    </w:p>
    <w:p w:rsidR="00467F6A" w:rsidRDefault="00AC271D" w:rsidP="009C1520">
      <w:pPr>
        <w:spacing w:line="440" w:lineRule="exact"/>
        <w:ind w:firstLineChars="200" w:firstLine="482"/>
        <w:rPr>
          <w:rFonts w:ascii="仿宋" w:eastAsia="仿宋" w:hAnsi="仿宋" w:cs="仿宋"/>
          <w:b/>
          <w:bCs/>
          <w:color w:val="000000"/>
          <w:sz w:val="24"/>
          <w:szCs w:val="28"/>
        </w:rPr>
      </w:pPr>
      <w:bookmarkStart w:id="17" w:name="_Toc69651240"/>
      <w:bookmarkStart w:id="18" w:name="_Toc77273086"/>
      <w:bookmarkStart w:id="19" w:name="_Toc80303106"/>
      <w:bookmarkStart w:id="20" w:name="_Toc63423288"/>
      <w:bookmarkStart w:id="21" w:name="_Toc69936267"/>
      <w:r>
        <w:rPr>
          <w:rFonts w:ascii="仿宋" w:eastAsia="仿宋" w:hAnsi="仿宋" w:cs="仿宋" w:hint="eastAsia"/>
          <w:b/>
          <w:bCs/>
          <w:color w:val="000000"/>
          <w:sz w:val="24"/>
          <w:szCs w:val="28"/>
        </w:rPr>
        <w:t>十二、电子化交易</w:t>
      </w:r>
      <w:bookmarkEnd w:id="17"/>
      <w:bookmarkEnd w:id="18"/>
      <w:bookmarkEnd w:id="19"/>
      <w:bookmarkEnd w:id="20"/>
      <w:bookmarkEnd w:id="21"/>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供应商获取采购文件、编制、提交响应文件、澄清说明等环节均在电子化政府采购系统中完成。供应商应严格按照电子化政府采购系统</w:t>
      </w:r>
      <w:r>
        <w:rPr>
          <w:rFonts w:ascii="仿宋" w:eastAsia="仿宋" w:hAnsi="仿宋" w:cs="仿宋" w:hint="eastAsia"/>
          <w:color w:val="000000"/>
          <w:sz w:val="24"/>
          <w:szCs w:val="28"/>
        </w:rPr>
        <w:t>的操作手册进行系统及软件操作，并承担操作不当带来的不利后果。具体操作方法详见《</w:t>
      </w:r>
      <w:hyperlink r:id="rId17" w:history="1">
        <w:r>
          <w:rPr>
            <w:rFonts w:ascii="仿宋" w:eastAsia="仿宋" w:hAnsi="仿宋" w:cs="仿宋" w:hint="eastAsia"/>
            <w:color w:val="000000"/>
            <w:sz w:val="24"/>
            <w:szCs w:val="28"/>
          </w:rPr>
          <w:t>巴中市电子化政府采购供应商用户操作手册</w:t>
        </w:r>
        <w:r>
          <w:rPr>
            <w:rFonts w:ascii="仿宋" w:eastAsia="仿宋" w:hAnsi="仿宋" w:cs="仿宋" w:hint="eastAsia"/>
            <w:color w:val="000000"/>
            <w:sz w:val="24"/>
            <w:szCs w:val="28"/>
          </w:rPr>
          <w:t>_</w:t>
        </w:r>
        <w:r>
          <w:rPr>
            <w:rFonts w:ascii="仿宋" w:eastAsia="仿宋" w:hAnsi="仿宋" w:cs="仿宋" w:hint="eastAsia"/>
            <w:color w:val="000000"/>
            <w:sz w:val="24"/>
            <w:szCs w:val="28"/>
          </w:rPr>
          <w:t>远程交易版</w:t>
        </w:r>
      </w:hyperlink>
      <w:r>
        <w:rPr>
          <w:rFonts w:ascii="仿宋" w:eastAsia="仿宋" w:hAnsi="仿宋" w:cs="仿宋" w:hint="eastAsia"/>
          <w:color w:val="000000"/>
          <w:sz w:val="24"/>
          <w:szCs w:val="28"/>
        </w:rPr>
        <w:t>》，操作手册可在巴中政府采购网站“下载中心”栏目中下载。</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供应商的</w:t>
      </w:r>
      <w:r>
        <w:rPr>
          <w:rFonts w:ascii="仿宋" w:eastAsia="仿宋" w:hAnsi="仿宋" w:cs="仿宋" w:hint="eastAsia"/>
          <w:color w:val="000000"/>
          <w:sz w:val="24"/>
          <w:szCs w:val="28"/>
        </w:rPr>
        <w:t>CA</w:t>
      </w:r>
      <w:r>
        <w:rPr>
          <w:rFonts w:ascii="仿宋" w:eastAsia="仿宋" w:hAnsi="仿宋" w:cs="仿宋" w:hint="eastAsia"/>
          <w:color w:val="000000"/>
          <w:sz w:val="24"/>
          <w:szCs w:val="28"/>
        </w:rPr>
        <w:t>证书是供应商参加采购活动进行系统操作的唯一身份认证，使用</w:t>
      </w:r>
      <w:r>
        <w:rPr>
          <w:rFonts w:ascii="仿宋" w:eastAsia="仿宋" w:hAnsi="仿宋" w:cs="仿宋" w:hint="eastAsia"/>
          <w:color w:val="000000"/>
          <w:sz w:val="24"/>
          <w:szCs w:val="28"/>
        </w:rPr>
        <w:t>CA</w:t>
      </w:r>
      <w:r>
        <w:rPr>
          <w:rFonts w:ascii="仿宋" w:eastAsia="仿宋" w:hAnsi="仿宋" w:cs="仿宋" w:hint="eastAsia"/>
          <w:color w:val="000000"/>
          <w:sz w:val="24"/>
          <w:szCs w:val="28"/>
        </w:rPr>
        <w:t>证书登录电子化交易平台进行的一切操作和资料传递均代表供应商真实意思表示，其真实性、有效性、合法性由供应商负责。</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供应商应当确保其</w:t>
      </w:r>
      <w:r>
        <w:rPr>
          <w:rFonts w:ascii="仿宋" w:eastAsia="仿宋" w:hAnsi="仿宋" w:cs="仿宋" w:hint="eastAsia"/>
          <w:color w:val="000000"/>
          <w:sz w:val="24"/>
          <w:szCs w:val="28"/>
        </w:rPr>
        <w:t>CA</w:t>
      </w:r>
      <w:r>
        <w:rPr>
          <w:rFonts w:ascii="仿宋" w:eastAsia="仿宋" w:hAnsi="仿宋" w:cs="仿宋" w:hint="eastAsia"/>
          <w:color w:val="000000"/>
          <w:sz w:val="24"/>
          <w:szCs w:val="28"/>
        </w:rPr>
        <w:t>证书和使用电子化</w:t>
      </w:r>
      <w:r>
        <w:rPr>
          <w:rFonts w:ascii="仿宋" w:eastAsia="仿宋" w:hAnsi="仿宋" w:cs="仿宋" w:hint="eastAsia"/>
          <w:color w:val="000000"/>
          <w:sz w:val="24"/>
          <w:szCs w:val="28"/>
        </w:rPr>
        <w:t>交易平台的网络设备及环境在参加采购活动期间能够正常使用，严格按照电子化交易平台操作要求进行系统操作，并自行承担未按前述规定执行所带来的不利后果。</w:t>
      </w:r>
    </w:p>
    <w:p w:rsidR="00467F6A" w:rsidRDefault="00AC271D" w:rsidP="009C1520">
      <w:pPr>
        <w:spacing w:line="440" w:lineRule="exact"/>
        <w:ind w:firstLineChars="200" w:firstLine="482"/>
        <w:rPr>
          <w:rFonts w:ascii="仿宋" w:eastAsia="仿宋" w:hAnsi="仿宋" w:cs="仿宋"/>
          <w:b/>
          <w:bCs/>
          <w:color w:val="000000"/>
          <w:sz w:val="24"/>
          <w:szCs w:val="28"/>
        </w:rPr>
      </w:pPr>
      <w:r>
        <w:rPr>
          <w:rFonts w:ascii="仿宋" w:eastAsia="仿宋" w:hAnsi="仿宋" w:cs="仿宋" w:hint="eastAsia"/>
          <w:b/>
          <w:bCs/>
          <w:color w:val="000000"/>
          <w:sz w:val="24"/>
          <w:szCs w:val="28"/>
        </w:rPr>
        <w:t>十三、温馨提示：</w:t>
      </w:r>
    </w:p>
    <w:p w:rsidR="00467F6A" w:rsidRDefault="00AC271D">
      <w:pPr>
        <w:spacing w:line="440" w:lineRule="exact"/>
        <w:ind w:firstLineChars="195" w:firstLine="468"/>
        <w:rPr>
          <w:rFonts w:ascii="仿宋" w:eastAsia="仿宋" w:hAnsi="仿宋" w:cs="仿宋"/>
          <w:color w:val="000000"/>
          <w:sz w:val="24"/>
          <w:szCs w:val="28"/>
        </w:rPr>
      </w:pPr>
      <w:r>
        <w:rPr>
          <w:rFonts w:ascii="仿宋" w:eastAsia="仿宋" w:hAnsi="仿宋" w:cs="仿宋" w:hint="eastAsia"/>
          <w:color w:val="000000"/>
          <w:sz w:val="24"/>
          <w:szCs w:val="28"/>
        </w:rPr>
        <w:t>根据疫情防控要求，进入我中心的各类人员应自觉做好个人防护，正确佩戴口罩，主动接受身份核验、体温检测、出示健康码和场所码，中高风险区所在城市的供应商应出示</w:t>
      </w:r>
      <w:r>
        <w:rPr>
          <w:rFonts w:ascii="仿宋" w:eastAsia="仿宋" w:hAnsi="仿宋" w:cs="仿宋" w:hint="eastAsia"/>
          <w:color w:val="000000"/>
          <w:sz w:val="24"/>
          <w:szCs w:val="28"/>
        </w:rPr>
        <w:t>48</w:t>
      </w:r>
      <w:r>
        <w:rPr>
          <w:rFonts w:ascii="仿宋" w:eastAsia="仿宋" w:hAnsi="仿宋" w:cs="仿宋" w:hint="eastAsia"/>
          <w:color w:val="000000"/>
          <w:sz w:val="24"/>
          <w:szCs w:val="28"/>
        </w:rPr>
        <w:t>小时内核酸检测阴性报告，服从现场工作人员的安排。在场内等候或工作期间，应全程佩戴口罩，不扎堆聚集，不喧哗闲聊，不随意走动。未正确佩戴合格口罩、体温超过</w:t>
      </w:r>
      <w:r>
        <w:rPr>
          <w:rFonts w:ascii="仿宋" w:eastAsia="仿宋" w:hAnsi="仿宋" w:cs="仿宋" w:hint="eastAsia"/>
          <w:color w:val="000000"/>
          <w:sz w:val="24"/>
          <w:szCs w:val="28"/>
        </w:rPr>
        <w:t> 37.2</w:t>
      </w:r>
      <w:r>
        <w:rPr>
          <w:rFonts w:ascii="仿宋" w:eastAsia="仿宋" w:hAnsi="仿宋" w:cs="仿宋" w:hint="eastAsia"/>
          <w:color w:val="000000"/>
          <w:sz w:val="24"/>
          <w:szCs w:val="28"/>
        </w:rPr>
        <w:t>℃、健康码为黄码或红码、有疫情接</w:t>
      </w:r>
      <w:r>
        <w:rPr>
          <w:rFonts w:ascii="仿宋" w:eastAsia="仿宋" w:hAnsi="仿宋" w:cs="仿宋" w:hint="eastAsia"/>
          <w:color w:val="000000"/>
          <w:sz w:val="24"/>
          <w:szCs w:val="28"/>
        </w:rPr>
        <w:t>触史且医学观察未满</w:t>
      </w:r>
      <w:r>
        <w:rPr>
          <w:rFonts w:ascii="仿宋" w:eastAsia="仿宋" w:hAnsi="仿宋" w:cs="仿宋" w:hint="eastAsia"/>
          <w:color w:val="000000"/>
          <w:sz w:val="24"/>
          <w:szCs w:val="28"/>
        </w:rPr>
        <w:t>14</w:t>
      </w:r>
      <w:r>
        <w:rPr>
          <w:rFonts w:ascii="仿宋" w:eastAsia="仿宋" w:hAnsi="仿宋" w:cs="仿宋" w:hint="eastAsia"/>
          <w:color w:val="000000"/>
          <w:sz w:val="24"/>
          <w:szCs w:val="28"/>
        </w:rPr>
        <w:t>天者将被劝返，必要的应配合区域防疫机构强制隔离。</w:t>
      </w:r>
    </w:p>
    <w:p w:rsidR="00467F6A" w:rsidRDefault="00AC271D">
      <w:pPr>
        <w:spacing w:line="440" w:lineRule="exact"/>
        <w:ind w:firstLineChars="195" w:firstLine="468"/>
        <w:rPr>
          <w:rFonts w:ascii="仿宋" w:eastAsia="仿宋" w:hAnsi="仿宋" w:cs="仿宋"/>
          <w:b/>
          <w:bCs/>
          <w:color w:val="000000"/>
          <w:sz w:val="24"/>
          <w:szCs w:val="28"/>
        </w:rPr>
      </w:pPr>
      <w:r>
        <w:rPr>
          <w:rFonts w:ascii="仿宋" w:eastAsia="仿宋" w:hAnsi="仿宋" w:cs="仿宋" w:hint="eastAsia"/>
          <w:color w:val="000000"/>
          <w:sz w:val="24"/>
          <w:szCs w:val="28"/>
        </w:rPr>
        <w:t>本采购文件中疫情防控规定，在政府采购中有变化的，按照变化后的相关疫情防控规定执行。</w:t>
      </w:r>
    </w:p>
    <w:p w:rsidR="00467F6A" w:rsidRDefault="00AC271D" w:rsidP="009C1520">
      <w:pPr>
        <w:spacing w:line="440" w:lineRule="exact"/>
        <w:ind w:firstLineChars="100" w:firstLine="241"/>
        <w:rPr>
          <w:rFonts w:ascii="仿宋" w:eastAsia="仿宋" w:hAnsi="仿宋" w:cs="仿宋"/>
          <w:b/>
          <w:bCs/>
          <w:color w:val="000000"/>
          <w:sz w:val="24"/>
          <w:szCs w:val="28"/>
        </w:rPr>
      </w:pPr>
      <w:r>
        <w:rPr>
          <w:rFonts w:ascii="仿宋" w:eastAsia="仿宋" w:hAnsi="仿宋" w:cs="仿宋" w:hint="eastAsia"/>
          <w:b/>
          <w:bCs/>
          <w:color w:val="000000"/>
          <w:sz w:val="24"/>
          <w:szCs w:val="28"/>
        </w:rPr>
        <w:t>十四、联系方式</w:t>
      </w:r>
    </w:p>
    <w:p w:rsidR="00467F6A" w:rsidRDefault="00AC271D" w:rsidP="00467F6A">
      <w:pPr>
        <w:pStyle w:val="af5"/>
        <w:spacing w:line="440" w:lineRule="exact"/>
        <w:ind w:firstLine="480"/>
        <w:rPr>
          <w:rFonts w:ascii="仿宋" w:eastAsia="仿宋" w:hAnsi="仿宋" w:cs="仿宋"/>
          <w:bCs/>
          <w:sz w:val="24"/>
        </w:rPr>
      </w:pPr>
      <w:r>
        <w:rPr>
          <w:rFonts w:ascii="仿宋" w:eastAsia="仿宋" w:hAnsi="仿宋" w:cs="仿宋" w:hint="eastAsia"/>
          <w:bCs/>
          <w:sz w:val="24"/>
        </w:rPr>
        <w:t>采购人：巴中市恩阳区人民医院</w:t>
      </w:r>
    </w:p>
    <w:p w:rsidR="00467F6A" w:rsidRDefault="00AC271D" w:rsidP="00467F6A">
      <w:pPr>
        <w:pStyle w:val="af5"/>
        <w:spacing w:line="440" w:lineRule="exact"/>
        <w:ind w:firstLine="480"/>
        <w:rPr>
          <w:rFonts w:ascii="仿宋" w:eastAsia="仿宋" w:hAnsi="仿宋" w:cs="仿宋"/>
          <w:bCs/>
          <w:sz w:val="24"/>
        </w:rPr>
      </w:pPr>
      <w:r>
        <w:rPr>
          <w:rFonts w:ascii="仿宋" w:eastAsia="仿宋" w:hAnsi="仿宋" w:cs="仿宋" w:hint="eastAsia"/>
          <w:bCs/>
          <w:sz w:val="24"/>
        </w:rPr>
        <w:t>地</w:t>
      </w:r>
      <w:r>
        <w:rPr>
          <w:rFonts w:ascii="仿宋" w:eastAsia="仿宋" w:hAnsi="仿宋" w:cs="仿宋" w:hint="eastAsia"/>
          <w:bCs/>
          <w:sz w:val="24"/>
        </w:rPr>
        <w:t xml:space="preserve">  </w:t>
      </w:r>
      <w:r>
        <w:rPr>
          <w:rFonts w:ascii="仿宋" w:eastAsia="仿宋" w:hAnsi="仿宋" w:cs="仿宋" w:hint="eastAsia"/>
          <w:bCs/>
          <w:sz w:val="24"/>
        </w:rPr>
        <w:t>址：巴中市恩阳区千佛东路</w:t>
      </w:r>
      <w:r>
        <w:rPr>
          <w:rFonts w:ascii="仿宋" w:eastAsia="仿宋" w:hAnsi="仿宋" w:cs="仿宋" w:hint="eastAsia"/>
          <w:bCs/>
          <w:sz w:val="24"/>
        </w:rPr>
        <w:t>20</w:t>
      </w:r>
      <w:r>
        <w:rPr>
          <w:rFonts w:ascii="仿宋" w:eastAsia="仿宋" w:hAnsi="仿宋" w:cs="仿宋" w:hint="eastAsia"/>
          <w:bCs/>
          <w:sz w:val="24"/>
        </w:rPr>
        <w:t>号</w:t>
      </w:r>
      <w:r>
        <w:rPr>
          <w:rFonts w:ascii="仿宋" w:eastAsia="仿宋" w:hAnsi="仿宋" w:cs="仿宋" w:hint="eastAsia"/>
          <w:bCs/>
          <w:sz w:val="24"/>
        </w:rPr>
        <w:t xml:space="preserve">    </w:t>
      </w:r>
    </w:p>
    <w:p w:rsidR="00467F6A" w:rsidRDefault="00AC271D" w:rsidP="00467F6A">
      <w:pPr>
        <w:pStyle w:val="af5"/>
        <w:spacing w:line="400" w:lineRule="exact"/>
        <w:ind w:firstLine="480"/>
        <w:rPr>
          <w:rFonts w:ascii="仿宋" w:eastAsia="仿宋" w:hAnsi="仿宋" w:cs="仿宋"/>
          <w:bCs/>
          <w:kern w:val="0"/>
          <w:sz w:val="24"/>
        </w:rPr>
      </w:pPr>
      <w:r>
        <w:rPr>
          <w:rFonts w:ascii="仿宋" w:eastAsia="仿宋" w:hAnsi="仿宋" w:cs="仿宋" w:hint="eastAsia"/>
          <w:bCs/>
          <w:sz w:val="24"/>
        </w:rPr>
        <w:t>联</w:t>
      </w:r>
      <w:r>
        <w:rPr>
          <w:rFonts w:ascii="仿宋" w:eastAsia="仿宋" w:hAnsi="仿宋" w:cs="仿宋" w:hint="eastAsia"/>
          <w:bCs/>
          <w:sz w:val="24"/>
        </w:rPr>
        <w:t xml:space="preserve">  </w:t>
      </w:r>
      <w:r>
        <w:rPr>
          <w:rFonts w:ascii="仿宋" w:eastAsia="仿宋" w:hAnsi="仿宋" w:cs="仿宋" w:hint="eastAsia"/>
          <w:bCs/>
          <w:sz w:val="24"/>
        </w:rPr>
        <w:t>系</w:t>
      </w:r>
      <w:r>
        <w:rPr>
          <w:rFonts w:ascii="仿宋" w:eastAsia="仿宋" w:hAnsi="仿宋" w:cs="仿宋" w:hint="eastAsia"/>
          <w:bCs/>
          <w:sz w:val="24"/>
        </w:rPr>
        <w:t xml:space="preserve">  </w:t>
      </w:r>
      <w:r>
        <w:rPr>
          <w:rFonts w:ascii="仿宋" w:eastAsia="仿宋" w:hAnsi="仿宋" w:cs="仿宋" w:hint="eastAsia"/>
          <w:bCs/>
          <w:sz w:val="24"/>
        </w:rPr>
        <w:t>人：张先生</w:t>
      </w:r>
      <w:r>
        <w:rPr>
          <w:rFonts w:ascii="仿宋" w:eastAsia="仿宋" w:hAnsi="仿宋" w:cs="仿宋" w:hint="eastAsia"/>
          <w:bCs/>
          <w:sz w:val="24"/>
        </w:rPr>
        <w:t xml:space="preserve"> </w:t>
      </w:r>
      <w:r>
        <w:rPr>
          <w:rFonts w:ascii="仿宋" w:eastAsia="仿宋" w:hAnsi="仿宋" w:cs="仿宋" w:hint="eastAsia"/>
          <w:bCs/>
          <w:kern w:val="0"/>
          <w:sz w:val="24"/>
        </w:rPr>
        <w:t xml:space="preserve">   </w:t>
      </w:r>
      <w:r>
        <w:rPr>
          <w:rFonts w:ascii="仿宋" w:eastAsia="仿宋" w:hAnsi="仿宋" w:cs="仿宋" w:hint="eastAsia"/>
          <w:bCs/>
          <w:sz w:val="24"/>
        </w:rPr>
        <w:t>联系电话：</w:t>
      </w:r>
      <w:r>
        <w:rPr>
          <w:rFonts w:ascii="仿宋" w:eastAsia="仿宋" w:hAnsi="仿宋" w:cs="仿宋" w:hint="eastAsia"/>
          <w:bCs/>
          <w:kern w:val="0"/>
          <w:sz w:val="24"/>
        </w:rPr>
        <w:t>18482162663</w:t>
      </w:r>
    </w:p>
    <w:p w:rsidR="00467F6A" w:rsidRDefault="00AC271D" w:rsidP="00467F6A">
      <w:pPr>
        <w:pStyle w:val="af5"/>
        <w:spacing w:line="400" w:lineRule="exact"/>
        <w:ind w:firstLine="480"/>
        <w:rPr>
          <w:rFonts w:ascii="仿宋" w:eastAsia="仿宋" w:hAnsi="仿宋" w:cs="仿宋"/>
          <w:bCs/>
          <w:sz w:val="24"/>
          <w:szCs w:val="28"/>
        </w:rPr>
      </w:pPr>
      <w:r>
        <w:rPr>
          <w:rFonts w:ascii="仿宋" w:eastAsia="仿宋" w:hAnsi="仿宋" w:cs="仿宋" w:hint="eastAsia"/>
          <w:bCs/>
          <w:sz w:val="24"/>
          <w:szCs w:val="28"/>
        </w:rPr>
        <w:t>采购代理机构：巴中市恩阳区政府采购中心</w:t>
      </w:r>
    </w:p>
    <w:p w:rsidR="00467F6A" w:rsidRDefault="00AC271D" w:rsidP="00467F6A">
      <w:pPr>
        <w:pStyle w:val="af5"/>
        <w:spacing w:line="400" w:lineRule="exact"/>
        <w:ind w:firstLine="480"/>
        <w:rPr>
          <w:rFonts w:ascii="仿宋" w:eastAsia="仿宋" w:hAnsi="仿宋" w:cs="仿宋"/>
          <w:bCs/>
          <w:sz w:val="24"/>
          <w:szCs w:val="28"/>
        </w:rPr>
      </w:pPr>
      <w:r>
        <w:rPr>
          <w:rFonts w:ascii="仿宋" w:eastAsia="仿宋" w:hAnsi="仿宋" w:cs="仿宋" w:hint="eastAsia"/>
          <w:bCs/>
          <w:sz w:val="24"/>
          <w:szCs w:val="28"/>
        </w:rPr>
        <w:t>地</w:t>
      </w:r>
      <w:r>
        <w:rPr>
          <w:rFonts w:ascii="仿宋" w:eastAsia="仿宋" w:hAnsi="仿宋" w:cs="仿宋" w:hint="eastAsia"/>
          <w:bCs/>
          <w:sz w:val="24"/>
          <w:szCs w:val="28"/>
        </w:rPr>
        <w:t xml:space="preserve">      </w:t>
      </w:r>
      <w:r>
        <w:rPr>
          <w:rFonts w:ascii="仿宋" w:eastAsia="仿宋" w:hAnsi="仿宋" w:cs="仿宋" w:hint="eastAsia"/>
          <w:bCs/>
          <w:sz w:val="24"/>
          <w:szCs w:val="28"/>
        </w:rPr>
        <w:t>址：巴中市恩阳区舜联大厦</w:t>
      </w:r>
      <w:r>
        <w:rPr>
          <w:rFonts w:ascii="仿宋" w:eastAsia="仿宋" w:hAnsi="仿宋" w:cs="仿宋" w:hint="eastAsia"/>
          <w:bCs/>
          <w:sz w:val="24"/>
          <w:szCs w:val="28"/>
        </w:rPr>
        <w:t>5</w:t>
      </w:r>
      <w:r>
        <w:rPr>
          <w:rFonts w:ascii="仿宋" w:eastAsia="仿宋" w:hAnsi="仿宋" w:cs="仿宋" w:hint="eastAsia"/>
          <w:bCs/>
          <w:sz w:val="24"/>
          <w:szCs w:val="28"/>
        </w:rPr>
        <w:t>楼</w:t>
      </w:r>
    </w:p>
    <w:p w:rsidR="00467F6A" w:rsidRDefault="00AC271D" w:rsidP="00467F6A">
      <w:pPr>
        <w:pStyle w:val="af5"/>
        <w:spacing w:line="400" w:lineRule="exact"/>
        <w:ind w:firstLine="480"/>
        <w:rPr>
          <w:rFonts w:ascii="仿宋" w:eastAsia="仿宋" w:hAnsi="仿宋" w:cs="仿宋"/>
          <w:bCs/>
          <w:sz w:val="24"/>
          <w:szCs w:val="28"/>
        </w:rPr>
      </w:pPr>
      <w:r>
        <w:rPr>
          <w:rFonts w:ascii="仿宋" w:eastAsia="仿宋" w:hAnsi="仿宋" w:cs="仿宋" w:hint="eastAsia"/>
          <w:bCs/>
          <w:sz w:val="24"/>
          <w:szCs w:val="28"/>
        </w:rPr>
        <w:t>邮</w:t>
      </w:r>
      <w:r>
        <w:rPr>
          <w:rFonts w:ascii="仿宋" w:eastAsia="仿宋" w:hAnsi="仿宋" w:cs="仿宋" w:hint="eastAsia"/>
          <w:bCs/>
          <w:sz w:val="24"/>
          <w:szCs w:val="28"/>
        </w:rPr>
        <w:t xml:space="preserve">      </w:t>
      </w:r>
      <w:r>
        <w:rPr>
          <w:rFonts w:ascii="仿宋" w:eastAsia="仿宋" w:hAnsi="仿宋" w:cs="仿宋" w:hint="eastAsia"/>
          <w:bCs/>
          <w:sz w:val="24"/>
          <w:szCs w:val="28"/>
        </w:rPr>
        <w:t>编：</w:t>
      </w:r>
      <w:r>
        <w:rPr>
          <w:rFonts w:ascii="仿宋" w:eastAsia="仿宋" w:hAnsi="仿宋" w:cs="仿宋" w:hint="eastAsia"/>
          <w:bCs/>
          <w:sz w:val="24"/>
          <w:szCs w:val="28"/>
        </w:rPr>
        <w:t>636064</w:t>
      </w:r>
    </w:p>
    <w:p w:rsidR="00467F6A" w:rsidRDefault="00AC271D" w:rsidP="00467F6A">
      <w:pPr>
        <w:pStyle w:val="af5"/>
        <w:spacing w:line="400" w:lineRule="exact"/>
        <w:ind w:firstLine="480"/>
        <w:rPr>
          <w:rFonts w:ascii="仿宋" w:eastAsia="仿宋" w:hAnsi="仿宋" w:cs="仿宋"/>
          <w:bCs/>
          <w:sz w:val="24"/>
          <w:szCs w:val="28"/>
        </w:rPr>
      </w:pPr>
      <w:r>
        <w:rPr>
          <w:rFonts w:ascii="仿宋" w:eastAsia="仿宋" w:hAnsi="仿宋" w:cs="仿宋" w:hint="eastAsia"/>
          <w:bCs/>
          <w:sz w:val="24"/>
          <w:szCs w:val="28"/>
        </w:rPr>
        <w:t>交易受理股：</w:t>
      </w:r>
      <w:r>
        <w:rPr>
          <w:rFonts w:ascii="仿宋" w:eastAsia="仿宋" w:hAnsi="仿宋" w:cs="仿宋" w:hint="eastAsia"/>
          <w:bCs/>
          <w:sz w:val="24"/>
          <w:szCs w:val="28"/>
        </w:rPr>
        <w:t xml:space="preserve">0827-3369376   </w:t>
      </w:r>
    </w:p>
    <w:p w:rsidR="00467F6A" w:rsidRDefault="00AC271D" w:rsidP="00467F6A">
      <w:pPr>
        <w:pStyle w:val="af5"/>
        <w:spacing w:line="400" w:lineRule="exact"/>
        <w:ind w:firstLine="480"/>
        <w:rPr>
          <w:rFonts w:ascii="仿宋" w:eastAsia="仿宋" w:hAnsi="仿宋" w:cs="仿宋"/>
          <w:bCs/>
          <w:sz w:val="24"/>
          <w:szCs w:val="28"/>
        </w:rPr>
      </w:pPr>
      <w:r>
        <w:rPr>
          <w:rFonts w:ascii="仿宋" w:eastAsia="仿宋" w:hAnsi="仿宋" w:cs="仿宋" w:hint="eastAsia"/>
          <w:bCs/>
          <w:sz w:val="24"/>
          <w:szCs w:val="28"/>
        </w:rPr>
        <w:t>文件编制股：</w:t>
      </w:r>
      <w:r>
        <w:rPr>
          <w:rFonts w:ascii="仿宋" w:eastAsia="仿宋" w:hAnsi="仿宋" w:cs="仿宋" w:hint="eastAsia"/>
          <w:bCs/>
          <w:sz w:val="24"/>
          <w:szCs w:val="28"/>
        </w:rPr>
        <w:t>0827-3369519</w:t>
      </w:r>
    </w:p>
    <w:p w:rsidR="00467F6A" w:rsidRDefault="00AC271D">
      <w:pPr>
        <w:pStyle w:val="af5"/>
        <w:spacing w:line="400" w:lineRule="exact"/>
        <w:ind w:firstLine="480"/>
        <w:rPr>
          <w:rFonts w:ascii="仿宋" w:eastAsia="仿宋" w:hAnsi="仿宋" w:cs="仿宋"/>
          <w:bCs/>
          <w:sz w:val="24"/>
          <w:szCs w:val="28"/>
        </w:rPr>
      </w:pPr>
      <w:r>
        <w:rPr>
          <w:rFonts w:ascii="仿宋" w:eastAsia="仿宋" w:hAnsi="仿宋" w:cs="仿宋" w:hint="eastAsia"/>
          <w:bCs/>
          <w:sz w:val="24"/>
          <w:szCs w:val="28"/>
        </w:rPr>
        <w:t>交易组织股：</w:t>
      </w:r>
      <w:r>
        <w:rPr>
          <w:rFonts w:ascii="仿宋" w:eastAsia="仿宋" w:hAnsi="仿宋" w:cs="仿宋" w:hint="eastAsia"/>
          <w:bCs/>
          <w:sz w:val="24"/>
          <w:szCs w:val="28"/>
        </w:rPr>
        <w:t>0827-3368115</w:t>
      </w:r>
    </w:p>
    <w:p w:rsidR="00467F6A" w:rsidRDefault="00AC271D" w:rsidP="00467F6A">
      <w:pPr>
        <w:pStyle w:val="af5"/>
        <w:spacing w:line="400" w:lineRule="exact"/>
        <w:ind w:firstLine="480"/>
        <w:rPr>
          <w:rFonts w:ascii="仿宋" w:eastAsia="仿宋" w:hAnsi="仿宋" w:cs="仿宋"/>
          <w:bCs/>
          <w:sz w:val="24"/>
          <w:szCs w:val="28"/>
        </w:rPr>
      </w:pPr>
      <w:r>
        <w:rPr>
          <w:rFonts w:ascii="仿宋" w:eastAsia="仿宋" w:hAnsi="仿宋" w:cs="仿宋" w:hint="eastAsia"/>
          <w:bCs/>
          <w:sz w:val="24"/>
          <w:szCs w:val="28"/>
        </w:rPr>
        <w:t>交易评审股：</w:t>
      </w:r>
      <w:r>
        <w:rPr>
          <w:rFonts w:ascii="仿宋" w:eastAsia="仿宋" w:hAnsi="仿宋" w:cs="仿宋" w:hint="eastAsia"/>
          <w:bCs/>
          <w:sz w:val="24"/>
          <w:szCs w:val="28"/>
        </w:rPr>
        <w:t>0827-3369087</w:t>
      </w:r>
    </w:p>
    <w:p w:rsidR="00467F6A" w:rsidRDefault="00AC271D" w:rsidP="00467F6A">
      <w:pPr>
        <w:pStyle w:val="af5"/>
        <w:spacing w:line="400" w:lineRule="exact"/>
        <w:ind w:firstLine="480"/>
        <w:rPr>
          <w:rFonts w:ascii="仿宋" w:eastAsia="仿宋" w:hAnsi="仿宋" w:cs="仿宋"/>
          <w:bCs/>
          <w:sz w:val="24"/>
          <w:szCs w:val="28"/>
        </w:rPr>
      </w:pPr>
      <w:r>
        <w:rPr>
          <w:rFonts w:ascii="仿宋" w:eastAsia="仿宋" w:hAnsi="仿宋" w:cs="仿宋" w:hint="eastAsia"/>
          <w:bCs/>
          <w:sz w:val="24"/>
          <w:szCs w:val="28"/>
        </w:rPr>
        <w:t>交易监督股：</w:t>
      </w:r>
      <w:r>
        <w:rPr>
          <w:rFonts w:ascii="仿宋" w:eastAsia="仿宋" w:hAnsi="仿宋" w:cs="仿宋" w:hint="eastAsia"/>
          <w:bCs/>
          <w:sz w:val="24"/>
          <w:szCs w:val="28"/>
        </w:rPr>
        <w:t>0827-3369527</w:t>
      </w:r>
    </w:p>
    <w:p w:rsidR="00467F6A" w:rsidRDefault="00AC271D">
      <w:pPr>
        <w:spacing w:after="50" w:line="400" w:lineRule="exact"/>
        <w:ind w:firstLineChars="200" w:firstLine="480"/>
        <w:rPr>
          <w:rFonts w:ascii="仿宋" w:eastAsia="仿宋" w:hAnsi="仿宋" w:cs="仿宋"/>
          <w:bCs/>
          <w:sz w:val="24"/>
        </w:rPr>
      </w:pPr>
      <w:r>
        <w:rPr>
          <w:rFonts w:ascii="仿宋" w:eastAsia="仿宋" w:hAnsi="仿宋" w:cs="仿宋" w:hint="eastAsia"/>
          <w:bCs/>
          <w:sz w:val="24"/>
          <w:szCs w:val="28"/>
        </w:rPr>
        <w:t>财</w:t>
      </w:r>
      <w:r>
        <w:rPr>
          <w:rFonts w:ascii="仿宋" w:eastAsia="仿宋" w:hAnsi="仿宋" w:cs="仿宋" w:hint="eastAsia"/>
          <w:bCs/>
          <w:sz w:val="24"/>
          <w:szCs w:val="28"/>
        </w:rPr>
        <w:t xml:space="preserve">  </w:t>
      </w:r>
      <w:r>
        <w:rPr>
          <w:rFonts w:ascii="仿宋" w:eastAsia="仿宋" w:hAnsi="仿宋" w:cs="仿宋" w:hint="eastAsia"/>
          <w:bCs/>
          <w:sz w:val="24"/>
          <w:szCs w:val="28"/>
        </w:rPr>
        <w:t>务</w:t>
      </w:r>
      <w:r>
        <w:rPr>
          <w:rFonts w:ascii="仿宋" w:eastAsia="仿宋" w:hAnsi="仿宋" w:cs="仿宋" w:hint="eastAsia"/>
          <w:bCs/>
          <w:sz w:val="24"/>
          <w:szCs w:val="28"/>
        </w:rPr>
        <w:t xml:space="preserve">  </w:t>
      </w:r>
      <w:r>
        <w:rPr>
          <w:rFonts w:ascii="仿宋" w:eastAsia="仿宋" w:hAnsi="仿宋" w:cs="仿宋" w:hint="eastAsia"/>
          <w:bCs/>
          <w:sz w:val="24"/>
          <w:szCs w:val="28"/>
        </w:rPr>
        <w:t>股：</w:t>
      </w:r>
      <w:r>
        <w:rPr>
          <w:rFonts w:ascii="仿宋" w:eastAsia="仿宋" w:hAnsi="仿宋" w:cs="仿宋" w:hint="eastAsia"/>
          <w:bCs/>
          <w:sz w:val="24"/>
          <w:szCs w:val="28"/>
        </w:rPr>
        <w:t xml:space="preserve">0827-3369036   </w:t>
      </w:r>
      <w:r>
        <w:rPr>
          <w:rFonts w:ascii="仿宋" w:eastAsia="仿宋" w:hAnsi="仿宋" w:cs="仿宋" w:hint="eastAsia"/>
          <w:bCs/>
          <w:sz w:val="24"/>
        </w:rPr>
        <w:t xml:space="preserve">               </w:t>
      </w:r>
    </w:p>
    <w:p w:rsidR="00467F6A" w:rsidRDefault="00AC271D">
      <w:pPr>
        <w:pStyle w:val="ab"/>
        <w:spacing w:line="440" w:lineRule="exact"/>
        <w:ind w:firstLineChars="2400" w:firstLine="5760"/>
        <w:rPr>
          <w:rFonts w:ascii="仿宋" w:eastAsia="仿宋" w:hAnsi="仿宋" w:cs="仿宋"/>
          <w:bCs/>
          <w:sz w:val="24"/>
          <w:szCs w:val="24"/>
        </w:rPr>
      </w:pPr>
      <w:r>
        <w:rPr>
          <w:rFonts w:ascii="仿宋" w:eastAsia="仿宋" w:hAnsi="仿宋" w:cs="仿宋" w:hint="eastAsia"/>
          <w:bCs/>
          <w:sz w:val="24"/>
          <w:szCs w:val="24"/>
        </w:rPr>
        <w:t>2022</w:t>
      </w:r>
      <w:r>
        <w:rPr>
          <w:rFonts w:ascii="仿宋" w:eastAsia="仿宋" w:hAnsi="仿宋" w:cs="仿宋" w:hint="eastAsia"/>
          <w:bCs/>
          <w:sz w:val="24"/>
          <w:szCs w:val="24"/>
        </w:rPr>
        <w:t>年</w:t>
      </w:r>
      <w:r>
        <w:rPr>
          <w:rFonts w:ascii="仿宋" w:eastAsia="仿宋" w:hAnsi="仿宋" w:cs="仿宋" w:hint="eastAsia"/>
          <w:bCs/>
          <w:sz w:val="24"/>
          <w:szCs w:val="24"/>
        </w:rPr>
        <w:t>3</w:t>
      </w:r>
      <w:r>
        <w:rPr>
          <w:rFonts w:ascii="仿宋" w:eastAsia="仿宋" w:hAnsi="仿宋" w:cs="仿宋" w:hint="eastAsia"/>
          <w:bCs/>
          <w:sz w:val="24"/>
          <w:szCs w:val="24"/>
        </w:rPr>
        <w:t>月</w:t>
      </w:r>
    </w:p>
    <w:p w:rsidR="00467F6A" w:rsidRDefault="00AC271D" w:rsidP="009C1520">
      <w:pPr>
        <w:spacing w:after="120" w:line="400" w:lineRule="exact"/>
        <w:ind w:firstLineChars="200" w:firstLine="482"/>
        <w:rPr>
          <w:rFonts w:eastAsia="仿宋"/>
          <w:b/>
          <w:sz w:val="24"/>
        </w:rPr>
      </w:pPr>
      <w:r>
        <w:rPr>
          <w:rFonts w:eastAsia="仿宋" w:hint="eastAsia"/>
          <w:b/>
          <w:sz w:val="24"/>
        </w:rPr>
        <w:t>系统技术支持：</w:t>
      </w:r>
      <w:r>
        <w:rPr>
          <w:rFonts w:eastAsia="仿宋"/>
          <w:b/>
          <w:sz w:val="24"/>
        </w:rPr>
        <w:t xml:space="preserve">028-85186230 </w:t>
      </w:r>
      <w:r>
        <w:rPr>
          <w:rFonts w:eastAsia="仿宋"/>
          <w:b/>
          <w:sz w:val="24"/>
        </w:rPr>
        <w:t>转</w:t>
      </w:r>
      <w:r>
        <w:rPr>
          <w:rFonts w:eastAsia="仿宋"/>
          <w:b/>
          <w:sz w:val="24"/>
        </w:rPr>
        <w:t xml:space="preserve"> 812</w:t>
      </w:r>
      <w:r>
        <w:rPr>
          <w:rFonts w:eastAsia="仿宋"/>
          <w:b/>
          <w:sz w:val="24"/>
        </w:rPr>
        <w:t>、</w:t>
      </w:r>
      <w:r>
        <w:rPr>
          <w:rFonts w:eastAsia="仿宋"/>
          <w:b/>
          <w:sz w:val="24"/>
        </w:rPr>
        <w:t>814</w:t>
      </w:r>
      <w:r>
        <w:rPr>
          <w:rFonts w:eastAsia="仿宋"/>
          <w:b/>
          <w:sz w:val="24"/>
        </w:rPr>
        <w:t>、</w:t>
      </w:r>
      <w:r>
        <w:rPr>
          <w:rFonts w:eastAsia="仿宋"/>
          <w:b/>
          <w:sz w:val="24"/>
        </w:rPr>
        <w:t>816</w:t>
      </w:r>
    </w:p>
    <w:p w:rsidR="00467F6A" w:rsidRDefault="00AC271D" w:rsidP="009C1520">
      <w:pPr>
        <w:spacing w:line="460" w:lineRule="exact"/>
        <w:ind w:rightChars="200" w:right="420" w:firstLineChars="200" w:firstLine="482"/>
        <w:rPr>
          <w:rFonts w:ascii="仿宋" w:eastAsia="仿宋" w:hAnsi="仿宋" w:cs="仿宋"/>
          <w:b/>
          <w:bCs/>
          <w:color w:val="000000"/>
          <w:sz w:val="24"/>
          <w:szCs w:val="28"/>
        </w:rPr>
      </w:pPr>
      <w:r>
        <w:rPr>
          <w:rFonts w:ascii="仿宋" w:eastAsia="仿宋" w:hAnsi="仿宋" w:cs="仿宋" w:hint="eastAsia"/>
          <w:b/>
          <w:bCs/>
          <w:color w:val="000000"/>
          <w:sz w:val="24"/>
          <w:szCs w:val="28"/>
        </w:rPr>
        <w:t xml:space="preserve"> </w:t>
      </w:r>
    </w:p>
    <w:p w:rsidR="00467F6A" w:rsidRDefault="00467F6A">
      <w:pPr>
        <w:spacing w:line="440" w:lineRule="exact"/>
        <w:ind w:rightChars="200" w:right="420"/>
        <w:rPr>
          <w:rFonts w:ascii="仿宋" w:eastAsia="仿宋" w:hAnsi="仿宋" w:cs="仿宋"/>
          <w:color w:val="000000"/>
          <w:sz w:val="36"/>
          <w:szCs w:val="36"/>
        </w:rPr>
      </w:pPr>
      <w:bookmarkStart w:id="22" w:name="_Toc217446031"/>
      <w:bookmarkStart w:id="23" w:name="_Toc213396759"/>
      <w:bookmarkStart w:id="24" w:name="_Toc213397009"/>
      <w:bookmarkStart w:id="25" w:name="_Toc213396945"/>
      <w:bookmarkStart w:id="26" w:name="_Toc213496267"/>
    </w:p>
    <w:p w:rsidR="00467F6A" w:rsidRDefault="00467F6A">
      <w:pPr>
        <w:pStyle w:val="1"/>
        <w:keepNext w:val="0"/>
        <w:keepLines w:val="0"/>
        <w:spacing w:line="240" w:lineRule="atLeast"/>
        <w:jc w:val="center"/>
        <w:rPr>
          <w:rFonts w:ascii="仿宋" w:eastAsia="仿宋" w:hAnsi="仿宋" w:cs="仿宋"/>
          <w:color w:val="000000"/>
          <w:sz w:val="36"/>
          <w:szCs w:val="36"/>
        </w:rPr>
      </w:pPr>
    </w:p>
    <w:p w:rsidR="00467F6A" w:rsidRDefault="00AC271D">
      <w:pPr>
        <w:pStyle w:val="1"/>
        <w:keepNext w:val="0"/>
        <w:keepLines w:val="0"/>
        <w:spacing w:line="240" w:lineRule="atLeast"/>
        <w:jc w:val="center"/>
        <w:rPr>
          <w:rFonts w:ascii="仿宋" w:eastAsia="仿宋" w:hAnsi="仿宋" w:cs="仿宋"/>
          <w:color w:val="000000"/>
          <w:sz w:val="36"/>
          <w:szCs w:val="36"/>
        </w:rPr>
      </w:pPr>
      <w:r>
        <w:rPr>
          <w:rFonts w:ascii="仿宋" w:eastAsia="仿宋" w:hAnsi="仿宋" w:cs="仿宋" w:hint="eastAsia"/>
          <w:color w:val="000000"/>
          <w:sz w:val="36"/>
          <w:szCs w:val="36"/>
        </w:rPr>
        <w:t>第二章</w:t>
      </w:r>
      <w:r>
        <w:rPr>
          <w:rFonts w:ascii="仿宋" w:eastAsia="仿宋" w:hAnsi="仿宋" w:cs="仿宋" w:hint="eastAsia"/>
          <w:color w:val="000000"/>
          <w:sz w:val="36"/>
          <w:szCs w:val="36"/>
        </w:rPr>
        <w:t xml:space="preserve">  </w:t>
      </w:r>
      <w:r>
        <w:rPr>
          <w:rFonts w:ascii="仿宋" w:eastAsia="仿宋" w:hAnsi="仿宋" w:cs="仿宋" w:hint="eastAsia"/>
          <w:color w:val="000000"/>
          <w:sz w:val="36"/>
          <w:szCs w:val="36"/>
        </w:rPr>
        <w:t>谈判须知</w:t>
      </w:r>
      <w:bookmarkEnd w:id="22"/>
      <w:bookmarkEnd w:id="23"/>
      <w:bookmarkEnd w:id="24"/>
      <w:bookmarkEnd w:id="25"/>
      <w:bookmarkEnd w:id="26"/>
    </w:p>
    <w:p w:rsidR="00467F6A" w:rsidRDefault="00AC271D">
      <w:pPr>
        <w:pStyle w:val="2"/>
        <w:keepNext w:val="0"/>
        <w:keepLines w:val="0"/>
        <w:spacing w:line="240" w:lineRule="atLeast"/>
        <w:jc w:val="center"/>
        <w:rPr>
          <w:rFonts w:ascii="仿宋" w:eastAsia="仿宋" w:hAnsi="仿宋" w:cs="仿宋"/>
          <w:color w:val="000000"/>
        </w:rPr>
      </w:pPr>
      <w:r>
        <w:rPr>
          <w:rFonts w:ascii="仿宋" w:eastAsia="仿宋" w:hAnsi="仿宋" w:cs="仿宋" w:hint="eastAsia"/>
          <w:color w:val="000000"/>
        </w:rPr>
        <w:t>一、供应商须知附表</w:t>
      </w:r>
    </w:p>
    <w:tbl>
      <w:tblPr>
        <w:tblW w:w="963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1013"/>
        <w:gridCol w:w="2353"/>
        <w:gridCol w:w="6270"/>
      </w:tblGrid>
      <w:tr w:rsidR="009C1520">
        <w:trPr>
          <w:trHeight w:hRule="exact" w:val="451"/>
          <w:tblHeader/>
          <w:jc w:val="center"/>
        </w:trPr>
        <w:tc>
          <w:tcPr>
            <w:tcW w:w="1013" w:type="dxa"/>
            <w:vAlign w:val="center"/>
          </w:tcPr>
          <w:p w:rsidR="00467F6A" w:rsidRDefault="00AC271D">
            <w:pPr>
              <w:pStyle w:val="af4"/>
              <w:ind w:left="9"/>
              <w:jc w:val="center"/>
              <w:rPr>
                <w:rFonts w:ascii="仿宋" w:eastAsia="仿宋" w:hAnsi="仿宋" w:cs="仿宋"/>
                <w:color w:val="000000"/>
                <w:lang w:val="zh-CN"/>
              </w:rPr>
            </w:pPr>
            <w:r>
              <w:rPr>
                <w:rFonts w:ascii="仿宋" w:eastAsia="仿宋" w:hAnsi="仿宋" w:cs="仿宋" w:hint="eastAsia"/>
                <w:color w:val="000000"/>
                <w:lang w:val="zh-CN"/>
              </w:rPr>
              <w:t>序号</w:t>
            </w:r>
            <w:r>
              <w:rPr>
                <w:rFonts w:ascii="仿宋" w:eastAsia="仿宋" w:hAnsi="仿宋" w:cs="仿宋" w:hint="eastAsia"/>
                <w:color w:val="000000"/>
                <w:lang w:val="zh-CN"/>
              </w:rPr>
              <w:t xml:space="preserve"> </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应知事项</w:t>
            </w:r>
            <w:r>
              <w:rPr>
                <w:rFonts w:ascii="仿宋" w:eastAsia="仿宋" w:hAnsi="仿宋" w:cs="仿宋" w:hint="eastAsia"/>
                <w:color w:val="000000"/>
                <w:lang w:val="zh-CN"/>
              </w:rPr>
              <w:t xml:space="preserve"> </w:t>
            </w:r>
          </w:p>
        </w:tc>
        <w:tc>
          <w:tcPr>
            <w:tcW w:w="6270" w:type="dxa"/>
            <w:vAlign w:val="center"/>
          </w:tcPr>
          <w:p w:rsidR="00467F6A" w:rsidRDefault="00AC271D">
            <w:pPr>
              <w:pStyle w:val="af4"/>
              <w:jc w:val="center"/>
              <w:rPr>
                <w:rFonts w:ascii="仿宋" w:eastAsia="仿宋" w:hAnsi="仿宋" w:cs="仿宋"/>
                <w:color w:val="000000"/>
                <w:lang w:val="zh-CN"/>
              </w:rPr>
            </w:pPr>
            <w:r>
              <w:rPr>
                <w:rFonts w:ascii="仿宋" w:eastAsia="仿宋" w:hAnsi="仿宋" w:cs="仿宋" w:hint="eastAsia"/>
                <w:color w:val="000000"/>
                <w:lang w:val="zh-CN"/>
              </w:rPr>
              <w:t>说明和要求</w:t>
            </w:r>
          </w:p>
        </w:tc>
      </w:tr>
      <w:tr w:rsidR="009C1520">
        <w:trPr>
          <w:trHeight w:hRule="exact" w:val="1246"/>
          <w:jc w:val="center"/>
        </w:trPr>
        <w:tc>
          <w:tcPr>
            <w:tcW w:w="1013" w:type="dxa"/>
            <w:vAlign w:val="center"/>
          </w:tcPr>
          <w:p w:rsidR="00467F6A" w:rsidRDefault="00AC271D">
            <w:pPr>
              <w:pStyle w:val="af4"/>
              <w:ind w:right="230"/>
              <w:jc w:val="center"/>
              <w:rPr>
                <w:rFonts w:ascii="仿宋" w:eastAsia="仿宋" w:hAnsi="仿宋" w:cs="仿宋"/>
                <w:color w:val="000000"/>
                <w:lang w:val="zh-CN"/>
              </w:rPr>
            </w:pPr>
            <w:r>
              <w:rPr>
                <w:rFonts w:ascii="仿宋" w:eastAsia="仿宋" w:hAnsi="仿宋" w:cs="仿宋" w:hint="eastAsia"/>
                <w:color w:val="000000"/>
              </w:rPr>
              <w:t>1</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采购预算及最高限价</w:t>
            </w:r>
          </w:p>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（实质性要求）</w:t>
            </w:r>
          </w:p>
        </w:tc>
        <w:tc>
          <w:tcPr>
            <w:tcW w:w="6270" w:type="dxa"/>
            <w:vAlign w:val="center"/>
          </w:tcPr>
          <w:p w:rsidR="00467F6A" w:rsidRDefault="00AC271D">
            <w:pPr>
              <w:pStyle w:val="af4"/>
              <w:ind w:firstLineChars="200" w:firstLine="480"/>
              <w:jc w:val="both"/>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lang w:val="zh-CN"/>
              </w:rPr>
              <w:t>采购预算：</w:t>
            </w:r>
            <w:r>
              <w:rPr>
                <w:rFonts w:ascii="仿宋" w:eastAsia="仿宋" w:hAnsi="仿宋" w:cs="仿宋" w:hint="eastAsia"/>
                <w:color w:val="000000"/>
              </w:rPr>
              <w:t>170</w:t>
            </w:r>
            <w:r>
              <w:rPr>
                <w:rFonts w:ascii="仿宋" w:eastAsia="仿宋" w:hAnsi="仿宋" w:cs="仿宋" w:hint="eastAsia"/>
                <w:color w:val="000000"/>
              </w:rPr>
              <w:t>万</w:t>
            </w:r>
            <w:r>
              <w:rPr>
                <w:rFonts w:ascii="仿宋" w:eastAsia="仿宋" w:hAnsi="仿宋" w:cs="仿宋" w:hint="eastAsia"/>
                <w:color w:val="000000"/>
                <w:lang w:val="zh-CN"/>
              </w:rPr>
              <w:t>元；（</w:t>
            </w:r>
            <w:r>
              <w:rPr>
                <w:rFonts w:ascii="仿宋" w:eastAsia="仿宋" w:hAnsi="仿宋" w:cs="仿宋" w:hint="eastAsia"/>
                <w:color w:val="000000"/>
              </w:rPr>
              <w:t>大写：壹佰柒拾万元整）</w:t>
            </w:r>
          </w:p>
          <w:p w:rsidR="00467F6A" w:rsidRDefault="00AC271D">
            <w:pPr>
              <w:pStyle w:val="af4"/>
              <w:ind w:firstLineChars="200" w:firstLine="480"/>
              <w:jc w:val="both"/>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最高限价：</w:t>
            </w:r>
            <w:r>
              <w:rPr>
                <w:rFonts w:ascii="仿宋" w:eastAsia="仿宋" w:hAnsi="仿宋" w:cs="仿宋" w:hint="eastAsia"/>
                <w:color w:val="000000"/>
              </w:rPr>
              <w:t>170</w:t>
            </w:r>
            <w:r>
              <w:rPr>
                <w:rFonts w:ascii="仿宋" w:eastAsia="仿宋" w:hAnsi="仿宋" w:cs="仿宋" w:hint="eastAsia"/>
                <w:color w:val="000000"/>
              </w:rPr>
              <w:t>万元；（大写：壹佰柒拾万元整）</w:t>
            </w:r>
          </w:p>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注：超过采购预算和最高限价的报价无效。</w:t>
            </w:r>
          </w:p>
        </w:tc>
      </w:tr>
      <w:tr w:rsidR="009C1520">
        <w:trPr>
          <w:trHeight w:hRule="exact" w:val="838"/>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进口产品</w:t>
            </w:r>
          </w:p>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（实质性要求）</w:t>
            </w:r>
          </w:p>
        </w:tc>
        <w:tc>
          <w:tcPr>
            <w:tcW w:w="6270" w:type="dxa"/>
            <w:vAlign w:val="center"/>
          </w:tcPr>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本项目不允许采购进口产品。</w:t>
            </w:r>
          </w:p>
        </w:tc>
      </w:tr>
      <w:tr w:rsidR="009C1520">
        <w:trPr>
          <w:trHeight w:hRule="exact" w:val="798"/>
          <w:jc w:val="center"/>
        </w:trPr>
        <w:tc>
          <w:tcPr>
            <w:tcW w:w="1013" w:type="dxa"/>
            <w:vAlign w:val="center"/>
          </w:tcPr>
          <w:p w:rsidR="00467F6A" w:rsidRDefault="00AC271D">
            <w:pPr>
              <w:pStyle w:val="af4"/>
              <w:ind w:right="230"/>
              <w:jc w:val="center"/>
              <w:rPr>
                <w:rFonts w:ascii="仿宋" w:eastAsia="仿宋" w:hAnsi="仿宋" w:cs="仿宋"/>
                <w:color w:val="000000"/>
                <w:lang w:val="zh-CN"/>
              </w:rPr>
            </w:pPr>
            <w:r>
              <w:rPr>
                <w:rFonts w:ascii="仿宋" w:eastAsia="仿宋" w:hAnsi="仿宋" w:cs="仿宋" w:hint="eastAsia"/>
                <w:color w:val="000000"/>
              </w:rPr>
              <w:t>3</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联合体</w:t>
            </w:r>
          </w:p>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（实质性要求）</w:t>
            </w:r>
          </w:p>
        </w:tc>
        <w:tc>
          <w:tcPr>
            <w:tcW w:w="6270" w:type="dxa"/>
            <w:vAlign w:val="center"/>
          </w:tcPr>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不允许</w:t>
            </w:r>
          </w:p>
        </w:tc>
      </w:tr>
      <w:tr w:rsidR="009C1520">
        <w:trPr>
          <w:trHeight w:hRule="exact" w:val="6094"/>
          <w:jc w:val="center"/>
        </w:trPr>
        <w:tc>
          <w:tcPr>
            <w:tcW w:w="1013" w:type="dxa"/>
            <w:vAlign w:val="center"/>
          </w:tcPr>
          <w:p w:rsidR="00467F6A" w:rsidRDefault="00AC271D">
            <w:pPr>
              <w:pStyle w:val="af4"/>
              <w:ind w:right="230"/>
              <w:jc w:val="center"/>
              <w:rPr>
                <w:rFonts w:ascii="仿宋" w:eastAsia="仿宋" w:hAnsi="仿宋" w:cs="仿宋"/>
                <w:color w:val="000000"/>
                <w:lang w:val="zh-CN"/>
              </w:rPr>
            </w:pPr>
            <w:r>
              <w:rPr>
                <w:rFonts w:ascii="仿宋" w:eastAsia="仿宋" w:hAnsi="仿宋" w:cs="仿宋" w:hint="eastAsia"/>
                <w:color w:val="000000"/>
              </w:rPr>
              <w:t>4</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低于成本价</w:t>
            </w:r>
          </w:p>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不正当竞争预防措施</w:t>
            </w:r>
          </w:p>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（实质性要求）</w:t>
            </w:r>
          </w:p>
        </w:tc>
        <w:tc>
          <w:tcPr>
            <w:tcW w:w="6270" w:type="dxa"/>
          </w:tcPr>
          <w:p w:rsidR="00467F6A" w:rsidRDefault="00AC271D">
            <w:pPr>
              <w:pStyle w:val="af4"/>
              <w:ind w:firstLineChars="200" w:firstLine="480"/>
              <w:jc w:val="both"/>
              <w:rPr>
                <w:rFonts w:ascii="仿宋" w:eastAsia="仿宋" w:hAnsi="仿宋" w:cs="仿宋"/>
                <w:color w:val="000000"/>
              </w:rPr>
            </w:pPr>
            <w:r>
              <w:rPr>
                <w:rFonts w:ascii="仿宋" w:eastAsia="仿宋" w:hAnsi="仿宋" w:cs="仿宋" w:hint="eastAsia"/>
                <w:color w:val="000000"/>
              </w:rPr>
              <w:t xml:space="preserve">1. </w:t>
            </w:r>
            <w:r>
              <w:rPr>
                <w:rFonts w:ascii="仿宋" w:eastAsia="仿宋" w:hAnsi="仿宋" w:cs="仿宋" w:hint="eastAsia"/>
                <w:color w:val="000000"/>
              </w:rPr>
              <w:t>在评审过程中，供应商报价低于采购预算的</w:t>
            </w:r>
            <w:r>
              <w:rPr>
                <w:rFonts w:ascii="仿宋" w:eastAsia="仿宋" w:hAnsi="仿宋" w:cs="仿宋" w:hint="eastAsia"/>
                <w:color w:val="000000"/>
              </w:rPr>
              <w:t>50%</w:t>
            </w:r>
            <w:r>
              <w:rPr>
                <w:rFonts w:ascii="仿宋" w:eastAsia="仿宋" w:hAnsi="仿宋" w:cs="仿宋" w:hint="eastAsia"/>
                <w:color w:val="000000"/>
              </w:rPr>
              <w:t>或者低于其他有效供应商报价算术平均价的</w:t>
            </w:r>
            <w:r>
              <w:rPr>
                <w:rFonts w:ascii="仿宋" w:eastAsia="仿宋" w:hAnsi="仿宋" w:cs="仿宋" w:hint="eastAsia"/>
                <w:color w:val="000000"/>
              </w:rPr>
              <w:t>40%</w:t>
            </w:r>
            <w:r>
              <w:rPr>
                <w:rFonts w:ascii="仿宋" w:eastAsia="仿宋" w:hAnsi="仿宋" w:cs="仿宋" w:hint="eastAsia"/>
                <w:color w:val="000000"/>
              </w:rPr>
              <w:t>，有可能影响产品质量或者不能诚信履约的，谈判小组应当要求其在谈判现场合理的时间内提供书面说明，并提交相关证明材料，供应商不能证明其报价合理性的，谈判小组应当将其作为无效处理。</w:t>
            </w:r>
          </w:p>
          <w:p w:rsidR="00467F6A" w:rsidRDefault="00AC271D">
            <w:pPr>
              <w:pStyle w:val="af4"/>
              <w:ind w:firstLineChars="200" w:firstLine="480"/>
              <w:jc w:val="both"/>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供应商的书面说明材料应当按照国家财务会计制度的规定要求，逐项就供应商提供的货物、工程和服务的主营业务成本、税金及附加、销售费用、管理费用、财务费用等成本构成事项详细陈述。</w:t>
            </w:r>
          </w:p>
          <w:p w:rsidR="00467F6A" w:rsidRDefault="00AC271D">
            <w:pPr>
              <w:pStyle w:val="af4"/>
              <w:ind w:firstLineChars="200" w:firstLine="480"/>
              <w:jc w:val="both"/>
              <w:rPr>
                <w:rFonts w:ascii="仿宋" w:eastAsia="仿宋" w:hAnsi="仿宋" w:cs="仿宋"/>
                <w:color w:val="000000"/>
              </w:rPr>
            </w:pPr>
            <w:r>
              <w:rPr>
                <w:rFonts w:ascii="仿宋" w:eastAsia="仿宋" w:hAnsi="仿宋" w:cs="仿宋" w:hint="eastAsia"/>
                <w:color w:val="000000"/>
              </w:rPr>
              <w:t>3.</w:t>
            </w:r>
            <w:r>
              <w:rPr>
                <w:rFonts w:ascii="仿宋" w:eastAsia="仿宋" w:hAnsi="仿宋" w:cs="仿宋" w:hint="eastAsia"/>
                <w:color w:val="000000"/>
              </w:rPr>
              <w:t>供应商书面说明应当通过数字证书盖章后上传到电子化政府采购系统，且上传的附件应当为</w:t>
            </w:r>
            <w:r>
              <w:rPr>
                <w:rFonts w:ascii="仿宋" w:eastAsia="仿宋" w:hAnsi="仿宋" w:cs="仿宋" w:hint="eastAsia"/>
                <w:color w:val="000000"/>
              </w:rPr>
              <w:t>PDF</w:t>
            </w:r>
            <w:r>
              <w:rPr>
                <w:rFonts w:ascii="仿宋" w:eastAsia="仿宋" w:hAnsi="仿宋" w:cs="仿宋" w:hint="eastAsia"/>
                <w:color w:val="000000"/>
              </w:rPr>
              <w:t>格式的电子文档，否则无效。</w:t>
            </w:r>
          </w:p>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rPr>
              <w:t>4.</w:t>
            </w:r>
            <w:r>
              <w:rPr>
                <w:rFonts w:ascii="仿宋" w:eastAsia="仿宋" w:hAnsi="仿宋" w:cs="仿宋" w:hint="eastAsia"/>
                <w:color w:val="000000"/>
              </w:rPr>
              <w:t>供应商提供书面说明后，谈判小组应当结合采购项目采购需求、专业实际情况、供应商财务状况报告、与其他供应商比较情况等就供应商书面说明进行审查评价。供应商拒绝或者变相拒绝提供有效书面说明或者书面说明不能证明其报价合理性的或未</w:t>
            </w:r>
            <w:r>
              <w:rPr>
                <w:rFonts w:ascii="仿宋" w:eastAsia="仿宋" w:hAnsi="仿宋" w:cs="仿宋" w:hint="eastAsia"/>
                <w:color w:val="000000"/>
              </w:rPr>
              <w:t>在规定时间内递交有效书面说明的，谈判小组应当将其响应文件作为无效处理。</w:t>
            </w:r>
          </w:p>
        </w:tc>
      </w:tr>
      <w:tr w:rsidR="009C1520">
        <w:trPr>
          <w:trHeight w:hRule="exact" w:val="963"/>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5</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中小企业采购</w:t>
            </w:r>
          </w:p>
        </w:tc>
        <w:tc>
          <w:tcPr>
            <w:tcW w:w="6270" w:type="dxa"/>
            <w:vAlign w:val="center"/>
          </w:tcPr>
          <w:p w:rsidR="00467F6A" w:rsidRDefault="00AC271D">
            <w:pPr>
              <w:pStyle w:val="af4"/>
              <w:ind w:firstLineChars="200" w:firstLine="480"/>
              <w:jc w:val="both"/>
              <w:rPr>
                <w:rFonts w:ascii="仿宋" w:eastAsia="仿宋" w:hAnsi="仿宋" w:cs="仿宋"/>
                <w:color w:val="000000"/>
              </w:rPr>
            </w:pPr>
            <w:r>
              <w:rPr>
                <w:rFonts w:ascii="仿宋" w:eastAsia="仿宋" w:hAnsi="仿宋" w:cs="仿宋" w:hint="eastAsia"/>
                <w:color w:val="000000"/>
              </w:rPr>
              <w:t>本项目</w:t>
            </w:r>
            <w:r>
              <w:rPr>
                <w:rFonts w:ascii="仿宋" w:eastAsia="仿宋" w:hAnsi="仿宋" w:cs="仿宋" w:hint="eastAsia"/>
                <w:b/>
                <w:bCs/>
                <w:color w:val="000000"/>
                <w:u w:val="single"/>
              </w:rPr>
              <w:t>专门</w:t>
            </w:r>
            <w:r>
              <w:rPr>
                <w:rFonts w:ascii="仿宋" w:eastAsia="仿宋" w:hAnsi="仿宋" w:cs="仿宋" w:hint="eastAsia"/>
                <w:color w:val="000000"/>
              </w:rPr>
              <w:t>面向中小企业采购</w:t>
            </w:r>
            <w:r>
              <w:rPr>
                <w:rFonts w:ascii="仿宋" w:eastAsia="仿宋" w:hAnsi="仿宋" w:cs="仿宋" w:hint="eastAsia"/>
                <w:color w:val="000000"/>
              </w:rPr>
              <w:t>(</w:t>
            </w:r>
            <w:r>
              <w:rPr>
                <w:rFonts w:ascii="仿宋" w:eastAsia="仿宋" w:hAnsi="仿宋" w:cs="仿宋" w:hint="eastAsia"/>
                <w:color w:val="000000"/>
              </w:rPr>
              <w:t>监狱企业、残疾人福利性单位均视同小微企业</w:t>
            </w:r>
            <w:r>
              <w:rPr>
                <w:rFonts w:ascii="仿宋" w:eastAsia="仿宋" w:hAnsi="仿宋" w:cs="仿宋" w:hint="eastAsia"/>
                <w:color w:val="000000"/>
              </w:rPr>
              <w:t>)</w:t>
            </w:r>
            <w:r>
              <w:rPr>
                <w:rFonts w:ascii="仿宋" w:eastAsia="仿宋" w:hAnsi="仿宋" w:cs="仿宋" w:hint="eastAsia"/>
                <w:color w:val="000000"/>
              </w:rPr>
              <w:t>，不再进行价格扣除。</w:t>
            </w:r>
          </w:p>
        </w:tc>
      </w:tr>
      <w:tr w:rsidR="009C1520">
        <w:trPr>
          <w:trHeight w:hRule="exact" w:val="1410"/>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6</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中小企业所属行业</w:t>
            </w:r>
          </w:p>
        </w:tc>
        <w:tc>
          <w:tcPr>
            <w:tcW w:w="6270" w:type="dxa"/>
            <w:vAlign w:val="center"/>
          </w:tcPr>
          <w:p w:rsidR="00467F6A" w:rsidRDefault="00AC271D">
            <w:pPr>
              <w:pStyle w:val="af4"/>
              <w:ind w:firstLineChars="200" w:firstLine="480"/>
              <w:jc w:val="both"/>
              <w:rPr>
                <w:rFonts w:ascii="仿宋" w:eastAsia="仿宋" w:hAnsi="仿宋" w:cs="仿宋"/>
                <w:color w:val="000000"/>
              </w:rPr>
            </w:pPr>
            <w:r>
              <w:rPr>
                <w:rFonts w:ascii="仿宋" w:eastAsia="仿宋" w:hAnsi="仿宋" w:cs="仿宋" w:hint="eastAsia"/>
                <w:color w:val="000000"/>
              </w:rPr>
              <w:t>根据《关于印发中小企业划型标准规定的通知》（工信部联企业</w:t>
            </w:r>
            <w:r>
              <w:rPr>
                <w:rFonts w:ascii="仿宋" w:eastAsia="仿宋" w:hAnsi="仿宋" w:cs="仿宋" w:hint="eastAsia"/>
                <w:color w:val="000000"/>
                <w:lang w:val="zh-CN"/>
              </w:rPr>
              <w:t>〔</w:t>
            </w:r>
            <w:r>
              <w:rPr>
                <w:rFonts w:ascii="仿宋" w:eastAsia="仿宋" w:hAnsi="仿宋" w:cs="仿宋" w:hint="eastAsia"/>
                <w:color w:val="000000"/>
                <w:lang w:val="zh-CN"/>
              </w:rPr>
              <w:t>20</w:t>
            </w:r>
            <w:r>
              <w:rPr>
                <w:rFonts w:ascii="仿宋" w:eastAsia="仿宋" w:hAnsi="仿宋" w:cs="仿宋" w:hint="eastAsia"/>
                <w:color w:val="000000"/>
              </w:rPr>
              <w:t>11</w:t>
            </w:r>
            <w:r>
              <w:rPr>
                <w:rFonts w:ascii="仿宋" w:eastAsia="仿宋" w:hAnsi="仿宋" w:cs="仿宋" w:hint="eastAsia"/>
                <w:color w:val="000000"/>
                <w:lang w:val="zh-CN"/>
              </w:rPr>
              <w:t>〕</w:t>
            </w:r>
            <w:r>
              <w:rPr>
                <w:rFonts w:ascii="仿宋" w:eastAsia="仿宋" w:hAnsi="仿宋" w:cs="仿宋" w:hint="eastAsia"/>
                <w:color w:val="000000"/>
              </w:rPr>
              <w:t>300</w:t>
            </w:r>
            <w:r>
              <w:rPr>
                <w:rFonts w:ascii="仿宋" w:eastAsia="仿宋" w:hAnsi="仿宋" w:cs="仿宋" w:hint="eastAsia"/>
                <w:color w:val="000000"/>
              </w:rPr>
              <w:t>号）规定的划分标准，本项目采购标的对应的中小企业划分标准所属行业为</w:t>
            </w:r>
            <w:r>
              <w:rPr>
                <w:rFonts w:ascii="仿宋" w:eastAsia="仿宋" w:hAnsi="仿宋" w:cs="仿宋" w:hint="eastAsia"/>
                <w:b/>
                <w:bCs/>
                <w:color w:val="000000"/>
                <w:u w:val="single"/>
              </w:rPr>
              <w:t>制造业</w:t>
            </w:r>
            <w:r>
              <w:rPr>
                <w:rFonts w:ascii="仿宋" w:eastAsia="仿宋" w:hAnsi="仿宋" w:cs="仿宋" w:hint="eastAsia"/>
                <w:color w:val="000000"/>
              </w:rPr>
              <w:t>。</w:t>
            </w:r>
          </w:p>
        </w:tc>
      </w:tr>
      <w:tr w:rsidR="009C1520">
        <w:trPr>
          <w:trHeight w:val="2105"/>
          <w:jc w:val="center"/>
        </w:trPr>
        <w:tc>
          <w:tcPr>
            <w:tcW w:w="1013" w:type="dxa"/>
            <w:vAlign w:val="center"/>
          </w:tcPr>
          <w:p w:rsidR="00467F6A" w:rsidRDefault="00AC271D">
            <w:pPr>
              <w:pStyle w:val="af4"/>
              <w:ind w:right="230"/>
              <w:jc w:val="center"/>
              <w:rPr>
                <w:rFonts w:ascii="仿宋" w:eastAsia="仿宋" w:hAnsi="仿宋" w:cs="仿宋"/>
                <w:color w:val="000000"/>
                <w:lang w:val="zh-CN"/>
              </w:rPr>
            </w:pPr>
            <w:r>
              <w:rPr>
                <w:rFonts w:ascii="仿宋" w:eastAsia="仿宋" w:hAnsi="仿宋" w:cs="仿宋" w:hint="eastAsia"/>
                <w:color w:val="000000"/>
              </w:rPr>
              <w:t>7</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小微企业（监狱企业、残疾人福利单位视同小微企业）价格扣除</w:t>
            </w:r>
          </w:p>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b/>
                <w:bCs/>
                <w:color w:val="000000"/>
                <w:lang w:val="zh-CN"/>
              </w:rPr>
              <w:t>（仅非预留份额的采购项目或者采购包适用）</w:t>
            </w:r>
          </w:p>
        </w:tc>
        <w:tc>
          <w:tcPr>
            <w:tcW w:w="6270" w:type="dxa"/>
            <w:vAlign w:val="center"/>
          </w:tcPr>
          <w:p w:rsidR="00467F6A" w:rsidRDefault="00AC271D">
            <w:pPr>
              <w:ind w:leftChars="50" w:left="105"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1.</w:t>
            </w:r>
            <w:r>
              <w:rPr>
                <w:rFonts w:ascii="仿宋" w:eastAsia="仿宋" w:hAnsi="仿宋" w:cs="仿宋" w:hint="eastAsia"/>
                <w:color w:val="000000"/>
                <w:sz w:val="24"/>
                <w:szCs w:val="24"/>
              </w:rPr>
              <w:t>对于经主管预算单位统筹后未预留份额专门面向中小企业采购的采购项目，以及预留份额项目中的非预留部分采购包，对符合《政府采购促进中小企业发展管理办法》（财库〔</w:t>
            </w:r>
            <w:r>
              <w:rPr>
                <w:rFonts w:ascii="仿宋" w:eastAsia="仿宋" w:hAnsi="仿宋" w:cs="仿宋" w:hint="eastAsia"/>
                <w:color w:val="000000"/>
                <w:sz w:val="24"/>
                <w:szCs w:val="24"/>
              </w:rPr>
              <w:t>2020</w:t>
            </w:r>
            <w:r>
              <w:rPr>
                <w:rFonts w:ascii="仿宋" w:eastAsia="仿宋" w:hAnsi="仿宋" w:cs="仿宋" w:hint="eastAsia"/>
                <w:color w:val="000000"/>
                <w:sz w:val="24"/>
                <w:szCs w:val="24"/>
              </w:rPr>
              <w:t>〕</w:t>
            </w:r>
            <w:r>
              <w:rPr>
                <w:rFonts w:ascii="仿宋" w:eastAsia="仿宋" w:hAnsi="仿宋" w:cs="仿宋" w:hint="eastAsia"/>
                <w:color w:val="000000"/>
                <w:sz w:val="24"/>
                <w:szCs w:val="24"/>
              </w:rPr>
              <w:t>46</w:t>
            </w:r>
            <w:r>
              <w:rPr>
                <w:rFonts w:ascii="仿宋" w:eastAsia="仿宋" w:hAnsi="仿宋" w:cs="仿宋" w:hint="eastAsia"/>
                <w:color w:val="000000"/>
                <w:sz w:val="24"/>
                <w:szCs w:val="24"/>
              </w:rPr>
              <w:t>号）规定的小微企业报价给予</w:t>
            </w:r>
            <w:r>
              <w:rPr>
                <w:rFonts w:ascii="仿宋" w:eastAsia="仿宋" w:hAnsi="仿宋" w:cs="仿宋" w:hint="eastAsia"/>
                <w:color w:val="000000"/>
                <w:sz w:val="24"/>
                <w:szCs w:val="24"/>
              </w:rPr>
              <w:t>10%</w:t>
            </w:r>
            <w:r>
              <w:rPr>
                <w:rFonts w:ascii="仿宋" w:eastAsia="仿宋" w:hAnsi="仿宋" w:cs="仿宋" w:hint="eastAsia"/>
                <w:color w:val="000000"/>
                <w:sz w:val="24"/>
                <w:szCs w:val="24"/>
              </w:rPr>
              <w:t>的扣除，用扣除后的价格参加评审；</w:t>
            </w:r>
          </w:p>
          <w:p w:rsidR="00467F6A" w:rsidRDefault="00AC271D">
            <w:pPr>
              <w:ind w:leftChars="50" w:left="105"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2.</w:t>
            </w:r>
            <w:r>
              <w:rPr>
                <w:rFonts w:ascii="仿宋" w:eastAsia="仿宋" w:hAnsi="仿宋" w:cs="仿宋" w:hint="eastAsia"/>
                <w:color w:val="000000"/>
                <w:sz w:val="24"/>
                <w:szCs w:val="24"/>
              </w:rPr>
              <w:t>大中型企业与小微企业组成联合体的采购项目，对联合协议约定小微企业的合同份额占到合同总金额</w:t>
            </w:r>
            <w:r>
              <w:rPr>
                <w:rFonts w:ascii="仿宋" w:eastAsia="仿宋" w:hAnsi="仿宋" w:cs="仿宋" w:hint="eastAsia"/>
                <w:color w:val="000000"/>
                <w:sz w:val="24"/>
                <w:szCs w:val="24"/>
              </w:rPr>
              <w:t>30%</w:t>
            </w:r>
            <w:r>
              <w:rPr>
                <w:rFonts w:ascii="仿宋" w:eastAsia="仿宋" w:hAnsi="仿宋" w:cs="仿宋" w:hint="eastAsia"/>
                <w:color w:val="000000"/>
                <w:sz w:val="24"/>
                <w:szCs w:val="24"/>
              </w:rPr>
              <w:t>以上的，对联合体的报价给予</w:t>
            </w:r>
            <w:r>
              <w:rPr>
                <w:rFonts w:ascii="仿宋" w:eastAsia="仿宋" w:hAnsi="仿宋" w:cs="仿宋" w:hint="eastAsia"/>
                <w:color w:val="000000"/>
                <w:sz w:val="24"/>
                <w:szCs w:val="24"/>
              </w:rPr>
              <w:t>3%</w:t>
            </w:r>
            <w:r>
              <w:rPr>
                <w:rFonts w:ascii="仿宋" w:eastAsia="仿宋" w:hAnsi="仿宋" w:cs="仿宋" w:hint="eastAsia"/>
                <w:color w:val="000000"/>
                <w:sz w:val="24"/>
                <w:szCs w:val="24"/>
              </w:rPr>
              <w:t>的扣除，用扣除后的价格参加评审；</w:t>
            </w:r>
          </w:p>
          <w:p w:rsidR="00467F6A" w:rsidRDefault="00AC271D">
            <w:pPr>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3.</w:t>
            </w:r>
            <w:r>
              <w:rPr>
                <w:rFonts w:ascii="仿宋" w:eastAsia="仿宋" w:hAnsi="仿宋" w:cs="仿宋" w:hint="eastAsia"/>
                <w:color w:val="000000"/>
                <w:sz w:val="24"/>
                <w:szCs w:val="24"/>
              </w:rPr>
              <w:t>大中型企业向一家或者多家小微企业分包的采购项目，对于分包意向协议约定小微企业的合同份额占到合同总金额</w:t>
            </w:r>
            <w:r>
              <w:rPr>
                <w:rFonts w:ascii="仿宋" w:eastAsia="仿宋" w:hAnsi="仿宋" w:cs="仿宋" w:hint="eastAsia"/>
                <w:color w:val="000000"/>
                <w:sz w:val="24"/>
                <w:szCs w:val="24"/>
              </w:rPr>
              <w:t>30%</w:t>
            </w:r>
            <w:r>
              <w:rPr>
                <w:rFonts w:ascii="仿宋" w:eastAsia="仿宋" w:hAnsi="仿宋" w:cs="仿宋" w:hint="eastAsia"/>
                <w:color w:val="000000"/>
                <w:sz w:val="24"/>
                <w:szCs w:val="24"/>
              </w:rPr>
              <w:t>以上的</w:t>
            </w:r>
            <w:r>
              <w:rPr>
                <w:rFonts w:ascii="仿宋" w:eastAsia="仿宋" w:hAnsi="仿宋" w:cs="仿宋" w:hint="eastAsia"/>
                <w:color w:val="000000"/>
                <w:sz w:val="24"/>
                <w:szCs w:val="24"/>
              </w:rPr>
              <w:t>，对大中型企业的报价给予</w:t>
            </w:r>
            <w:r>
              <w:rPr>
                <w:rFonts w:ascii="仿宋" w:eastAsia="仿宋" w:hAnsi="仿宋" w:cs="仿宋" w:hint="eastAsia"/>
                <w:color w:val="000000"/>
                <w:sz w:val="24"/>
                <w:szCs w:val="24"/>
              </w:rPr>
              <w:t>3%</w:t>
            </w:r>
            <w:r>
              <w:rPr>
                <w:rFonts w:ascii="仿宋" w:eastAsia="仿宋" w:hAnsi="仿宋" w:cs="仿宋" w:hint="eastAsia"/>
                <w:color w:val="000000"/>
                <w:sz w:val="24"/>
                <w:szCs w:val="24"/>
              </w:rPr>
              <w:t>的扣除，用扣除后的价格参加评审。</w:t>
            </w:r>
          </w:p>
          <w:p w:rsidR="00467F6A" w:rsidRDefault="00AC271D">
            <w:pPr>
              <w:pStyle w:val="af4"/>
              <w:ind w:firstLineChars="200" w:firstLine="480"/>
              <w:jc w:val="both"/>
              <w:rPr>
                <w:rFonts w:ascii="仿宋" w:eastAsia="仿宋" w:hAnsi="仿宋" w:cs="仿宋"/>
                <w:color w:val="000000"/>
                <w:shd w:val="clear" w:color="auto" w:fill="FFFFFF"/>
                <w:lang/>
              </w:rPr>
            </w:pPr>
            <w:r>
              <w:rPr>
                <w:rFonts w:ascii="仿宋" w:eastAsia="仿宋" w:hAnsi="仿宋" w:cs="仿宋" w:hint="eastAsia"/>
                <w:color w:val="000000"/>
                <w:shd w:val="clear" w:color="auto" w:fill="FFFFFF"/>
                <w:lang/>
              </w:rPr>
              <w:t>注：</w:t>
            </w:r>
            <w:r>
              <w:rPr>
                <w:rFonts w:ascii="仿宋" w:eastAsia="仿宋" w:hAnsi="仿宋" w:cs="仿宋" w:hint="eastAsia"/>
                <w:color w:val="000000"/>
                <w:shd w:val="clear" w:color="auto" w:fill="FFFFFF"/>
                <w:lang/>
              </w:rPr>
              <w:t>1.</w:t>
            </w:r>
            <w:r>
              <w:rPr>
                <w:rFonts w:ascii="仿宋" w:eastAsia="仿宋" w:hAnsi="仿宋" w:cs="仿宋" w:hint="eastAsia"/>
                <w:color w:val="000000"/>
                <w:shd w:val="clear" w:color="auto" w:fill="FFFFFF"/>
                <w:lang/>
              </w:rPr>
              <w:t>参加政府采购活动的中小企业应当提供《中小企业声明函》；监狱企业应当提供监狱企业证明材料；残疾人福利性单位应当提供《残疾人福利性单位声明函》；未提供的，视为放弃享受小微企业价格扣除优惠政策。（格式详见第六章）</w:t>
            </w:r>
          </w:p>
          <w:p w:rsidR="00467F6A" w:rsidRDefault="00AC271D">
            <w:pPr>
              <w:pStyle w:val="af4"/>
              <w:ind w:firstLineChars="200" w:firstLine="480"/>
              <w:jc w:val="both"/>
              <w:rPr>
                <w:rFonts w:ascii="仿宋" w:eastAsia="仿宋" w:hAnsi="仿宋" w:cs="仿宋"/>
                <w:color w:val="000000"/>
                <w:shd w:val="clear" w:color="auto" w:fill="FFFFFF"/>
                <w:lang/>
              </w:rPr>
            </w:pPr>
            <w:r>
              <w:rPr>
                <w:rFonts w:ascii="仿宋" w:eastAsia="仿宋" w:hAnsi="仿宋" w:cs="仿宋" w:hint="eastAsia"/>
                <w:color w:val="000000"/>
                <w:shd w:val="clear" w:color="auto" w:fill="FFFFFF"/>
                <w:lang/>
              </w:rPr>
              <w:t>2.</w:t>
            </w:r>
            <w:r>
              <w:rPr>
                <w:rFonts w:ascii="仿宋" w:eastAsia="仿宋" w:hAnsi="仿宋" w:cs="仿宋" w:hint="eastAsia"/>
                <w:color w:val="000000"/>
                <w:shd w:val="clear" w:color="auto" w:fill="FFFFFF"/>
                <w:lang/>
              </w:rPr>
              <w:t>组成联合体或者接受分包的小微企业与联合体内其他企业、分包企业之间存在直接控股、管理关系的，不享受价格扣除优惠政策。</w:t>
            </w:r>
          </w:p>
          <w:p w:rsidR="00467F6A" w:rsidRDefault="00AC271D" w:rsidP="00467F6A">
            <w:pPr>
              <w:pStyle w:val="a0"/>
              <w:ind w:firstLine="480"/>
              <w:rPr>
                <w:color w:val="000000"/>
              </w:rPr>
            </w:pPr>
            <w:r>
              <w:rPr>
                <w:rFonts w:ascii="仿宋" w:eastAsia="仿宋" w:hAnsi="仿宋" w:cs="仿宋" w:hint="eastAsia"/>
                <w:color w:val="000000"/>
                <w:sz w:val="24"/>
                <w:szCs w:val="24"/>
                <w:shd w:val="clear" w:color="auto" w:fill="FFFFFF"/>
                <w:lang/>
              </w:rPr>
              <w:t>3.</w:t>
            </w:r>
            <w:r>
              <w:rPr>
                <w:rFonts w:ascii="仿宋" w:eastAsia="仿宋" w:hAnsi="仿宋" w:cs="仿宋" w:hint="eastAsia"/>
                <w:color w:val="000000"/>
                <w:sz w:val="24"/>
                <w:szCs w:val="24"/>
                <w:shd w:val="clear" w:color="auto" w:fill="FFFFFF"/>
                <w:lang/>
              </w:rPr>
              <w:t>依据《政府采购促进中小企业发展管理办法》（财库〔</w:t>
            </w:r>
            <w:r>
              <w:rPr>
                <w:rFonts w:ascii="仿宋" w:eastAsia="仿宋" w:hAnsi="仿宋" w:cs="仿宋" w:hint="eastAsia"/>
                <w:color w:val="000000"/>
                <w:sz w:val="24"/>
                <w:szCs w:val="24"/>
                <w:shd w:val="clear" w:color="auto" w:fill="FFFFFF"/>
                <w:lang/>
              </w:rPr>
              <w:t>2020</w:t>
            </w:r>
            <w:r>
              <w:rPr>
                <w:rFonts w:ascii="仿宋" w:eastAsia="仿宋" w:hAnsi="仿宋" w:cs="仿宋" w:hint="eastAsia"/>
                <w:color w:val="000000"/>
                <w:sz w:val="24"/>
                <w:szCs w:val="24"/>
                <w:shd w:val="clear" w:color="auto" w:fill="FFFFFF"/>
                <w:lang/>
              </w:rPr>
              <w:t>〕</w:t>
            </w:r>
            <w:r>
              <w:rPr>
                <w:rFonts w:ascii="仿宋" w:eastAsia="仿宋" w:hAnsi="仿宋" w:cs="仿宋" w:hint="eastAsia"/>
                <w:color w:val="000000"/>
                <w:sz w:val="24"/>
                <w:szCs w:val="24"/>
                <w:shd w:val="clear" w:color="auto" w:fill="FFFFFF"/>
                <w:lang/>
              </w:rPr>
              <w:t xml:space="preserve">46 </w:t>
            </w:r>
            <w:r>
              <w:rPr>
                <w:rFonts w:ascii="仿宋" w:eastAsia="仿宋" w:hAnsi="仿宋" w:cs="仿宋" w:hint="eastAsia"/>
                <w:color w:val="000000"/>
                <w:sz w:val="24"/>
                <w:szCs w:val="24"/>
                <w:shd w:val="clear" w:color="auto" w:fill="FFFFFF"/>
                <w:lang/>
              </w:rPr>
              <w:t>号）规定享受扶持政策的小微企业，不得将合同分包给大中型企业。</w:t>
            </w:r>
          </w:p>
        </w:tc>
      </w:tr>
      <w:tr w:rsidR="009C1520">
        <w:trPr>
          <w:trHeight w:val="3299"/>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8</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b/>
                <w:color w:val="000000"/>
                <w:lang w:val="zh-CN"/>
              </w:rPr>
              <w:t>节能、环境标志产品、信息安全产品、计算机办公设备及系统政府采购政策</w:t>
            </w:r>
          </w:p>
        </w:tc>
        <w:tc>
          <w:tcPr>
            <w:tcW w:w="6270" w:type="dxa"/>
            <w:vAlign w:val="center"/>
          </w:tcPr>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rPr>
              <w:t>一、</w:t>
            </w:r>
            <w:r>
              <w:rPr>
                <w:rFonts w:ascii="仿宋" w:eastAsia="仿宋" w:hAnsi="仿宋" w:cs="仿宋" w:hint="eastAsia"/>
                <w:color w:val="000000"/>
                <w:lang w:val="zh-CN"/>
              </w:rPr>
              <w:t>根据《财政部发展改革委生态环境部市场监管总局关于调整优化节能产品、环境标志产品政府采购执行机制的通知》（财库〔</w:t>
            </w:r>
            <w:r>
              <w:rPr>
                <w:rFonts w:ascii="仿宋" w:eastAsia="仿宋" w:hAnsi="仿宋" w:cs="仿宋" w:hint="eastAsia"/>
                <w:color w:val="000000"/>
                <w:lang w:val="zh-CN"/>
              </w:rPr>
              <w:t>2019</w:t>
            </w:r>
            <w:r>
              <w:rPr>
                <w:rFonts w:ascii="仿宋" w:eastAsia="仿宋" w:hAnsi="仿宋" w:cs="仿宋" w:hint="eastAsia"/>
                <w:color w:val="000000"/>
                <w:lang w:val="zh-CN"/>
              </w:rPr>
              <w:t>〕</w:t>
            </w:r>
            <w:r>
              <w:rPr>
                <w:rFonts w:ascii="仿宋" w:eastAsia="仿宋" w:hAnsi="仿宋" w:cs="仿宋" w:hint="eastAsia"/>
                <w:color w:val="000000"/>
                <w:lang w:val="zh-CN"/>
              </w:rPr>
              <w:t>9</w:t>
            </w:r>
            <w:r>
              <w:rPr>
                <w:rFonts w:ascii="仿宋" w:eastAsia="仿宋" w:hAnsi="仿宋" w:cs="仿宋" w:hint="eastAsia"/>
                <w:color w:val="000000"/>
                <w:lang w:val="zh-CN"/>
              </w:rPr>
              <w:t>号）相关要求，依据品目清单和认证证书实施政府优先采购和强制采购。若本项目采购的产品属于品目清单范围内的，依据国家确定的认证机构出具的、处于有效期之内的节能产品、环境标志产品认证证书，对获得证书的产品实施政府优先采购或强制采购。</w:t>
            </w:r>
          </w:p>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1.</w:t>
            </w:r>
            <w:r>
              <w:rPr>
                <w:rFonts w:ascii="仿宋" w:eastAsia="仿宋" w:hAnsi="仿宋" w:cs="仿宋" w:hint="eastAsia"/>
                <w:color w:val="000000"/>
                <w:lang w:val="zh-CN"/>
              </w:rPr>
              <w:t>若本项目采购的产品</w:t>
            </w:r>
            <w:r>
              <w:rPr>
                <w:rFonts w:ascii="仿宋" w:eastAsia="仿宋" w:hAnsi="仿宋" w:cs="仿宋" w:hint="eastAsia"/>
                <w:color w:val="000000"/>
                <w:lang w:val="zh-CN"/>
              </w:rPr>
              <w:t>属于品目清单范围内强制采购的，供应商应按上述要求提供产品认证证书或提供中国政府采购网公布的节能、环境标志产品查询网站截图和链接，并加盖供应商单位公章，否则作无效响应处理。</w:t>
            </w:r>
            <w:r>
              <w:rPr>
                <w:rFonts w:ascii="仿宋" w:eastAsia="仿宋" w:hAnsi="仿宋" w:cs="仿宋" w:hint="eastAsia"/>
                <w:b/>
                <w:bCs/>
                <w:color w:val="000000"/>
                <w:lang w:val="zh-CN"/>
              </w:rPr>
              <w:t>（实质性要求）</w:t>
            </w:r>
            <w:r>
              <w:rPr>
                <w:rFonts w:ascii="仿宋" w:eastAsia="仿宋" w:hAnsi="仿宋" w:cs="仿宋" w:hint="eastAsia"/>
                <w:b/>
                <w:bCs/>
                <w:color w:val="000000"/>
                <w:lang w:val="zh-CN"/>
              </w:rPr>
              <w:t xml:space="preserve">   </w:t>
            </w:r>
          </w:p>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2.</w:t>
            </w:r>
            <w:r>
              <w:rPr>
                <w:rFonts w:ascii="仿宋" w:eastAsia="仿宋" w:hAnsi="仿宋" w:cs="仿宋" w:hint="eastAsia"/>
                <w:color w:val="000000"/>
                <w:lang w:val="zh-CN"/>
              </w:rPr>
              <w:t>若本项目采购的产品属于优先采购品目的，节能、环境标志品目内产品报价不高于品目外产品报价的</w:t>
            </w:r>
            <w:r>
              <w:rPr>
                <w:rFonts w:ascii="仿宋" w:eastAsia="仿宋" w:hAnsi="仿宋" w:cs="仿宋" w:hint="eastAsia"/>
                <w:color w:val="000000"/>
              </w:rPr>
              <w:t>5</w:t>
            </w:r>
            <w:r>
              <w:rPr>
                <w:rFonts w:ascii="仿宋" w:eastAsia="仿宋" w:hAnsi="仿宋" w:cs="仿宋" w:hint="eastAsia"/>
                <w:color w:val="000000"/>
                <w:lang w:val="zh-CN"/>
              </w:rPr>
              <w:t>%</w:t>
            </w:r>
            <w:r>
              <w:rPr>
                <w:rFonts w:ascii="仿宋" w:eastAsia="仿宋" w:hAnsi="仿宋" w:cs="仿宋" w:hint="eastAsia"/>
                <w:color w:val="000000"/>
                <w:lang w:val="zh-CN"/>
              </w:rPr>
              <w:t>，将优先采购节能、环境标志产品；供应商须提供节能、环境标志产品认证证书或提供中国政府采购网公布的节能、环境标志产品查询网站截图和链接并加盖供应商单位公章。</w:t>
            </w:r>
          </w:p>
          <w:p w:rsidR="00467F6A" w:rsidRDefault="00AC271D">
            <w:pPr>
              <w:pStyle w:val="af4"/>
              <w:ind w:firstLineChars="200" w:firstLine="480"/>
              <w:jc w:val="both"/>
              <w:rPr>
                <w:rFonts w:ascii="仿宋" w:eastAsia="仿宋" w:hAnsi="仿宋" w:cs="仿宋"/>
                <w:color w:val="000000"/>
                <w:lang w:val="zh-CN"/>
              </w:rPr>
            </w:pPr>
            <w:r>
              <w:rPr>
                <w:rFonts w:ascii="Times New Roman" w:eastAsia="仿宋" w:hAnsi="Times New Roman" w:hint="eastAsia"/>
                <w:color w:val="000000"/>
              </w:rPr>
              <w:t>注：以中国政府采购网（</w:t>
            </w:r>
            <w:r>
              <w:rPr>
                <w:rFonts w:ascii="Times New Roman" w:eastAsia="仿宋" w:hAnsi="Times New Roman" w:hint="eastAsia"/>
                <w:color w:val="000000"/>
              </w:rPr>
              <w:t>www.ccgp.gov.cn</w:t>
            </w:r>
            <w:r>
              <w:rPr>
                <w:rFonts w:ascii="Times New Roman" w:eastAsia="仿宋" w:hAnsi="Times New Roman" w:hint="eastAsia"/>
                <w:color w:val="000000"/>
              </w:rPr>
              <w:t>）信息查询结果为</w:t>
            </w:r>
            <w:r>
              <w:rPr>
                <w:rFonts w:ascii="Times New Roman" w:eastAsia="仿宋" w:hAnsi="Times New Roman" w:hint="eastAsia"/>
                <w:color w:val="000000"/>
              </w:rPr>
              <w:t>准</w:t>
            </w:r>
            <w:r>
              <w:rPr>
                <w:rFonts w:ascii="仿宋" w:eastAsia="仿宋" w:hAnsi="仿宋" w:cs="仿宋" w:hint="eastAsia"/>
                <w:color w:val="000000"/>
                <w:lang w:val="zh-CN"/>
              </w:rPr>
              <w:t>。</w:t>
            </w:r>
          </w:p>
          <w:p w:rsidR="00467F6A" w:rsidRDefault="00AC271D">
            <w:pPr>
              <w:ind w:leftChars="50" w:left="105" w:firstLineChars="200" w:firstLine="480"/>
              <w:rPr>
                <w:rFonts w:ascii="仿宋" w:eastAsia="仿宋" w:hAnsi="仿宋" w:cs="仿宋"/>
                <w:color w:val="000000"/>
                <w:sz w:val="24"/>
                <w:szCs w:val="24"/>
                <w:lang w:val="zh-CN"/>
              </w:rPr>
            </w:pPr>
            <w:r>
              <w:rPr>
                <w:rFonts w:ascii="仿宋" w:eastAsia="仿宋" w:hAnsi="仿宋" w:cs="仿宋" w:hint="eastAsia"/>
                <w:color w:val="000000"/>
                <w:sz w:val="24"/>
                <w:szCs w:val="24"/>
                <w:lang w:val="zh-CN"/>
              </w:rPr>
              <w:t>二、信息安全产品政府采购政策：</w:t>
            </w:r>
          </w:p>
          <w:p w:rsidR="00467F6A" w:rsidRDefault="00AC271D">
            <w:pPr>
              <w:ind w:leftChars="50" w:left="105" w:firstLineChars="200" w:firstLine="480"/>
              <w:rPr>
                <w:rFonts w:ascii="仿宋" w:eastAsia="仿宋" w:hAnsi="仿宋" w:cs="仿宋"/>
                <w:color w:val="000000"/>
                <w:sz w:val="24"/>
                <w:szCs w:val="24"/>
                <w:lang w:val="zh-CN"/>
              </w:rPr>
            </w:pPr>
            <w:r>
              <w:rPr>
                <w:rFonts w:ascii="仿宋" w:eastAsia="仿宋" w:hAnsi="仿宋" w:cs="仿宋" w:hint="eastAsia"/>
                <w:color w:val="000000"/>
                <w:sz w:val="24"/>
                <w:szCs w:val="24"/>
                <w:lang w:val="zh-CN"/>
              </w:rPr>
              <w:t>依据《关于信息安全产品实施政府采购的通知》（财库【</w:t>
            </w:r>
            <w:r>
              <w:rPr>
                <w:rFonts w:ascii="仿宋" w:eastAsia="仿宋" w:hAnsi="仿宋" w:cs="仿宋" w:hint="eastAsia"/>
                <w:color w:val="000000"/>
                <w:sz w:val="24"/>
                <w:szCs w:val="24"/>
                <w:lang w:val="zh-CN"/>
              </w:rPr>
              <w:t>2010</w:t>
            </w:r>
            <w:r>
              <w:rPr>
                <w:rFonts w:ascii="仿宋" w:eastAsia="仿宋" w:hAnsi="仿宋" w:cs="仿宋" w:hint="eastAsia"/>
                <w:color w:val="000000"/>
                <w:sz w:val="24"/>
                <w:szCs w:val="24"/>
                <w:lang w:val="zh-CN"/>
              </w:rPr>
              <w:t>】</w:t>
            </w:r>
            <w:r>
              <w:rPr>
                <w:rFonts w:ascii="仿宋" w:eastAsia="仿宋" w:hAnsi="仿宋" w:cs="仿宋" w:hint="eastAsia"/>
                <w:color w:val="000000"/>
                <w:sz w:val="24"/>
                <w:szCs w:val="24"/>
                <w:lang w:val="zh-CN"/>
              </w:rPr>
              <w:t>48</w:t>
            </w:r>
            <w:r>
              <w:rPr>
                <w:rFonts w:ascii="仿宋" w:eastAsia="仿宋" w:hAnsi="仿宋" w:cs="仿宋" w:hint="eastAsia"/>
                <w:color w:val="000000"/>
                <w:sz w:val="24"/>
                <w:szCs w:val="24"/>
                <w:lang w:val="zh-CN"/>
              </w:rPr>
              <w:t>号）规定，若本项目产品有信息安全产品的须提供由中国信息安全认证中心（更名后为中国网络安全审查技术与认证中心）按国家标准认证颁发的有效认证证书</w:t>
            </w:r>
            <w:r>
              <w:rPr>
                <w:rFonts w:ascii="仿宋" w:eastAsia="仿宋" w:hAnsi="仿宋" w:cs="仿宋" w:hint="eastAsia"/>
                <w:color w:val="000000"/>
                <w:sz w:val="24"/>
                <w:szCs w:val="24"/>
                <w:lang w:val="zh-CN"/>
              </w:rPr>
              <w:t>(</w:t>
            </w:r>
            <w:r>
              <w:rPr>
                <w:rFonts w:ascii="仿宋" w:eastAsia="仿宋" w:hAnsi="仿宋" w:cs="仿宋" w:hint="eastAsia"/>
                <w:color w:val="000000"/>
                <w:sz w:val="24"/>
                <w:szCs w:val="24"/>
                <w:lang w:val="zh-CN"/>
              </w:rPr>
              <w:t>加盖供应商公章），否则作无效报价处理。</w:t>
            </w:r>
          </w:p>
          <w:p w:rsidR="00467F6A" w:rsidRDefault="00AC271D">
            <w:pPr>
              <w:ind w:leftChars="50" w:left="105" w:firstLineChars="200" w:firstLine="480"/>
              <w:rPr>
                <w:rFonts w:ascii="仿宋" w:eastAsia="仿宋" w:hAnsi="仿宋" w:cs="仿宋"/>
                <w:color w:val="000000"/>
                <w:sz w:val="24"/>
                <w:szCs w:val="24"/>
                <w:lang w:val="zh-CN"/>
              </w:rPr>
            </w:pPr>
            <w:r>
              <w:rPr>
                <w:rFonts w:ascii="仿宋" w:eastAsia="仿宋" w:hAnsi="仿宋" w:cs="仿宋" w:hint="eastAsia"/>
                <w:color w:val="000000"/>
                <w:sz w:val="24"/>
                <w:szCs w:val="24"/>
                <w:lang w:val="zh-CN"/>
              </w:rPr>
              <w:t>三、计算机办公设备及系统政府采购政策：</w:t>
            </w:r>
          </w:p>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依据《政府机关使用正版软件管理办法》规定，各级政府机关的计算机办公设备及系统必须使用正版软件。若本项目产品有软件的须提供经授权的证明材料加盖供应商公章。</w:t>
            </w:r>
          </w:p>
        </w:tc>
      </w:tr>
      <w:tr w:rsidR="009C1520">
        <w:trPr>
          <w:trHeight w:hRule="exact" w:val="764"/>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9</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合同分包、转包</w:t>
            </w:r>
          </w:p>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（实质性要求）</w:t>
            </w:r>
          </w:p>
        </w:tc>
        <w:tc>
          <w:tcPr>
            <w:tcW w:w="6270" w:type="dxa"/>
            <w:vAlign w:val="center"/>
          </w:tcPr>
          <w:p w:rsidR="00467F6A" w:rsidRDefault="00AC271D">
            <w:pPr>
              <w:pStyle w:val="af4"/>
              <w:ind w:firstLineChars="200" w:firstLine="480"/>
              <w:rPr>
                <w:rFonts w:ascii="仿宋" w:eastAsia="仿宋" w:hAnsi="仿宋" w:cs="仿宋"/>
                <w:color w:val="000000"/>
                <w:lang w:val="zh-CN"/>
              </w:rPr>
            </w:pPr>
            <w:r>
              <w:rPr>
                <w:rFonts w:ascii="仿宋" w:eastAsia="仿宋" w:hAnsi="仿宋" w:cs="仿宋" w:hint="eastAsia"/>
                <w:color w:val="000000"/>
              </w:rPr>
              <w:t>本项目不允许合同分包、转包。</w:t>
            </w:r>
          </w:p>
        </w:tc>
      </w:tr>
      <w:tr w:rsidR="009C1520">
        <w:trPr>
          <w:trHeight w:hRule="exact" w:val="603"/>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10</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报价方式</w:t>
            </w:r>
          </w:p>
        </w:tc>
        <w:tc>
          <w:tcPr>
            <w:tcW w:w="6270" w:type="dxa"/>
            <w:vAlign w:val="center"/>
          </w:tcPr>
          <w:p w:rsidR="00467F6A" w:rsidRDefault="00AC271D">
            <w:pPr>
              <w:pStyle w:val="af4"/>
              <w:ind w:firstLineChars="200" w:firstLine="480"/>
              <w:rPr>
                <w:rFonts w:ascii="仿宋" w:eastAsia="仿宋" w:hAnsi="仿宋" w:cs="仿宋"/>
                <w:color w:val="000000"/>
              </w:rPr>
            </w:pPr>
            <w:r>
              <w:rPr>
                <w:rFonts w:ascii="仿宋" w:eastAsia="仿宋" w:hAnsi="仿宋" w:cs="仿宋" w:hint="eastAsia"/>
                <w:color w:val="000000"/>
                <w:lang w:val="zh-CN"/>
              </w:rPr>
              <w:t>多轮报价。</w:t>
            </w:r>
          </w:p>
        </w:tc>
      </w:tr>
      <w:tr w:rsidR="009C1520">
        <w:trPr>
          <w:trHeight w:hRule="exact" w:val="690"/>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11</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现场踏勘和答疑</w:t>
            </w:r>
          </w:p>
        </w:tc>
        <w:tc>
          <w:tcPr>
            <w:tcW w:w="6270" w:type="dxa"/>
            <w:vAlign w:val="center"/>
          </w:tcPr>
          <w:p w:rsidR="00467F6A" w:rsidRDefault="00AC271D">
            <w:pPr>
              <w:pStyle w:val="af4"/>
              <w:ind w:firstLineChars="200" w:firstLine="480"/>
              <w:rPr>
                <w:rFonts w:ascii="仿宋" w:eastAsia="仿宋" w:hAnsi="仿宋" w:cs="仿宋"/>
                <w:color w:val="000000"/>
                <w:lang w:val="zh-CN"/>
              </w:rPr>
            </w:pPr>
            <w:r>
              <w:rPr>
                <w:rFonts w:ascii="仿宋" w:eastAsia="仿宋" w:hAnsi="仿宋" w:cs="仿宋" w:hint="eastAsia"/>
                <w:color w:val="000000"/>
                <w:lang w:val="zh-CN"/>
              </w:rPr>
              <w:t>不举行</w:t>
            </w:r>
          </w:p>
        </w:tc>
      </w:tr>
      <w:tr w:rsidR="009C1520">
        <w:trPr>
          <w:trHeight w:hRule="exact" w:val="661"/>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12</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响应有效期</w:t>
            </w:r>
          </w:p>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（实质性要求）</w:t>
            </w:r>
          </w:p>
        </w:tc>
        <w:tc>
          <w:tcPr>
            <w:tcW w:w="6270" w:type="dxa"/>
            <w:vAlign w:val="center"/>
          </w:tcPr>
          <w:p w:rsidR="00467F6A" w:rsidRDefault="00AC271D">
            <w:pPr>
              <w:pStyle w:val="af4"/>
              <w:ind w:firstLineChars="200" w:firstLine="480"/>
              <w:rPr>
                <w:rFonts w:ascii="仿宋" w:eastAsia="仿宋" w:hAnsi="仿宋" w:cs="仿宋"/>
                <w:color w:val="000000"/>
                <w:lang w:val="zh-CN"/>
              </w:rPr>
            </w:pPr>
            <w:r>
              <w:rPr>
                <w:rFonts w:ascii="仿宋" w:eastAsia="仿宋" w:hAnsi="仿宋" w:cs="仿宋" w:hint="eastAsia"/>
                <w:color w:val="000000"/>
                <w:lang w:val="zh-CN"/>
              </w:rPr>
              <w:t>90</w:t>
            </w:r>
            <w:r>
              <w:rPr>
                <w:rFonts w:ascii="仿宋" w:eastAsia="仿宋" w:hAnsi="仿宋" w:cs="仿宋" w:hint="eastAsia"/>
                <w:color w:val="000000"/>
                <w:lang w:val="zh-CN"/>
              </w:rPr>
              <w:t>日，自提交响应文件的截止时间起算。</w:t>
            </w:r>
          </w:p>
        </w:tc>
      </w:tr>
      <w:tr w:rsidR="009C1520">
        <w:trPr>
          <w:trHeight w:hRule="exact" w:val="769"/>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13</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bCs/>
                <w:color w:val="000000"/>
                <w:lang w:val="zh-CN"/>
              </w:rPr>
              <w:t>谈判担保</w:t>
            </w:r>
          </w:p>
        </w:tc>
        <w:tc>
          <w:tcPr>
            <w:tcW w:w="6270" w:type="dxa"/>
            <w:vAlign w:val="center"/>
          </w:tcPr>
          <w:p w:rsidR="00467F6A" w:rsidRDefault="00AC271D">
            <w:pPr>
              <w:pStyle w:val="af4"/>
              <w:ind w:firstLineChars="200" w:firstLine="480"/>
              <w:rPr>
                <w:rFonts w:ascii="仿宋" w:eastAsia="仿宋" w:hAnsi="仿宋" w:cs="仿宋"/>
                <w:color w:val="000000"/>
                <w:lang w:val="zh-CN"/>
              </w:rPr>
            </w:pPr>
            <w:r>
              <w:rPr>
                <w:rFonts w:ascii="仿宋" w:eastAsia="仿宋" w:hAnsi="仿宋" w:cs="仿宋" w:hint="eastAsia"/>
                <w:color w:val="000000"/>
                <w:lang w:val="zh-CN"/>
              </w:rPr>
              <w:t>本项目不设谈判担保；供应商无需为参加本项目政府采购活动提供谈判保证金或保函。</w:t>
            </w:r>
          </w:p>
        </w:tc>
      </w:tr>
      <w:tr w:rsidR="009C1520">
        <w:trPr>
          <w:trHeight w:hRule="exact" w:val="833"/>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14</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bCs/>
                <w:color w:val="000000"/>
                <w:lang w:val="zh-CN"/>
              </w:rPr>
              <w:t>履约担保</w:t>
            </w:r>
          </w:p>
        </w:tc>
        <w:tc>
          <w:tcPr>
            <w:tcW w:w="6270" w:type="dxa"/>
            <w:vAlign w:val="center"/>
          </w:tcPr>
          <w:p w:rsidR="00467F6A" w:rsidRDefault="00AC271D">
            <w:pPr>
              <w:pStyle w:val="af4"/>
              <w:ind w:firstLineChars="200" w:firstLine="480"/>
              <w:rPr>
                <w:rFonts w:ascii="仿宋" w:eastAsia="仿宋" w:hAnsi="仿宋" w:cs="仿宋"/>
                <w:color w:val="000000"/>
                <w:lang w:val="zh-CN"/>
              </w:rPr>
            </w:pPr>
            <w:r>
              <w:rPr>
                <w:rFonts w:ascii="仿宋" w:eastAsia="仿宋" w:hAnsi="仿宋" w:cs="仿宋" w:hint="eastAsia"/>
                <w:color w:val="000000"/>
                <w:kern w:val="2"/>
              </w:rPr>
              <w:t>本项目不设履约担保；供应商无需为参加本项目政府采购活动提供履约保证金或保函。</w:t>
            </w:r>
          </w:p>
        </w:tc>
      </w:tr>
      <w:tr w:rsidR="009C1520">
        <w:trPr>
          <w:trHeight w:hRule="exact" w:val="1097"/>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15</w:t>
            </w:r>
          </w:p>
        </w:tc>
        <w:tc>
          <w:tcPr>
            <w:tcW w:w="2353" w:type="dxa"/>
            <w:vAlign w:val="center"/>
          </w:tcPr>
          <w:p w:rsidR="00467F6A" w:rsidRDefault="00AC271D">
            <w:pPr>
              <w:pStyle w:val="af4"/>
              <w:jc w:val="center"/>
              <w:rPr>
                <w:rFonts w:ascii="仿宋" w:eastAsia="仿宋" w:hAnsi="仿宋" w:cs="仿宋"/>
                <w:bCs/>
                <w:color w:val="000000"/>
                <w:lang w:val="zh-CN"/>
              </w:rPr>
            </w:pPr>
            <w:r>
              <w:rPr>
                <w:rFonts w:ascii="仿宋" w:eastAsia="仿宋" w:hAnsi="仿宋" w:cs="仿宋" w:hint="eastAsia"/>
                <w:color w:val="000000"/>
                <w:lang w:val="zh-CN"/>
              </w:rPr>
              <w:t>响应文件的提交</w:t>
            </w:r>
          </w:p>
        </w:tc>
        <w:tc>
          <w:tcPr>
            <w:tcW w:w="6270" w:type="dxa"/>
            <w:vAlign w:val="center"/>
          </w:tcPr>
          <w:p w:rsidR="00467F6A" w:rsidRDefault="00AC271D">
            <w:pPr>
              <w:pStyle w:val="af4"/>
              <w:ind w:firstLineChars="200" w:firstLine="480"/>
              <w:rPr>
                <w:rFonts w:ascii="仿宋" w:eastAsia="仿宋" w:hAnsi="仿宋" w:cs="仿宋"/>
                <w:color w:val="000000"/>
                <w:kern w:val="2"/>
              </w:rPr>
            </w:pPr>
            <w:r>
              <w:rPr>
                <w:rFonts w:ascii="仿宋" w:eastAsia="仿宋" w:hAnsi="仿宋" w:cs="仿宋" w:hint="eastAsia"/>
                <w:color w:val="000000"/>
                <w:kern w:val="2"/>
                <w:lang w:val="zh-CN"/>
              </w:rPr>
              <w:t>本项目使用电子化政府采购的形式，需由供应商将</w:t>
            </w:r>
            <w:r>
              <w:rPr>
                <w:rFonts w:ascii="仿宋" w:eastAsia="仿宋" w:hAnsi="仿宋" w:cs="仿宋" w:hint="eastAsia"/>
                <w:color w:val="000000"/>
                <w:kern w:val="2"/>
                <w:lang w:val="zh-CN"/>
              </w:rPr>
              <w:t>XXX.BBL</w:t>
            </w:r>
            <w:r>
              <w:rPr>
                <w:rFonts w:ascii="仿宋" w:eastAsia="仿宋" w:hAnsi="仿宋" w:cs="仿宋" w:hint="eastAsia"/>
                <w:color w:val="000000"/>
                <w:kern w:val="2"/>
                <w:lang w:val="zh-CN"/>
              </w:rPr>
              <w:t>和</w:t>
            </w:r>
            <w:r>
              <w:rPr>
                <w:rFonts w:ascii="仿宋" w:eastAsia="仿宋" w:hAnsi="仿宋" w:cs="仿宋" w:hint="eastAsia"/>
                <w:color w:val="000000"/>
                <w:kern w:val="2"/>
                <w:lang w:val="zh-CN"/>
              </w:rPr>
              <w:t>XXX.BZL</w:t>
            </w:r>
            <w:r>
              <w:rPr>
                <w:rFonts w:ascii="仿宋" w:eastAsia="仿宋" w:hAnsi="仿宋" w:cs="仿宋" w:hint="eastAsia"/>
                <w:color w:val="000000"/>
                <w:kern w:val="2"/>
                <w:lang w:val="zh-CN"/>
              </w:rPr>
              <w:t>的电子化响应文件提交至巴中市电子化政府采购系统。</w:t>
            </w:r>
          </w:p>
        </w:tc>
      </w:tr>
      <w:tr w:rsidR="009C1520">
        <w:trPr>
          <w:trHeight w:hRule="exact" w:val="646"/>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16</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本项目拟推荐成交候选供应商的最小数量</w:t>
            </w:r>
          </w:p>
        </w:tc>
        <w:tc>
          <w:tcPr>
            <w:tcW w:w="6270" w:type="dxa"/>
            <w:vAlign w:val="center"/>
          </w:tcPr>
          <w:p w:rsidR="00467F6A" w:rsidRDefault="00AC271D">
            <w:pPr>
              <w:pStyle w:val="af4"/>
              <w:ind w:firstLineChars="200" w:firstLine="480"/>
              <w:rPr>
                <w:rFonts w:ascii="仿宋" w:eastAsia="仿宋" w:hAnsi="仿宋" w:cs="仿宋"/>
                <w:color w:val="000000"/>
                <w:kern w:val="2"/>
                <w:lang w:val="zh-CN"/>
              </w:rPr>
            </w:pPr>
            <w:r>
              <w:rPr>
                <w:rFonts w:ascii="仿宋" w:eastAsia="仿宋" w:hAnsi="仿宋" w:cs="仿宋" w:hint="eastAsia"/>
                <w:color w:val="000000"/>
                <w:kern w:val="2"/>
              </w:rPr>
              <w:t>3</w:t>
            </w:r>
            <w:r>
              <w:rPr>
                <w:rFonts w:ascii="仿宋" w:eastAsia="仿宋" w:hAnsi="仿宋" w:cs="仿宋" w:hint="eastAsia"/>
                <w:color w:val="000000"/>
                <w:kern w:val="2"/>
              </w:rPr>
              <w:t>名</w:t>
            </w:r>
          </w:p>
        </w:tc>
      </w:tr>
      <w:tr w:rsidR="009C1520">
        <w:trPr>
          <w:trHeight w:hRule="exact" w:val="664"/>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17</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本项目拟确定的成交供应商数量</w:t>
            </w:r>
          </w:p>
        </w:tc>
        <w:tc>
          <w:tcPr>
            <w:tcW w:w="6270" w:type="dxa"/>
            <w:vAlign w:val="center"/>
          </w:tcPr>
          <w:p w:rsidR="00467F6A" w:rsidRDefault="00AC271D">
            <w:pPr>
              <w:pStyle w:val="af4"/>
              <w:ind w:firstLineChars="200" w:firstLine="480"/>
              <w:rPr>
                <w:rFonts w:ascii="仿宋" w:eastAsia="仿宋" w:hAnsi="仿宋" w:cs="仿宋"/>
                <w:color w:val="000000"/>
                <w:kern w:val="2"/>
              </w:rPr>
            </w:pPr>
            <w:r>
              <w:rPr>
                <w:rFonts w:ascii="仿宋" w:eastAsia="仿宋" w:hAnsi="仿宋" w:cs="仿宋" w:hint="eastAsia"/>
                <w:color w:val="000000"/>
                <w:kern w:val="2"/>
              </w:rPr>
              <w:t>1</w:t>
            </w:r>
            <w:r>
              <w:rPr>
                <w:rFonts w:ascii="仿宋" w:eastAsia="仿宋" w:hAnsi="仿宋" w:cs="仿宋" w:hint="eastAsia"/>
                <w:color w:val="000000"/>
                <w:kern w:val="2"/>
              </w:rPr>
              <w:t>名</w:t>
            </w:r>
          </w:p>
        </w:tc>
      </w:tr>
      <w:tr w:rsidR="009C1520">
        <w:trPr>
          <w:trHeight w:hRule="exact" w:val="706"/>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18</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bCs/>
                <w:color w:val="000000"/>
              </w:rPr>
              <w:t>谈判</w:t>
            </w:r>
            <w:r>
              <w:rPr>
                <w:rFonts w:ascii="仿宋" w:eastAsia="仿宋" w:hAnsi="仿宋" w:cs="仿宋" w:hint="eastAsia"/>
                <w:color w:val="000000"/>
                <w:lang w:val="zh-CN"/>
              </w:rPr>
              <w:t>文件咨询</w:t>
            </w:r>
          </w:p>
        </w:tc>
        <w:tc>
          <w:tcPr>
            <w:tcW w:w="6270" w:type="dxa"/>
            <w:vAlign w:val="center"/>
          </w:tcPr>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1.</w:t>
            </w:r>
            <w:r>
              <w:rPr>
                <w:rFonts w:ascii="仿宋" w:eastAsia="仿宋" w:hAnsi="仿宋" w:cs="仿宋" w:hint="eastAsia"/>
                <w:color w:val="000000"/>
                <w:lang w:val="zh-CN"/>
              </w:rPr>
              <w:t>采购人：张先生</w:t>
            </w:r>
            <w:r>
              <w:rPr>
                <w:rFonts w:ascii="仿宋" w:eastAsia="仿宋" w:hAnsi="仿宋" w:cs="仿宋" w:hint="eastAsia"/>
                <w:color w:val="000000"/>
                <w:lang w:val="zh-CN"/>
              </w:rPr>
              <w:t xml:space="preserve">         </w:t>
            </w:r>
            <w:r>
              <w:rPr>
                <w:rFonts w:ascii="仿宋" w:eastAsia="仿宋" w:hAnsi="仿宋" w:cs="仿宋" w:hint="eastAsia"/>
                <w:color w:val="000000"/>
                <w:lang w:val="zh-CN"/>
              </w:rPr>
              <w:t>联系电话：</w:t>
            </w:r>
            <w:r>
              <w:rPr>
                <w:rFonts w:ascii="仿宋" w:eastAsia="仿宋" w:hAnsi="仿宋" w:cs="仿宋" w:hint="eastAsia"/>
                <w:color w:val="000000"/>
                <w:lang w:val="zh-CN"/>
              </w:rPr>
              <w:t>18482162663</w:t>
            </w:r>
          </w:p>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2.</w:t>
            </w:r>
            <w:r>
              <w:rPr>
                <w:rFonts w:ascii="仿宋" w:eastAsia="仿宋" w:hAnsi="仿宋" w:cs="仿宋" w:hint="eastAsia"/>
                <w:color w:val="000000"/>
                <w:lang w:val="zh-CN"/>
              </w:rPr>
              <w:t>采购代理机构：李女士。</w:t>
            </w:r>
            <w:r>
              <w:rPr>
                <w:rFonts w:ascii="仿宋" w:eastAsia="仿宋" w:hAnsi="仿宋" w:cs="仿宋" w:hint="eastAsia"/>
                <w:color w:val="000000"/>
                <w:lang w:val="zh-CN"/>
              </w:rPr>
              <w:t xml:space="preserve"> </w:t>
            </w:r>
            <w:r>
              <w:rPr>
                <w:rFonts w:ascii="仿宋" w:eastAsia="仿宋" w:hAnsi="仿宋" w:cs="仿宋" w:hint="eastAsia"/>
                <w:color w:val="000000"/>
                <w:lang w:val="zh-CN"/>
              </w:rPr>
              <w:t>联系电话：</w:t>
            </w:r>
            <w:r>
              <w:rPr>
                <w:rFonts w:ascii="仿宋" w:eastAsia="仿宋" w:hAnsi="仿宋" w:cs="仿宋" w:hint="eastAsia"/>
                <w:color w:val="000000"/>
                <w:lang w:val="zh-CN"/>
              </w:rPr>
              <w:t xml:space="preserve">0827-3369519          </w:t>
            </w:r>
          </w:p>
        </w:tc>
      </w:tr>
      <w:tr w:rsidR="009C1520">
        <w:trPr>
          <w:trHeight w:hRule="exact" w:val="618"/>
          <w:jc w:val="center"/>
        </w:trPr>
        <w:tc>
          <w:tcPr>
            <w:tcW w:w="1013" w:type="dxa"/>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19</w:t>
            </w:r>
          </w:p>
        </w:tc>
        <w:tc>
          <w:tcPr>
            <w:tcW w:w="2353" w:type="dxa"/>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谈判过程、结果工作咨询</w:t>
            </w:r>
          </w:p>
        </w:tc>
        <w:tc>
          <w:tcPr>
            <w:tcW w:w="6270" w:type="dxa"/>
            <w:vAlign w:val="center"/>
          </w:tcPr>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联系人：侯先生。</w:t>
            </w:r>
            <w:r>
              <w:rPr>
                <w:rFonts w:ascii="仿宋" w:eastAsia="仿宋" w:hAnsi="仿宋" w:cs="仿宋" w:hint="eastAsia"/>
                <w:color w:val="000000"/>
                <w:lang w:val="zh-CN"/>
              </w:rPr>
              <w:t xml:space="preserve">       </w:t>
            </w:r>
            <w:r>
              <w:rPr>
                <w:rFonts w:ascii="仿宋" w:eastAsia="仿宋" w:hAnsi="仿宋" w:cs="仿宋" w:hint="eastAsia"/>
                <w:color w:val="000000"/>
                <w:lang w:val="zh-CN"/>
              </w:rPr>
              <w:t>联系电话：</w:t>
            </w:r>
            <w:r>
              <w:rPr>
                <w:rFonts w:ascii="仿宋" w:eastAsia="仿宋" w:hAnsi="仿宋" w:cs="仿宋" w:hint="eastAsia"/>
                <w:color w:val="000000"/>
                <w:lang w:val="zh-CN"/>
              </w:rPr>
              <w:t>0827-3369087</w:t>
            </w:r>
            <w:r>
              <w:rPr>
                <w:rFonts w:ascii="仿宋" w:eastAsia="仿宋" w:hAnsi="仿宋" w:cs="仿宋" w:hint="eastAsia"/>
                <w:color w:val="000000"/>
                <w:lang w:val="zh-CN"/>
              </w:rPr>
              <w:t>。</w:t>
            </w:r>
            <w:r>
              <w:rPr>
                <w:rFonts w:ascii="仿宋" w:eastAsia="仿宋" w:hAnsi="仿宋" w:cs="仿宋" w:hint="eastAsia"/>
                <w:color w:val="000000"/>
                <w:lang w:val="zh-CN"/>
              </w:rPr>
              <w:t xml:space="preserve">       </w:t>
            </w:r>
          </w:p>
        </w:tc>
      </w:tr>
      <w:tr w:rsidR="009C1520">
        <w:trPr>
          <w:trHeight w:val="1352"/>
          <w:jc w:val="center"/>
        </w:trPr>
        <w:tc>
          <w:tcPr>
            <w:tcW w:w="1013" w:type="dxa"/>
            <w:tcBorders>
              <w:top w:val="single" w:sz="8" w:space="0" w:color="auto"/>
              <w:left w:val="single" w:sz="18" w:space="0" w:color="auto"/>
              <w:bottom w:val="single" w:sz="8" w:space="0" w:color="auto"/>
              <w:right w:val="single" w:sz="8" w:space="0" w:color="auto"/>
            </w:tcBorders>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20</w:t>
            </w:r>
          </w:p>
        </w:tc>
        <w:tc>
          <w:tcPr>
            <w:tcW w:w="2353" w:type="dxa"/>
            <w:tcBorders>
              <w:top w:val="single" w:sz="8" w:space="0" w:color="auto"/>
              <w:left w:val="single" w:sz="8" w:space="0" w:color="auto"/>
              <w:bottom w:val="single" w:sz="8" w:space="0" w:color="auto"/>
              <w:right w:val="single" w:sz="8" w:space="0" w:color="auto"/>
            </w:tcBorders>
            <w:vAlign w:val="center"/>
          </w:tcPr>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color w:val="000000"/>
                <w:lang w:val="zh-CN"/>
              </w:rPr>
              <w:t>供应商询问、质疑</w:t>
            </w:r>
          </w:p>
        </w:tc>
        <w:tc>
          <w:tcPr>
            <w:tcW w:w="6270" w:type="dxa"/>
            <w:tcBorders>
              <w:top w:val="single" w:sz="8" w:space="0" w:color="auto"/>
              <w:left w:val="single" w:sz="8" w:space="0" w:color="auto"/>
              <w:bottom w:val="single" w:sz="8" w:space="0" w:color="auto"/>
              <w:right w:val="single" w:sz="18" w:space="0" w:color="auto"/>
            </w:tcBorders>
            <w:vAlign w:val="center"/>
          </w:tcPr>
          <w:p w:rsidR="00467F6A" w:rsidRDefault="00AC271D">
            <w:pPr>
              <w:pStyle w:val="af4"/>
              <w:spacing w:line="14" w:lineRule="auto"/>
              <w:ind w:firstLineChars="200" w:firstLine="480"/>
              <w:rPr>
                <w:rFonts w:ascii="仿宋" w:eastAsia="仿宋" w:hAnsi="仿宋" w:cs="仿宋"/>
                <w:color w:val="000000"/>
                <w:lang w:val="zh-CN"/>
              </w:rPr>
            </w:pPr>
            <w:r>
              <w:rPr>
                <w:rFonts w:ascii="仿宋" w:eastAsia="仿宋" w:hAnsi="仿宋" w:cs="仿宋" w:hint="eastAsia"/>
                <w:color w:val="000000"/>
                <w:lang w:val="zh-CN"/>
              </w:rPr>
              <w:t>质疑受理单位：巴中市恩阳区政府采购中心监督股</w:t>
            </w:r>
          </w:p>
          <w:p w:rsidR="00467F6A" w:rsidRDefault="00AC271D">
            <w:pPr>
              <w:pStyle w:val="af4"/>
              <w:spacing w:line="14" w:lineRule="auto"/>
              <w:ind w:firstLineChars="200" w:firstLine="480"/>
              <w:rPr>
                <w:rFonts w:ascii="仿宋" w:eastAsia="仿宋" w:hAnsi="仿宋" w:cs="仿宋"/>
                <w:color w:val="000000"/>
                <w:lang w:val="zh-CN"/>
              </w:rPr>
            </w:pPr>
            <w:r>
              <w:rPr>
                <w:rFonts w:ascii="仿宋" w:eastAsia="仿宋" w:hAnsi="仿宋" w:cs="仿宋" w:hint="eastAsia"/>
                <w:color w:val="000000"/>
                <w:lang w:val="zh-CN"/>
              </w:rPr>
              <w:t>联系电话：</w:t>
            </w:r>
            <w:r>
              <w:rPr>
                <w:rFonts w:ascii="仿宋" w:eastAsia="仿宋" w:hAnsi="仿宋" w:cs="仿宋" w:hint="eastAsia"/>
                <w:color w:val="000000"/>
                <w:lang w:val="zh-CN"/>
              </w:rPr>
              <w:t>0827-3369527</w:t>
            </w:r>
          </w:p>
          <w:p w:rsidR="00467F6A" w:rsidRDefault="00AC271D">
            <w:pPr>
              <w:pStyle w:val="af4"/>
              <w:spacing w:line="14" w:lineRule="auto"/>
              <w:rPr>
                <w:rFonts w:ascii="仿宋" w:eastAsia="仿宋" w:hAnsi="仿宋" w:cs="仿宋"/>
                <w:color w:val="000000"/>
                <w:lang w:val="zh-CN"/>
              </w:rPr>
            </w:pPr>
            <w:r>
              <w:rPr>
                <w:rFonts w:ascii="仿宋" w:eastAsia="仿宋" w:hAnsi="仿宋" w:cs="仿宋" w:hint="eastAsia"/>
                <w:b/>
                <w:bCs/>
                <w:color w:val="000000"/>
                <w:lang w:val="zh-CN"/>
              </w:rPr>
              <w:t>注：</w:t>
            </w:r>
            <w:r>
              <w:rPr>
                <w:rFonts w:ascii="仿宋" w:eastAsia="仿宋" w:hAnsi="仿宋" w:cs="仿宋" w:hint="eastAsia"/>
                <w:color w:val="000000"/>
                <w:lang w:val="zh-CN"/>
              </w:rPr>
              <w:t>（</w:t>
            </w:r>
            <w:r>
              <w:rPr>
                <w:rFonts w:ascii="仿宋" w:eastAsia="仿宋" w:hAnsi="仿宋" w:cs="仿宋" w:hint="eastAsia"/>
                <w:color w:val="000000"/>
                <w:lang w:val="zh-CN"/>
              </w:rPr>
              <w:t>1</w:t>
            </w:r>
            <w:r>
              <w:rPr>
                <w:rFonts w:ascii="仿宋" w:eastAsia="仿宋" w:hAnsi="仿宋" w:cs="仿宋" w:hint="eastAsia"/>
                <w:color w:val="000000"/>
                <w:lang w:val="zh-CN"/>
              </w:rPr>
              <w:t>）有关资格条件要求、采购需求、技术服务部分解释权归采购人所有；</w:t>
            </w:r>
          </w:p>
          <w:p w:rsidR="00467F6A" w:rsidRDefault="00AC271D">
            <w:pPr>
              <w:pStyle w:val="af4"/>
              <w:spacing w:line="14" w:lineRule="auto"/>
              <w:ind w:firstLineChars="200" w:firstLine="480"/>
              <w:rPr>
                <w:rFonts w:ascii="仿宋" w:eastAsia="仿宋" w:hAnsi="仿宋" w:cs="仿宋"/>
                <w:color w:val="000000"/>
                <w:lang w:val="zh-CN"/>
              </w:rPr>
            </w:pPr>
            <w:r>
              <w:rPr>
                <w:rFonts w:ascii="仿宋" w:eastAsia="仿宋" w:hAnsi="仿宋" w:cs="仿宋" w:hint="eastAsia"/>
                <w:color w:val="000000"/>
                <w:lang w:val="zh-CN"/>
              </w:rPr>
              <w:t>（</w:t>
            </w:r>
            <w:r>
              <w:rPr>
                <w:rFonts w:ascii="仿宋" w:eastAsia="仿宋" w:hAnsi="仿宋" w:cs="仿宋" w:hint="eastAsia"/>
                <w:color w:val="000000"/>
                <w:lang w:val="zh-CN"/>
              </w:rPr>
              <w:t>2</w:t>
            </w:r>
            <w:r>
              <w:rPr>
                <w:rFonts w:ascii="仿宋" w:eastAsia="仿宋" w:hAnsi="仿宋" w:cs="仿宋" w:hint="eastAsia"/>
                <w:color w:val="000000"/>
                <w:lang w:val="zh-CN"/>
              </w:rPr>
              <w:t>）根据《中华人民共和国政府采购法》等规定，供应商针对同一采购程序环节的质疑应在法定质疑期内一次性提出。</w:t>
            </w:r>
          </w:p>
          <w:p w:rsidR="00467F6A" w:rsidRDefault="00AC271D">
            <w:pPr>
              <w:pStyle w:val="af4"/>
              <w:spacing w:line="14" w:lineRule="auto"/>
              <w:ind w:firstLineChars="200" w:firstLine="480"/>
              <w:rPr>
                <w:rFonts w:ascii="仿宋" w:eastAsia="仿宋" w:hAnsi="仿宋" w:cs="仿宋"/>
                <w:color w:val="000000"/>
                <w:lang w:val="zh-CN"/>
              </w:rPr>
            </w:pPr>
            <w:r>
              <w:rPr>
                <w:rFonts w:ascii="仿宋" w:eastAsia="仿宋" w:hAnsi="仿宋" w:cs="仿宋" w:hint="eastAsia"/>
                <w:color w:val="000000"/>
                <w:lang w:val="zh-CN"/>
              </w:rPr>
              <w:t>（</w:t>
            </w:r>
            <w:r>
              <w:rPr>
                <w:rFonts w:ascii="仿宋" w:eastAsia="仿宋" w:hAnsi="仿宋" w:cs="仿宋" w:hint="eastAsia"/>
                <w:color w:val="000000"/>
                <w:lang w:val="zh-CN"/>
              </w:rPr>
              <w:t>3</w:t>
            </w:r>
            <w:r>
              <w:rPr>
                <w:rFonts w:ascii="仿宋" w:eastAsia="仿宋" w:hAnsi="仿宋" w:cs="仿宋" w:hint="eastAsia"/>
                <w:color w:val="000000"/>
                <w:lang w:val="zh-CN"/>
              </w:rPr>
              <w:t>）根据《中华人民共和国政府采购法》的规定，供应商质疑不得超出谈判文件、谈判过程、谈判结果的范围。</w:t>
            </w:r>
          </w:p>
          <w:p w:rsidR="00467F6A" w:rsidRDefault="00AC271D">
            <w:pPr>
              <w:pStyle w:val="af4"/>
              <w:spacing w:line="14" w:lineRule="auto"/>
              <w:ind w:firstLineChars="200" w:firstLine="480"/>
              <w:rPr>
                <w:rFonts w:ascii="仿宋" w:eastAsia="仿宋" w:hAnsi="仿宋" w:cs="仿宋"/>
                <w:color w:val="000000"/>
                <w:lang w:val="zh-CN"/>
              </w:rPr>
            </w:pPr>
            <w:r>
              <w:rPr>
                <w:rFonts w:ascii="仿宋" w:eastAsia="仿宋" w:hAnsi="仿宋" w:cs="仿宋" w:hint="eastAsia"/>
                <w:color w:val="000000"/>
                <w:lang w:val="zh-CN"/>
              </w:rPr>
              <w:t>（</w:t>
            </w:r>
            <w:r>
              <w:rPr>
                <w:rFonts w:ascii="仿宋" w:eastAsia="仿宋" w:hAnsi="仿宋" w:cs="仿宋" w:hint="eastAsia"/>
                <w:color w:val="000000"/>
                <w:lang w:val="zh-CN"/>
              </w:rPr>
              <w:t>4</w:t>
            </w:r>
            <w:r>
              <w:rPr>
                <w:rFonts w:ascii="仿宋" w:eastAsia="仿宋" w:hAnsi="仿宋" w:cs="仿宋" w:hint="eastAsia"/>
                <w:color w:val="000000"/>
                <w:lang w:val="zh-CN"/>
              </w:rPr>
              <w:t>）政府采购供应商质疑函范本见巴中市公共资源交易平台（</w:t>
            </w:r>
            <w:r>
              <w:rPr>
                <w:rFonts w:ascii="仿宋" w:eastAsia="仿宋" w:hAnsi="仿宋" w:cs="仿宋" w:hint="eastAsia"/>
                <w:color w:val="000000"/>
                <w:lang w:val="zh-CN"/>
              </w:rPr>
              <w:t>http://www.bzsggzy.cn/</w:t>
            </w:r>
            <w:r>
              <w:rPr>
                <w:rFonts w:ascii="仿宋" w:eastAsia="仿宋" w:hAnsi="仿宋" w:cs="仿宋" w:hint="eastAsia"/>
                <w:color w:val="000000"/>
                <w:lang w:val="zh-CN"/>
              </w:rPr>
              <w:t>）“资料下载”</w:t>
            </w:r>
          </w:p>
          <w:p w:rsidR="00467F6A" w:rsidRDefault="00467F6A">
            <w:pPr>
              <w:pStyle w:val="af4"/>
              <w:spacing w:line="14" w:lineRule="auto"/>
              <w:ind w:firstLineChars="200" w:firstLine="480"/>
              <w:rPr>
                <w:rFonts w:ascii="仿宋" w:eastAsia="仿宋" w:hAnsi="仿宋" w:cs="仿宋"/>
                <w:color w:val="000000"/>
                <w:lang w:val="zh-CN"/>
              </w:rPr>
            </w:pPr>
          </w:p>
        </w:tc>
      </w:tr>
      <w:tr w:rsidR="009C1520">
        <w:trPr>
          <w:trHeight w:val="291"/>
          <w:jc w:val="center"/>
        </w:trPr>
        <w:tc>
          <w:tcPr>
            <w:tcW w:w="1013" w:type="dxa"/>
            <w:tcBorders>
              <w:top w:val="single" w:sz="8" w:space="0" w:color="auto"/>
              <w:left w:val="single" w:sz="18" w:space="0" w:color="auto"/>
              <w:bottom w:val="single" w:sz="8" w:space="0" w:color="auto"/>
              <w:right w:val="single" w:sz="8" w:space="0" w:color="auto"/>
            </w:tcBorders>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21</w:t>
            </w:r>
          </w:p>
        </w:tc>
        <w:tc>
          <w:tcPr>
            <w:tcW w:w="2353" w:type="dxa"/>
            <w:tcBorders>
              <w:top w:val="single" w:sz="8" w:space="0" w:color="auto"/>
              <w:left w:val="single" w:sz="8" w:space="0" w:color="auto"/>
              <w:bottom w:val="single" w:sz="8" w:space="0" w:color="auto"/>
              <w:right w:val="single" w:sz="8" w:space="0" w:color="auto"/>
            </w:tcBorders>
            <w:vAlign w:val="center"/>
          </w:tcPr>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color w:val="000000"/>
                <w:lang w:val="zh-CN"/>
              </w:rPr>
              <w:t>供应商投诉</w:t>
            </w:r>
          </w:p>
        </w:tc>
        <w:tc>
          <w:tcPr>
            <w:tcW w:w="6270" w:type="dxa"/>
            <w:tcBorders>
              <w:top w:val="single" w:sz="8" w:space="0" w:color="auto"/>
              <w:left w:val="single" w:sz="8" w:space="0" w:color="auto"/>
              <w:bottom w:val="single" w:sz="8" w:space="0" w:color="auto"/>
              <w:right w:val="single" w:sz="18" w:space="0" w:color="auto"/>
            </w:tcBorders>
          </w:tcPr>
          <w:p w:rsidR="00467F6A" w:rsidRDefault="00AC271D">
            <w:pPr>
              <w:tabs>
                <w:tab w:val="left" w:pos="1944"/>
              </w:tabs>
              <w:ind w:firstLineChars="200" w:firstLine="480"/>
              <w:jc w:val="left"/>
              <w:rPr>
                <w:rFonts w:ascii="仿宋" w:eastAsia="仿宋" w:hAnsi="仿宋" w:cs="仿宋"/>
                <w:color w:val="000000"/>
                <w:sz w:val="24"/>
                <w:szCs w:val="24"/>
                <w:lang w:val="zh-CN"/>
              </w:rPr>
            </w:pPr>
            <w:r>
              <w:rPr>
                <w:rFonts w:ascii="仿宋" w:eastAsia="仿宋" w:hAnsi="仿宋" w:cs="仿宋" w:hint="eastAsia"/>
                <w:color w:val="000000"/>
                <w:sz w:val="24"/>
                <w:szCs w:val="24"/>
                <w:lang w:val="zh-CN"/>
              </w:rPr>
              <w:t>投诉受理单位：恩阳区财政局。</w:t>
            </w:r>
          </w:p>
          <w:p w:rsidR="00467F6A" w:rsidRDefault="00AC271D">
            <w:pPr>
              <w:tabs>
                <w:tab w:val="left" w:pos="1944"/>
              </w:tabs>
              <w:ind w:firstLineChars="200" w:firstLine="480"/>
              <w:jc w:val="left"/>
              <w:rPr>
                <w:rFonts w:ascii="仿宋" w:eastAsia="仿宋" w:hAnsi="仿宋" w:cs="仿宋"/>
                <w:color w:val="000000"/>
                <w:sz w:val="24"/>
                <w:szCs w:val="24"/>
                <w:lang w:val="zh-CN"/>
              </w:rPr>
            </w:pPr>
            <w:r>
              <w:rPr>
                <w:rFonts w:ascii="仿宋" w:eastAsia="仿宋" w:hAnsi="仿宋" w:cs="仿宋" w:hint="eastAsia"/>
                <w:color w:val="000000"/>
                <w:sz w:val="24"/>
                <w:szCs w:val="24"/>
                <w:lang w:val="zh-CN"/>
              </w:rPr>
              <w:t>联</w:t>
            </w:r>
            <w:r>
              <w:rPr>
                <w:rFonts w:ascii="仿宋" w:eastAsia="仿宋" w:hAnsi="仿宋" w:cs="仿宋" w:hint="eastAsia"/>
                <w:color w:val="000000"/>
                <w:sz w:val="24"/>
                <w:szCs w:val="24"/>
                <w:lang w:val="zh-CN"/>
              </w:rPr>
              <w:t xml:space="preserve"> </w:t>
            </w:r>
            <w:r>
              <w:rPr>
                <w:rFonts w:ascii="仿宋" w:eastAsia="仿宋" w:hAnsi="仿宋" w:cs="仿宋" w:hint="eastAsia"/>
                <w:color w:val="000000"/>
                <w:sz w:val="24"/>
                <w:szCs w:val="24"/>
                <w:lang w:val="zh-CN"/>
              </w:rPr>
              <w:t>系</w:t>
            </w:r>
            <w:r>
              <w:rPr>
                <w:rFonts w:ascii="仿宋" w:eastAsia="仿宋" w:hAnsi="仿宋" w:cs="仿宋" w:hint="eastAsia"/>
                <w:color w:val="000000"/>
                <w:sz w:val="24"/>
                <w:szCs w:val="24"/>
                <w:lang w:val="zh-CN"/>
              </w:rPr>
              <w:t xml:space="preserve"> </w:t>
            </w:r>
            <w:r>
              <w:rPr>
                <w:rFonts w:ascii="仿宋" w:eastAsia="仿宋" w:hAnsi="仿宋" w:cs="仿宋" w:hint="eastAsia"/>
                <w:color w:val="000000"/>
                <w:sz w:val="24"/>
                <w:szCs w:val="24"/>
                <w:lang w:val="zh-CN"/>
              </w:rPr>
              <w:t>人：恩阳区财政局</w:t>
            </w:r>
          </w:p>
          <w:p w:rsidR="00467F6A" w:rsidRDefault="00AC271D">
            <w:pPr>
              <w:tabs>
                <w:tab w:val="left" w:pos="1944"/>
              </w:tabs>
              <w:ind w:firstLineChars="200" w:firstLine="480"/>
              <w:jc w:val="left"/>
              <w:rPr>
                <w:rFonts w:ascii="仿宋" w:eastAsia="仿宋" w:hAnsi="仿宋" w:cs="仿宋"/>
                <w:color w:val="000000"/>
                <w:sz w:val="24"/>
                <w:szCs w:val="24"/>
                <w:lang w:val="zh-CN"/>
              </w:rPr>
            </w:pPr>
            <w:r>
              <w:rPr>
                <w:rFonts w:ascii="仿宋" w:eastAsia="仿宋" w:hAnsi="仿宋" w:cs="仿宋" w:hint="eastAsia"/>
                <w:color w:val="000000"/>
                <w:sz w:val="24"/>
                <w:szCs w:val="24"/>
                <w:lang w:val="zh-CN"/>
              </w:rPr>
              <w:t>联系电话：</w:t>
            </w:r>
            <w:r>
              <w:rPr>
                <w:rFonts w:ascii="仿宋" w:eastAsia="仿宋" w:hAnsi="仿宋" w:cs="仿宋" w:hint="eastAsia"/>
                <w:color w:val="000000"/>
                <w:sz w:val="24"/>
                <w:szCs w:val="24"/>
                <w:lang w:val="zh-CN"/>
              </w:rPr>
              <w:t>0827-3368580</w:t>
            </w:r>
          </w:p>
          <w:p w:rsidR="00467F6A" w:rsidRDefault="00AC271D">
            <w:pPr>
              <w:tabs>
                <w:tab w:val="left" w:pos="1944"/>
              </w:tabs>
              <w:ind w:firstLineChars="200" w:firstLine="480"/>
              <w:jc w:val="left"/>
              <w:rPr>
                <w:color w:val="000000"/>
                <w:lang w:val="zh-CN"/>
              </w:rPr>
            </w:pPr>
            <w:r>
              <w:rPr>
                <w:rFonts w:ascii="仿宋" w:eastAsia="仿宋" w:hAnsi="仿宋" w:cs="仿宋" w:hint="eastAsia"/>
                <w:color w:val="000000"/>
                <w:sz w:val="24"/>
                <w:szCs w:val="24"/>
                <w:lang w:val="zh-CN"/>
              </w:rPr>
              <w:t>注：根据《中华人民共和国政府采购法实施条例》的规定，供应商投诉事项不得超出已质疑事项的范围。</w:t>
            </w:r>
          </w:p>
        </w:tc>
      </w:tr>
      <w:tr w:rsidR="009C1520">
        <w:trPr>
          <w:trHeight w:val="759"/>
          <w:jc w:val="center"/>
        </w:trPr>
        <w:tc>
          <w:tcPr>
            <w:tcW w:w="1013" w:type="dxa"/>
            <w:tcBorders>
              <w:top w:val="single" w:sz="8" w:space="0" w:color="auto"/>
              <w:left w:val="single" w:sz="18" w:space="0" w:color="auto"/>
              <w:bottom w:val="single" w:sz="8" w:space="0" w:color="auto"/>
              <w:right w:val="single" w:sz="8" w:space="0" w:color="auto"/>
            </w:tcBorders>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22</w:t>
            </w:r>
          </w:p>
        </w:tc>
        <w:tc>
          <w:tcPr>
            <w:tcW w:w="2353" w:type="dxa"/>
            <w:tcBorders>
              <w:top w:val="single" w:sz="8" w:space="0" w:color="auto"/>
              <w:left w:val="single" w:sz="8" w:space="0" w:color="auto"/>
              <w:bottom w:val="single" w:sz="8" w:space="0" w:color="auto"/>
              <w:right w:val="single" w:sz="8" w:space="0" w:color="auto"/>
            </w:tcBorders>
            <w:vAlign w:val="center"/>
          </w:tcPr>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color w:val="000000"/>
                <w:lang w:val="zh-CN"/>
              </w:rPr>
              <w:t>成交通知书</w:t>
            </w:r>
            <w:r>
              <w:rPr>
                <w:rFonts w:ascii="仿宋" w:eastAsia="仿宋" w:hAnsi="仿宋" w:cs="仿宋" w:hint="eastAsia"/>
                <w:color w:val="000000"/>
              </w:rPr>
              <w:t>发放</w:t>
            </w:r>
          </w:p>
        </w:tc>
        <w:tc>
          <w:tcPr>
            <w:tcW w:w="6270" w:type="dxa"/>
            <w:tcBorders>
              <w:top w:val="single" w:sz="8" w:space="0" w:color="auto"/>
              <w:left w:val="single" w:sz="8" w:space="0" w:color="auto"/>
              <w:bottom w:val="single" w:sz="8" w:space="0" w:color="auto"/>
              <w:right w:val="single" w:sz="18" w:space="0" w:color="auto"/>
            </w:tcBorders>
            <w:vAlign w:val="center"/>
          </w:tcPr>
          <w:p w:rsidR="00467F6A" w:rsidRDefault="00AC271D">
            <w:pPr>
              <w:pStyle w:val="af4"/>
              <w:spacing w:line="14" w:lineRule="auto"/>
              <w:ind w:firstLineChars="200" w:firstLine="480"/>
              <w:jc w:val="both"/>
              <w:rPr>
                <w:rFonts w:ascii="仿宋" w:eastAsia="仿宋" w:hAnsi="仿宋" w:cs="仿宋"/>
                <w:color w:val="000000"/>
              </w:rPr>
            </w:pPr>
            <w:r>
              <w:rPr>
                <w:rFonts w:ascii="仿宋" w:eastAsia="仿宋" w:hAnsi="仿宋" w:cs="仿宋" w:hint="eastAsia"/>
                <w:color w:val="000000"/>
                <w:lang w:val="zh-CN"/>
              </w:rPr>
              <w:t>联</w:t>
            </w:r>
            <w:r>
              <w:rPr>
                <w:rFonts w:ascii="仿宋" w:eastAsia="仿宋" w:hAnsi="仿宋" w:cs="仿宋" w:hint="eastAsia"/>
                <w:color w:val="000000"/>
                <w:lang w:val="zh-CN"/>
              </w:rPr>
              <w:t xml:space="preserve"> </w:t>
            </w:r>
            <w:r>
              <w:rPr>
                <w:rFonts w:ascii="仿宋" w:eastAsia="仿宋" w:hAnsi="仿宋" w:cs="仿宋" w:hint="eastAsia"/>
                <w:color w:val="000000"/>
                <w:lang w:val="zh-CN"/>
              </w:rPr>
              <w:t>系</w:t>
            </w:r>
            <w:r>
              <w:rPr>
                <w:rFonts w:ascii="仿宋" w:eastAsia="仿宋" w:hAnsi="仿宋" w:cs="仿宋" w:hint="eastAsia"/>
                <w:color w:val="000000"/>
                <w:lang w:val="zh-CN"/>
              </w:rPr>
              <w:t xml:space="preserve"> </w:t>
            </w:r>
            <w:r>
              <w:rPr>
                <w:rFonts w:ascii="仿宋" w:eastAsia="仿宋" w:hAnsi="仿宋" w:cs="仿宋" w:hint="eastAsia"/>
                <w:color w:val="000000"/>
                <w:lang w:val="zh-CN"/>
              </w:rPr>
              <w:t>人：</w:t>
            </w:r>
            <w:r>
              <w:rPr>
                <w:rFonts w:ascii="仿宋" w:eastAsia="仿宋" w:hAnsi="仿宋" w:cs="仿宋" w:hint="eastAsia"/>
                <w:color w:val="000000"/>
              </w:rPr>
              <w:t>评审股</w:t>
            </w:r>
          </w:p>
          <w:p w:rsidR="00467F6A" w:rsidRDefault="00AC271D">
            <w:pPr>
              <w:pStyle w:val="af4"/>
              <w:spacing w:line="14" w:lineRule="auto"/>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联系电话：</w:t>
            </w:r>
            <w:r>
              <w:rPr>
                <w:rFonts w:hint="eastAsia"/>
                <w:sz w:val="21"/>
                <w:szCs w:val="21"/>
                <w:lang w:val="zh-CN"/>
              </w:rPr>
              <w:t>0827-3369087</w:t>
            </w:r>
          </w:p>
        </w:tc>
      </w:tr>
      <w:tr w:rsidR="009C1520">
        <w:trPr>
          <w:trHeight w:val="758"/>
          <w:jc w:val="center"/>
        </w:trPr>
        <w:tc>
          <w:tcPr>
            <w:tcW w:w="1013" w:type="dxa"/>
            <w:tcBorders>
              <w:top w:val="single" w:sz="8" w:space="0" w:color="auto"/>
              <w:left w:val="single" w:sz="18" w:space="0" w:color="auto"/>
              <w:bottom w:val="single" w:sz="8" w:space="0" w:color="auto"/>
              <w:right w:val="single" w:sz="8" w:space="0" w:color="auto"/>
            </w:tcBorders>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23</w:t>
            </w:r>
          </w:p>
        </w:tc>
        <w:tc>
          <w:tcPr>
            <w:tcW w:w="2353" w:type="dxa"/>
            <w:tcBorders>
              <w:top w:val="single" w:sz="8" w:space="0" w:color="auto"/>
              <w:left w:val="single" w:sz="8" w:space="0" w:color="auto"/>
              <w:bottom w:val="single" w:sz="8" w:space="0" w:color="auto"/>
              <w:right w:val="single" w:sz="8" w:space="0" w:color="auto"/>
            </w:tcBorders>
            <w:vAlign w:val="center"/>
          </w:tcPr>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color w:val="000000"/>
                <w:lang w:val="zh-CN"/>
              </w:rPr>
              <w:t>谈判情况公告</w:t>
            </w:r>
          </w:p>
        </w:tc>
        <w:tc>
          <w:tcPr>
            <w:tcW w:w="6270" w:type="dxa"/>
            <w:tcBorders>
              <w:top w:val="single" w:sz="8" w:space="0" w:color="auto"/>
              <w:left w:val="single" w:sz="8" w:space="0" w:color="auto"/>
              <w:bottom w:val="single" w:sz="8" w:space="0" w:color="auto"/>
              <w:right w:val="single" w:sz="18" w:space="0" w:color="auto"/>
            </w:tcBorders>
            <w:vAlign w:val="center"/>
          </w:tcPr>
          <w:p w:rsidR="00467F6A" w:rsidRDefault="00AC271D">
            <w:pPr>
              <w:tabs>
                <w:tab w:val="left" w:pos="1944"/>
              </w:tabs>
              <w:ind w:firstLineChars="200" w:firstLine="480"/>
              <w:rPr>
                <w:rFonts w:ascii="仿宋" w:eastAsia="仿宋" w:hAnsi="仿宋" w:cs="仿宋"/>
                <w:color w:val="000000"/>
                <w:sz w:val="24"/>
                <w:szCs w:val="24"/>
                <w:lang w:val="zh-CN"/>
              </w:rPr>
            </w:pPr>
            <w:r>
              <w:rPr>
                <w:rFonts w:ascii="仿宋" w:eastAsia="仿宋" w:hAnsi="仿宋" w:cs="仿宋" w:hint="eastAsia"/>
                <w:color w:val="000000"/>
                <w:sz w:val="24"/>
                <w:szCs w:val="24"/>
                <w:lang w:val="zh-CN"/>
              </w:rPr>
              <w:t>供应商资格审查情况、谈判情况、报价情况、谈判结果等在四川政府采购网上采购结果公告栏中予以公告。</w:t>
            </w:r>
          </w:p>
        </w:tc>
      </w:tr>
      <w:tr w:rsidR="009C1520">
        <w:trPr>
          <w:trHeight w:val="1725"/>
          <w:jc w:val="center"/>
        </w:trPr>
        <w:tc>
          <w:tcPr>
            <w:tcW w:w="1013" w:type="dxa"/>
            <w:tcBorders>
              <w:top w:val="single" w:sz="8" w:space="0" w:color="auto"/>
              <w:left w:val="single" w:sz="18" w:space="0" w:color="auto"/>
              <w:bottom w:val="single" w:sz="8" w:space="0" w:color="auto"/>
              <w:right w:val="single" w:sz="8" w:space="0" w:color="auto"/>
            </w:tcBorders>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24</w:t>
            </w:r>
          </w:p>
        </w:tc>
        <w:tc>
          <w:tcPr>
            <w:tcW w:w="2353" w:type="dxa"/>
            <w:tcBorders>
              <w:top w:val="single" w:sz="8" w:space="0" w:color="auto"/>
              <w:left w:val="single" w:sz="8" w:space="0" w:color="auto"/>
              <w:bottom w:val="single" w:sz="8" w:space="0" w:color="auto"/>
              <w:right w:val="single" w:sz="8" w:space="0" w:color="auto"/>
            </w:tcBorders>
            <w:vAlign w:val="center"/>
          </w:tcPr>
          <w:p w:rsidR="00467F6A" w:rsidRDefault="00AC271D">
            <w:pPr>
              <w:pStyle w:val="af4"/>
              <w:ind w:left="38"/>
              <w:jc w:val="center"/>
              <w:rPr>
                <w:rFonts w:ascii="仿宋" w:eastAsia="仿宋" w:hAnsi="仿宋" w:cs="仿宋"/>
                <w:color w:val="000000"/>
                <w:lang w:val="zh-CN"/>
              </w:rPr>
            </w:pPr>
            <w:r>
              <w:rPr>
                <w:rFonts w:ascii="仿宋" w:eastAsia="仿宋" w:hAnsi="仿宋" w:cs="仿宋" w:hint="eastAsia"/>
                <w:color w:val="000000"/>
                <w:lang w:val="zh-CN"/>
              </w:rPr>
              <w:t>政府采购供应商</w:t>
            </w:r>
          </w:p>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color w:val="000000"/>
                <w:lang w:val="zh-CN"/>
              </w:rPr>
              <w:t>信用融资</w:t>
            </w:r>
          </w:p>
        </w:tc>
        <w:tc>
          <w:tcPr>
            <w:tcW w:w="6270" w:type="dxa"/>
            <w:tcBorders>
              <w:top w:val="single" w:sz="8" w:space="0" w:color="auto"/>
              <w:left w:val="single" w:sz="8" w:space="0" w:color="auto"/>
              <w:bottom w:val="single" w:sz="8" w:space="0" w:color="auto"/>
              <w:right w:val="single" w:sz="18" w:space="0" w:color="auto"/>
            </w:tcBorders>
            <w:vAlign w:val="center"/>
          </w:tcPr>
          <w:p w:rsidR="00467F6A" w:rsidRDefault="00AC271D">
            <w:pPr>
              <w:tabs>
                <w:tab w:val="left" w:pos="1944"/>
              </w:tabs>
              <w:ind w:firstLineChars="200" w:firstLine="480"/>
              <w:jc w:val="left"/>
              <w:rPr>
                <w:rFonts w:ascii="仿宋" w:eastAsia="仿宋" w:hAnsi="仿宋" w:cs="仿宋"/>
                <w:color w:val="000000"/>
                <w:sz w:val="24"/>
                <w:szCs w:val="24"/>
                <w:lang w:val="zh-CN"/>
              </w:rPr>
            </w:pPr>
            <w:r>
              <w:rPr>
                <w:rFonts w:ascii="仿宋" w:eastAsia="仿宋" w:hAnsi="仿宋" w:cs="仿宋" w:hint="eastAsia"/>
                <w:color w:val="000000"/>
                <w:sz w:val="24"/>
                <w:szCs w:val="24"/>
                <w:lang w:val="zh-CN"/>
              </w:rPr>
              <w:t>为助力解决中小企业、民营企业融资难、融资贵的问题，符合我省“政采贷”办理条件的成交供应商，可按照《四川省财政厅关于推进四川省政府采购供应商信用融资工作的通知》（川财采〔</w:t>
            </w:r>
            <w:r>
              <w:rPr>
                <w:rFonts w:ascii="仿宋" w:eastAsia="仿宋" w:hAnsi="仿宋" w:cs="仿宋" w:hint="eastAsia"/>
                <w:color w:val="000000"/>
                <w:sz w:val="24"/>
                <w:szCs w:val="24"/>
                <w:lang w:val="zh-CN"/>
              </w:rPr>
              <w:t>2018</w:t>
            </w:r>
            <w:r>
              <w:rPr>
                <w:rFonts w:ascii="仿宋" w:eastAsia="仿宋" w:hAnsi="仿宋" w:cs="仿宋" w:hint="eastAsia"/>
                <w:color w:val="000000"/>
                <w:sz w:val="24"/>
                <w:szCs w:val="24"/>
                <w:lang w:val="zh-CN"/>
              </w:rPr>
              <w:t>〕</w:t>
            </w:r>
            <w:r>
              <w:rPr>
                <w:rFonts w:ascii="仿宋" w:eastAsia="仿宋" w:hAnsi="仿宋" w:cs="仿宋" w:hint="eastAsia"/>
                <w:color w:val="000000"/>
                <w:sz w:val="24"/>
                <w:szCs w:val="24"/>
                <w:lang w:val="zh-CN"/>
              </w:rPr>
              <w:t>123</w:t>
            </w:r>
            <w:r>
              <w:rPr>
                <w:rFonts w:ascii="仿宋" w:eastAsia="仿宋" w:hAnsi="仿宋" w:cs="仿宋" w:hint="eastAsia"/>
                <w:color w:val="000000"/>
                <w:sz w:val="24"/>
                <w:szCs w:val="24"/>
                <w:lang w:val="zh-CN"/>
              </w:rPr>
              <w:t>号）等规定基于政府采购合同按优惠贷款利率办理“政采贷”，办理渠道见四川省政采贷信息服务平台（</w:t>
            </w:r>
            <w:r>
              <w:rPr>
                <w:rFonts w:ascii="仿宋" w:eastAsia="仿宋" w:hAnsi="仿宋" w:cs="仿宋" w:hint="eastAsia"/>
                <w:color w:val="000000"/>
                <w:sz w:val="24"/>
                <w:szCs w:val="24"/>
                <w:lang w:val="zh-CN"/>
              </w:rPr>
              <w:t>http://202.61.88.41:9009/static/login/login.html</w:t>
            </w:r>
            <w:r>
              <w:rPr>
                <w:rFonts w:ascii="仿宋" w:eastAsia="仿宋" w:hAnsi="仿宋" w:cs="仿宋" w:hint="eastAsia"/>
                <w:color w:val="000000"/>
                <w:sz w:val="24"/>
                <w:szCs w:val="24"/>
                <w:lang w:val="zh-CN"/>
              </w:rPr>
              <w:t>）。</w:t>
            </w:r>
          </w:p>
        </w:tc>
      </w:tr>
      <w:tr w:rsidR="009C1520">
        <w:trPr>
          <w:trHeight w:val="1335"/>
          <w:jc w:val="center"/>
        </w:trPr>
        <w:tc>
          <w:tcPr>
            <w:tcW w:w="1013" w:type="dxa"/>
            <w:tcBorders>
              <w:top w:val="single" w:sz="8" w:space="0" w:color="auto"/>
              <w:left w:val="single" w:sz="18" w:space="0" w:color="auto"/>
              <w:bottom w:val="single" w:sz="8" w:space="0" w:color="auto"/>
              <w:right w:val="single" w:sz="8" w:space="0" w:color="auto"/>
            </w:tcBorders>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25</w:t>
            </w:r>
          </w:p>
        </w:tc>
        <w:tc>
          <w:tcPr>
            <w:tcW w:w="2353" w:type="dxa"/>
            <w:tcBorders>
              <w:top w:val="single" w:sz="8" w:space="0" w:color="auto"/>
              <w:left w:val="single" w:sz="8" w:space="0" w:color="auto"/>
              <w:bottom w:val="single" w:sz="8" w:space="0" w:color="auto"/>
              <w:right w:val="single" w:sz="8" w:space="0" w:color="auto"/>
            </w:tcBorders>
            <w:vAlign w:val="center"/>
          </w:tcPr>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color w:val="000000"/>
                <w:lang w:val="zh-CN"/>
              </w:rPr>
              <w:t>政府采购合同</w:t>
            </w:r>
          </w:p>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color w:val="000000"/>
                <w:lang w:val="zh-CN"/>
              </w:rPr>
              <w:t>公告备案</w:t>
            </w:r>
          </w:p>
        </w:tc>
        <w:tc>
          <w:tcPr>
            <w:tcW w:w="6270" w:type="dxa"/>
            <w:tcBorders>
              <w:top w:val="single" w:sz="8" w:space="0" w:color="auto"/>
              <w:left w:val="single" w:sz="8" w:space="0" w:color="auto"/>
              <w:bottom w:val="single" w:sz="8" w:space="0" w:color="auto"/>
              <w:right w:val="single" w:sz="18" w:space="0" w:color="auto"/>
            </w:tcBorders>
            <w:vAlign w:val="center"/>
          </w:tcPr>
          <w:p w:rsidR="00467F6A" w:rsidRDefault="00AC271D">
            <w:pPr>
              <w:pStyle w:val="af4"/>
              <w:ind w:firstLineChars="200" w:firstLine="480"/>
              <w:jc w:val="both"/>
              <w:rPr>
                <w:rFonts w:ascii="仿宋" w:eastAsia="仿宋" w:hAnsi="仿宋" w:cs="仿宋"/>
                <w:color w:val="000000"/>
              </w:rPr>
            </w:pPr>
            <w:r>
              <w:rPr>
                <w:rFonts w:ascii="仿宋" w:eastAsia="仿宋" w:hAnsi="仿宋" w:cs="仿宋" w:hint="eastAsia"/>
                <w:color w:val="000000"/>
                <w:lang w:val="zh-CN"/>
              </w:rPr>
              <w:t>政府采购合同签订之日起</w:t>
            </w:r>
            <w:r>
              <w:rPr>
                <w:rFonts w:ascii="仿宋" w:eastAsia="仿宋" w:hAnsi="仿宋" w:cs="仿宋" w:hint="eastAsia"/>
                <w:color w:val="000000"/>
                <w:lang w:val="zh-CN"/>
              </w:rPr>
              <w:t>2</w:t>
            </w:r>
            <w:r>
              <w:rPr>
                <w:rFonts w:ascii="仿宋" w:eastAsia="仿宋" w:hAnsi="仿宋" w:cs="仿宋" w:hint="eastAsia"/>
                <w:color w:val="000000"/>
                <w:lang w:val="zh-CN"/>
              </w:rPr>
              <w:t>个工作日内，采购人将政府采购合同在四川政府采购网公告</w:t>
            </w:r>
            <w:r>
              <w:rPr>
                <w:rFonts w:ascii="仿宋" w:eastAsia="仿宋" w:hAnsi="仿宋" w:cs="仿宋" w:hint="eastAsia"/>
                <w:color w:val="000000"/>
                <w:kern w:val="2"/>
                <w:lang w:val="zh-CN"/>
              </w:rPr>
              <w:t>（政府采购合同中涉及国家秘密、商业秘密的内容除外）</w:t>
            </w:r>
            <w:r>
              <w:rPr>
                <w:rFonts w:ascii="仿宋" w:eastAsia="仿宋" w:hAnsi="仿宋" w:cs="仿宋" w:hint="eastAsia"/>
                <w:color w:val="000000"/>
                <w:lang w:val="zh-CN"/>
              </w:rPr>
              <w:t>；政府采购合同签订之日起七个工作日内，采购人向同级财政部门备案。</w:t>
            </w:r>
          </w:p>
        </w:tc>
      </w:tr>
      <w:tr w:rsidR="009C1520">
        <w:trPr>
          <w:trHeight w:val="929"/>
          <w:jc w:val="center"/>
        </w:trPr>
        <w:tc>
          <w:tcPr>
            <w:tcW w:w="1013" w:type="dxa"/>
            <w:tcBorders>
              <w:top w:val="single" w:sz="8" w:space="0" w:color="auto"/>
              <w:left w:val="single" w:sz="18" w:space="0" w:color="auto"/>
              <w:bottom w:val="single" w:sz="8" w:space="0" w:color="auto"/>
              <w:right w:val="single" w:sz="8" w:space="0" w:color="auto"/>
            </w:tcBorders>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26</w:t>
            </w:r>
          </w:p>
        </w:tc>
        <w:tc>
          <w:tcPr>
            <w:tcW w:w="2353" w:type="dxa"/>
            <w:tcBorders>
              <w:top w:val="single" w:sz="8" w:space="0" w:color="auto"/>
              <w:left w:val="single" w:sz="8" w:space="0" w:color="auto"/>
              <w:bottom w:val="single" w:sz="8" w:space="0" w:color="auto"/>
              <w:right w:val="single" w:sz="8" w:space="0" w:color="auto"/>
            </w:tcBorders>
            <w:vAlign w:val="center"/>
          </w:tcPr>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bCs/>
                <w:color w:val="000000"/>
              </w:rPr>
              <w:t>项目名称、编号的一致性</w:t>
            </w:r>
          </w:p>
        </w:tc>
        <w:tc>
          <w:tcPr>
            <w:tcW w:w="6270" w:type="dxa"/>
            <w:tcBorders>
              <w:top w:val="single" w:sz="8" w:space="0" w:color="auto"/>
              <w:left w:val="single" w:sz="8" w:space="0" w:color="auto"/>
              <w:bottom w:val="single" w:sz="8" w:space="0" w:color="auto"/>
              <w:right w:val="single" w:sz="18" w:space="0" w:color="auto"/>
            </w:tcBorders>
            <w:vAlign w:val="center"/>
          </w:tcPr>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kern w:val="2"/>
              </w:rPr>
              <w:t>政府采购公告页面显示的项目名称、项目编号与本谈判文件所示不一致的，以本谈判文件第一章所示内容为准。</w:t>
            </w:r>
          </w:p>
        </w:tc>
      </w:tr>
      <w:tr w:rsidR="009C1520">
        <w:trPr>
          <w:trHeight w:val="1335"/>
          <w:jc w:val="center"/>
        </w:trPr>
        <w:tc>
          <w:tcPr>
            <w:tcW w:w="1013" w:type="dxa"/>
            <w:tcBorders>
              <w:top w:val="single" w:sz="8" w:space="0" w:color="auto"/>
              <w:left w:val="single" w:sz="18" w:space="0" w:color="auto"/>
              <w:bottom w:val="single" w:sz="8" w:space="0" w:color="auto"/>
              <w:right w:val="single" w:sz="8" w:space="0" w:color="auto"/>
            </w:tcBorders>
            <w:vAlign w:val="center"/>
          </w:tcPr>
          <w:p w:rsidR="00467F6A" w:rsidRDefault="00AC271D">
            <w:pPr>
              <w:pStyle w:val="af4"/>
              <w:ind w:right="230"/>
              <w:jc w:val="center"/>
              <w:rPr>
                <w:rFonts w:ascii="仿宋" w:eastAsia="仿宋" w:hAnsi="仿宋" w:cs="仿宋"/>
                <w:color w:val="000000"/>
              </w:rPr>
            </w:pPr>
            <w:r>
              <w:rPr>
                <w:rFonts w:ascii="仿宋" w:eastAsia="仿宋" w:hAnsi="仿宋" w:cs="仿宋" w:hint="eastAsia"/>
                <w:color w:val="000000"/>
              </w:rPr>
              <w:t>27</w:t>
            </w:r>
          </w:p>
        </w:tc>
        <w:tc>
          <w:tcPr>
            <w:tcW w:w="2353" w:type="dxa"/>
            <w:tcBorders>
              <w:top w:val="single" w:sz="8" w:space="0" w:color="auto"/>
              <w:left w:val="single" w:sz="8" w:space="0" w:color="auto"/>
              <w:bottom w:val="single" w:sz="8" w:space="0" w:color="auto"/>
              <w:right w:val="single" w:sz="8" w:space="0" w:color="auto"/>
            </w:tcBorders>
            <w:vAlign w:val="center"/>
          </w:tcPr>
          <w:p w:rsidR="00467F6A" w:rsidRDefault="00AC271D">
            <w:pPr>
              <w:pStyle w:val="af4"/>
              <w:ind w:left="96"/>
              <w:jc w:val="center"/>
              <w:rPr>
                <w:rFonts w:ascii="仿宋" w:eastAsia="仿宋" w:hAnsi="仿宋" w:cs="仿宋"/>
                <w:color w:val="000000"/>
                <w:lang w:val="zh-CN"/>
              </w:rPr>
            </w:pPr>
            <w:r>
              <w:rPr>
                <w:rFonts w:ascii="仿宋" w:eastAsia="仿宋" w:hAnsi="仿宋" w:cs="仿宋" w:hint="eastAsia"/>
                <w:bCs/>
                <w:color w:val="000000"/>
                <w:lang w:val="zh-CN"/>
              </w:rPr>
              <w:t>声明承诺提醒</w:t>
            </w:r>
          </w:p>
        </w:tc>
        <w:tc>
          <w:tcPr>
            <w:tcW w:w="6270" w:type="dxa"/>
            <w:tcBorders>
              <w:top w:val="single" w:sz="8" w:space="0" w:color="auto"/>
              <w:left w:val="single" w:sz="8" w:space="0" w:color="auto"/>
              <w:bottom w:val="single" w:sz="8" w:space="0" w:color="auto"/>
              <w:right w:val="single" w:sz="18" w:space="0" w:color="auto"/>
            </w:tcBorders>
            <w:vAlign w:val="center"/>
          </w:tcPr>
          <w:p w:rsidR="00467F6A" w:rsidRDefault="00AC271D">
            <w:pPr>
              <w:pStyle w:val="af4"/>
              <w:ind w:firstLineChars="200" w:firstLine="480"/>
              <w:jc w:val="both"/>
              <w:rPr>
                <w:rFonts w:ascii="仿宋" w:eastAsia="仿宋" w:hAnsi="仿宋" w:cs="仿宋"/>
                <w:color w:val="000000"/>
                <w:lang w:val="zh-CN"/>
              </w:rPr>
            </w:pPr>
            <w:r>
              <w:rPr>
                <w:rFonts w:ascii="仿宋" w:eastAsia="仿宋" w:hAnsi="仿宋" w:cs="仿宋" w:hint="eastAsia"/>
                <w:color w:val="000000"/>
                <w:lang w:val="zh-CN"/>
              </w:rPr>
              <w:t>供应商响应文件中提供的各种声明和承诺应当真实有效，无效声明和承诺、虚假声明和承诺将由供应商自己承担由此带来的任何不利后果，虚假声明和承诺还将报告监管部门追究法律责任。</w:t>
            </w:r>
          </w:p>
        </w:tc>
      </w:tr>
    </w:tbl>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AC271D">
      <w:pPr>
        <w:pStyle w:val="2"/>
        <w:keepNext w:val="0"/>
        <w:keepLines w:val="0"/>
        <w:spacing w:before="0" w:after="0" w:line="400" w:lineRule="exact"/>
        <w:jc w:val="center"/>
        <w:rPr>
          <w:rFonts w:ascii="仿宋" w:eastAsia="仿宋" w:hAnsi="仿宋" w:cs="仿宋"/>
          <w:bCs w:val="0"/>
          <w:color w:val="000000"/>
        </w:rPr>
      </w:pPr>
      <w:r>
        <w:rPr>
          <w:rFonts w:ascii="仿宋" w:eastAsia="仿宋" w:hAnsi="仿宋" w:cs="仿宋" w:hint="eastAsia"/>
          <w:bCs w:val="0"/>
          <w:color w:val="000000"/>
        </w:rPr>
        <w:t>二、总</w:t>
      </w:r>
      <w:r>
        <w:rPr>
          <w:rFonts w:ascii="仿宋" w:eastAsia="仿宋" w:hAnsi="仿宋" w:cs="仿宋" w:hint="eastAsia"/>
          <w:bCs w:val="0"/>
          <w:color w:val="000000"/>
        </w:rPr>
        <w:t xml:space="preserve">  </w:t>
      </w:r>
      <w:r>
        <w:rPr>
          <w:rFonts w:ascii="仿宋" w:eastAsia="仿宋" w:hAnsi="仿宋" w:cs="仿宋" w:hint="eastAsia"/>
          <w:bCs w:val="0"/>
          <w:color w:val="000000"/>
        </w:rPr>
        <w:t>则</w:t>
      </w:r>
    </w:p>
    <w:p w:rsidR="00467F6A" w:rsidRDefault="00467F6A">
      <w:pPr>
        <w:rPr>
          <w:rFonts w:ascii="仿宋" w:eastAsia="仿宋" w:hAnsi="仿宋" w:cs="仿宋"/>
          <w:color w:val="000000"/>
        </w:rPr>
      </w:pPr>
      <w:bookmarkStart w:id="27" w:name="_Toc217446034"/>
      <w:bookmarkStart w:id="28" w:name="_Toc183582205"/>
      <w:bookmarkStart w:id="29" w:name="_Toc183682342"/>
    </w:p>
    <w:p w:rsidR="00467F6A" w:rsidRDefault="00AC271D" w:rsidP="009C1520">
      <w:pPr>
        <w:pStyle w:val="3"/>
        <w:keepNext w:val="0"/>
        <w:keepLines w:val="0"/>
        <w:spacing w:before="0" w:after="0" w:line="440" w:lineRule="exact"/>
        <w:ind w:firstLineChars="200" w:firstLine="482"/>
        <w:rPr>
          <w:rFonts w:ascii="仿宋" w:eastAsia="仿宋" w:hAnsi="仿宋" w:cs="仿宋"/>
          <w:color w:val="000000"/>
          <w:sz w:val="24"/>
        </w:rPr>
      </w:pPr>
      <w:bookmarkStart w:id="30" w:name="_Toc77400782"/>
      <w:bookmarkStart w:id="31" w:name="_Toc183682368"/>
      <w:bookmarkStart w:id="32" w:name="_Toc183582231"/>
      <w:bookmarkStart w:id="33" w:name="_Toc89075878"/>
      <w:bookmarkStart w:id="34" w:name="_Toc217446056"/>
      <w:bookmarkEnd w:id="27"/>
      <w:bookmarkEnd w:id="28"/>
      <w:bookmarkEnd w:id="29"/>
      <w:r>
        <w:rPr>
          <w:rFonts w:ascii="仿宋" w:eastAsia="仿宋" w:hAnsi="仿宋" w:cs="仿宋" w:hint="eastAsia"/>
          <w:color w:val="000000"/>
          <w:sz w:val="24"/>
        </w:rPr>
        <w:t>（一）</w:t>
      </w:r>
      <w:r>
        <w:rPr>
          <w:rFonts w:ascii="仿宋" w:eastAsia="仿宋" w:hAnsi="仿宋" w:cs="仿宋" w:hint="eastAsia"/>
          <w:color w:val="000000"/>
          <w:sz w:val="24"/>
          <w:szCs w:val="24"/>
        </w:rPr>
        <w:t>适用范围</w:t>
      </w:r>
    </w:p>
    <w:p w:rsidR="00467F6A" w:rsidRDefault="00AC271D">
      <w:pPr>
        <w:tabs>
          <w:tab w:val="left" w:pos="7665"/>
        </w:tabs>
        <w:spacing w:line="44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1.</w:t>
      </w:r>
      <w:r>
        <w:rPr>
          <w:rFonts w:ascii="仿宋" w:eastAsia="仿宋" w:hAnsi="仿宋" w:cs="仿宋" w:hint="eastAsia"/>
          <w:color w:val="000000"/>
          <w:sz w:val="24"/>
          <w:szCs w:val="24"/>
        </w:rPr>
        <w:t>本谈判文件仅适用于本次谈判所叙述的货物或服务采购。</w:t>
      </w:r>
    </w:p>
    <w:p w:rsidR="00467F6A" w:rsidRDefault="00AC271D">
      <w:pPr>
        <w:tabs>
          <w:tab w:val="left" w:pos="7665"/>
        </w:tabs>
        <w:spacing w:line="44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2.</w:t>
      </w:r>
      <w:r>
        <w:rPr>
          <w:rFonts w:ascii="仿宋" w:eastAsia="仿宋" w:hAnsi="仿宋" w:cs="仿宋" w:hint="eastAsia"/>
          <w:color w:val="000000"/>
          <w:sz w:val="24"/>
          <w:szCs w:val="24"/>
        </w:rPr>
        <w:t>本谈判文件的解释权归采购人和采购代理机构所有。</w:t>
      </w:r>
      <w:bookmarkStart w:id="35" w:name="_Toc183582206"/>
      <w:bookmarkStart w:id="36" w:name="_Toc217446035"/>
      <w:bookmarkStart w:id="37" w:name="_Toc183682343"/>
    </w:p>
    <w:p w:rsidR="00467F6A" w:rsidRDefault="00AC271D" w:rsidP="009C1520">
      <w:pPr>
        <w:keepNext/>
        <w:keepLines/>
        <w:spacing w:line="440" w:lineRule="exact"/>
        <w:ind w:firstLineChars="200" w:firstLine="482"/>
        <w:outlineLvl w:val="2"/>
        <w:rPr>
          <w:rFonts w:eastAsia="仿宋"/>
          <w:b/>
          <w:bCs/>
          <w:color w:val="000000"/>
          <w:sz w:val="24"/>
          <w:szCs w:val="24"/>
        </w:rPr>
      </w:pPr>
      <w:bookmarkStart w:id="38" w:name="_Toc256000232"/>
      <w:bookmarkStart w:id="39" w:name="_Toc256000446"/>
      <w:bookmarkStart w:id="40" w:name="_Toc256000005"/>
      <w:bookmarkStart w:id="41" w:name="_Toc256000056"/>
      <w:bookmarkStart w:id="42" w:name="_Toc62549279"/>
      <w:bookmarkStart w:id="43" w:name="_Toc256000139"/>
      <w:bookmarkEnd w:id="35"/>
      <w:bookmarkEnd w:id="36"/>
      <w:bookmarkEnd w:id="37"/>
      <w:r>
        <w:rPr>
          <w:rFonts w:eastAsia="仿宋"/>
          <w:b/>
          <w:bCs/>
          <w:color w:val="000000"/>
          <w:sz w:val="24"/>
          <w:szCs w:val="24"/>
        </w:rPr>
        <w:t>（二）有关定义</w:t>
      </w:r>
      <w:bookmarkEnd w:id="38"/>
      <w:bookmarkEnd w:id="39"/>
      <w:bookmarkEnd w:id="40"/>
      <w:bookmarkEnd w:id="41"/>
      <w:bookmarkEnd w:id="42"/>
      <w:bookmarkEnd w:id="43"/>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1.</w:t>
      </w:r>
      <w:r>
        <w:rPr>
          <w:rFonts w:ascii="Calibri" w:eastAsia="仿宋" w:hAnsi="Calibri"/>
          <w:color w:val="000000"/>
          <w:sz w:val="24"/>
          <w:szCs w:val="24"/>
        </w:rPr>
        <w:t>本次采购项目的采购人是</w:t>
      </w:r>
      <w:r>
        <w:rPr>
          <w:rFonts w:ascii="Calibri" w:eastAsia="仿宋" w:hAnsi="Calibri" w:hint="eastAsia"/>
          <w:color w:val="000000"/>
          <w:sz w:val="24"/>
          <w:szCs w:val="24"/>
          <w:u w:val="single"/>
        </w:rPr>
        <w:t>巴中市恩阳区人民医院</w:t>
      </w:r>
      <w:r>
        <w:rPr>
          <w:rFonts w:ascii="Calibri" w:eastAsia="仿宋" w:hAnsi="Calibri"/>
          <w:color w:val="000000"/>
          <w:sz w:val="24"/>
          <w:szCs w:val="24"/>
        </w:rPr>
        <w:t>。</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2.</w:t>
      </w:r>
      <w:r>
        <w:rPr>
          <w:rFonts w:ascii="Calibri" w:eastAsia="仿宋" w:hAnsi="Calibri"/>
          <w:color w:val="000000"/>
          <w:sz w:val="24"/>
          <w:szCs w:val="24"/>
        </w:rPr>
        <w:t>本次</w:t>
      </w:r>
      <w:r>
        <w:rPr>
          <w:rFonts w:ascii="Calibri" w:eastAsia="仿宋" w:hAnsi="Calibri" w:hint="eastAsia"/>
          <w:color w:val="000000"/>
          <w:sz w:val="24"/>
          <w:szCs w:val="24"/>
        </w:rPr>
        <w:t>谈判</w:t>
      </w:r>
      <w:r>
        <w:rPr>
          <w:rFonts w:ascii="Calibri" w:eastAsia="仿宋" w:hAnsi="Calibri"/>
          <w:color w:val="000000"/>
          <w:sz w:val="24"/>
          <w:szCs w:val="24"/>
        </w:rPr>
        <w:t>的采购代理机构是</w:t>
      </w:r>
      <w:bookmarkStart w:id="44" w:name="【Bobole_代理机构名称_3】"/>
      <w:r>
        <w:rPr>
          <w:rFonts w:ascii="Calibri" w:eastAsia="仿宋" w:hAnsi="Calibri"/>
          <w:color w:val="000000"/>
          <w:sz w:val="24"/>
          <w:szCs w:val="24"/>
          <w:u w:val="single"/>
        </w:rPr>
        <w:t>巴中市</w:t>
      </w:r>
      <w:r>
        <w:rPr>
          <w:rFonts w:ascii="Calibri" w:eastAsia="仿宋" w:hAnsi="Calibri" w:hint="eastAsia"/>
          <w:color w:val="000000"/>
          <w:sz w:val="24"/>
          <w:szCs w:val="24"/>
          <w:u w:val="single"/>
        </w:rPr>
        <w:t>恩阳区</w:t>
      </w:r>
      <w:r>
        <w:rPr>
          <w:rFonts w:ascii="Calibri" w:eastAsia="仿宋" w:hAnsi="Calibri"/>
          <w:color w:val="000000"/>
          <w:sz w:val="24"/>
          <w:szCs w:val="24"/>
          <w:u w:val="single"/>
        </w:rPr>
        <w:t>政府采购中心</w:t>
      </w:r>
      <w:bookmarkEnd w:id="44"/>
      <w:r>
        <w:rPr>
          <w:rFonts w:ascii="Calibri" w:eastAsia="仿宋" w:hAnsi="Calibri"/>
          <w:color w:val="000000"/>
          <w:sz w:val="24"/>
          <w:szCs w:val="24"/>
        </w:rPr>
        <w:t>。</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3.“</w:t>
      </w:r>
      <w:r>
        <w:rPr>
          <w:rFonts w:ascii="Calibri" w:eastAsia="仿宋" w:hAnsi="Calibri"/>
          <w:color w:val="000000"/>
          <w:sz w:val="24"/>
          <w:szCs w:val="24"/>
        </w:rPr>
        <w:t>采购组织单位</w:t>
      </w:r>
      <w:r>
        <w:rPr>
          <w:rFonts w:ascii="Calibri" w:eastAsia="仿宋" w:hAnsi="Calibri"/>
          <w:color w:val="000000"/>
          <w:sz w:val="24"/>
          <w:szCs w:val="24"/>
        </w:rPr>
        <w:t>”</w:t>
      </w:r>
      <w:r>
        <w:rPr>
          <w:rFonts w:ascii="Calibri" w:eastAsia="仿宋" w:hAnsi="Calibri"/>
          <w:color w:val="000000"/>
          <w:sz w:val="24"/>
          <w:szCs w:val="24"/>
        </w:rPr>
        <w:t>系指</w:t>
      </w:r>
      <w:r>
        <w:rPr>
          <w:rFonts w:ascii="Calibri" w:eastAsia="仿宋" w:hAnsi="Calibri"/>
          <w:color w:val="000000"/>
          <w:sz w:val="24"/>
          <w:szCs w:val="24"/>
        </w:rPr>
        <w:t>“</w:t>
      </w:r>
      <w:r>
        <w:rPr>
          <w:rFonts w:ascii="Calibri" w:eastAsia="仿宋" w:hAnsi="Calibri"/>
          <w:color w:val="000000"/>
          <w:sz w:val="24"/>
          <w:szCs w:val="24"/>
        </w:rPr>
        <w:t>采购人</w:t>
      </w:r>
      <w:r>
        <w:rPr>
          <w:rFonts w:ascii="Calibri" w:eastAsia="仿宋" w:hAnsi="Calibri"/>
          <w:color w:val="000000"/>
          <w:sz w:val="24"/>
          <w:szCs w:val="24"/>
        </w:rPr>
        <w:t>”</w:t>
      </w:r>
      <w:r>
        <w:rPr>
          <w:rFonts w:ascii="Calibri" w:eastAsia="仿宋" w:hAnsi="Calibri"/>
          <w:color w:val="000000"/>
          <w:sz w:val="24"/>
          <w:szCs w:val="24"/>
        </w:rPr>
        <w:t>和</w:t>
      </w:r>
      <w:r>
        <w:rPr>
          <w:rFonts w:ascii="Calibri" w:eastAsia="仿宋" w:hAnsi="Calibri"/>
          <w:color w:val="000000"/>
          <w:sz w:val="24"/>
          <w:szCs w:val="24"/>
        </w:rPr>
        <w:t>“</w:t>
      </w:r>
      <w:r>
        <w:rPr>
          <w:rFonts w:ascii="Calibri" w:eastAsia="仿宋" w:hAnsi="Calibri"/>
          <w:color w:val="000000"/>
          <w:sz w:val="24"/>
          <w:szCs w:val="24"/>
        </w:rPr>
        <w:t>采购代理机构</w:t>
      </w:r>
      <w:r>
        <w:rPr>
          <w:rFonts w:ascii="Calibri" w:eastAsia="仿宋" w:hAnsi="Calibri"/>
          <w:color w:val="000000"/>
          <w:sz w:val="24"/>
          <w:szCs w:val="24"/>
        </w:rPr>
        <w:t>”</w:t>
      </w:r>
      <w:r>
        <w:rPr>
          <w:rFonts w:ascii="Calibri" w:eastAsia="仿宋" w:hAnsi="Calibri"/>
          <w:color w:val="000000"/>
          <w:sz w:val="24"/>
          <w:szCs w:val="24"/>
        </w:rPr>
        <w:t>的统称。</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4.“</w:t>
      </w:r>
      <w:r>
        <w:rPr>
          <w:rFonts w:ascii="Calibri" w:eastAsia="仿宋" w:hAnsi="Calibri"/>
          <w:color w:val="000000"/>
          <w:sz w:val="24"/>
          <w:szCs w:val="24"/>
        </w:rPr>
        <w:t>供应商</w:t>
      </w:r>
      <w:r>
        <w:rPr>
          <w:rFonts w:ascii="Calibri" w:eastAsia="仿宋" w:hAnsi="Calibri"/>
          <w:color w:val="000000"/>
          <w:sz w:val="24"/>
          <w:szCs w:val="24"/>
        </w:rPr>
        <w:t>”</w:t>
      </w:r>
      <w:r>
        <w:rPr>
          <w:rFonts w:ascii="Calibri" w:eastAsia="仿宋" w:hAnsi="Calibri"/>
          <w:color w:val="000000"/>
          <w:sz w:val="24"/>
          <w:szCs w:val="24"/>
        </w:rPr>
        <w:t>系指拟参加谈判和向采购人提供货物及相应服务的供应商。</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5.“</w:t>
      </w:r>
      <w:r>
        <w:rPr>
          <w:rFonts w:ascii="Calibri" w:eastAsia="仿宋" w:hAnsi="Calibri"/>
          <w:color w:val="000000"/>
          <w:sz w:val="24"/>
          <w:szCs w:val="24"/>
        </w:rPr>
        <w:t>供应商代表</w:t>
      </w:r>
      <w:r>
        <w:rPr>
          <w:rFonts w:ascii="Calibri" w:eastAsia="仿宋" w:hAnsi="Calibri"/>
          <w:color w:val="000000"/>
          <w:sz w:val="24"/>
          <w:szCs w:val="24"/>
        </w:rPr>
        <w:t>”</w:t>
      </w:r>
      <w:r>
        <w:rPr>
          <w:rFonts w:ascii="Calibri" w:eastAsia="仿宋" w:hAnsi="Calibri"/>
          <w:color w:val="000000"/>
          <w:sz w:val="24"/>
          <w:szCs w:val="24"/>
        </w:rPr>
        <w:t>，是指供应商是自然人时的自然人本人，供应商是法人时的法定代表人或其授权代表，供应商是其他组织时的</w:t>
      </w:r>
      <w:r>
        <w:rPr>
          <w:rFonts w:ascii="Calibri" w:eastAsia="仿宋" w:hAnsi="Calibri" w:hint="eastAsia"/>
          <w:color w:val="000000"/>
          <w:sz w:val="24"/>
          <w:szCs w:val="24"/>
        </w:rPr>
        <w:t>主要</w:t>
      </w:r>
      <w:r>
        <w:rPr>
          <w:rFonts w:ascii="Calibri" w:eastAsia="仿宋" w:hAnsi="Calibri"/>
          <w:color w:val="000000"/>
          <w:sz w:val="24"/>
          <w:szCs w:val="24"/>
        </w:rPr>
        <w:t>负责人或其授权代表。</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6.“</w:t>
      </w:r>
      <w:r>
        <w:rPr>
          <w:rFonts w:ascii="Calibri" w:eastAsia="仿宋" w:hAnsi="Calibri"/>
          <w:color w:val="000000"/>
          <w:sz w:val="24"/>
          <w:szCs w:val="24"/>
        </w:rPr>
        <w:t>签章</w:t>
      </w:r>
      <w:r>
        <w:rPr>
          <w:rFonts w:ascii="Calibri" w:eastAsia="仿宋" w:hAnsi="Calibri"/>
          <w:color w:val="000000"/>
          <w:sz w:val="24"/>
          <w:szCs w:val="24"/>
        </w:rPr>
        <w:t>”</w:t>
      </w:r>
      <w:r>
        <w:rPr>
          <w:rFonts w:ascii="Calibri" w:eastAsia="仿宋" w:hAnsi="Calibri"/>
          <w:color w:val="000000"/>
          <w:sz w:val="24"/>
          <w:szCs w:val="24"/>
        </w:rPr>
        <w:t>，是指使用数字证书的电子印章进行盖章</w:t>
      </w:r>
      <w:r>
        <w:rPr>
          <w:rFonts w:ascii="Times New Roman" w:eastAsia="仿宋" w:hAnsi="Times New Roman" w:hint="eastAsia"/>
          <w:color w:val="000000"/>
          <w:sz w:val="24"/>
        </w:rPr>
        <w:t>（注：</w:t>
      </w:r>
      <w:r>
        <w:rPr>
          <w:rFonts w:ascii="Times New Roman" w:eastAsia="仿宋" w:hAnsi="Times New Roman"/>
          <w:color w:val="000000"/>
          <w:sz w:val="24"/>
        </w:rPr>
        <w:t>供应商是自然人时，</w:t>
      </w:r>
      <w:r>
        <w:rPr>
          <w:rFonts w:ascii="Times New Roman" w:eastAsia="仿宋" w:hAnsi="Times New Roman"/>
          <w:color w:val="000000"/>
          <w:sz w:val="24"/>
        </w:rPr>
        <w:t>“</w:t>
      </w:r>
      <w:r>
        <w:rPr>
          <w:rFonts w:ascii="Times New Roman" w:eastAsia="仿宋" w:hAnsi="Times New Roman"/>
          <w:color w:val="000000"/>
          <w:sz w:val="24"/>
        </w:rPr>
        <w:t>签章</w:t>
      </w:r>
      <w:r>
        <w:rPr>
          <w:rFonts w:ascii="Times New Roman" w:eastAsia="仿宋" w:hAnsi="Times New Roman"/>
          <w:color w:val="000000"/>
          <w:sz w:val="24"/>
        </w:rPr>
        <w:t>”</w:t>
      </w:r>
      <w:r>
        <w:rPr>
          <w:rFonts w:ascii="Times New Roman" w:eastAsia="仿宋" w:hAnsi="Times New Roman"/>
          <w:color w:val="000000"/>
          <w:sz w:val="24"/>
        </w:rPr>
        <w:t>由</w:t>
      </w:r>
      <w:r>
        <w:rPr>
          <w:rFonts w:ascii="Times New Roman" w:eastAsia="仿宋" w:hAnsi="Times New Roman" w:hint="eastAsia"/>
          <w:color w:val="000000"/>
          <w:sz w:val="24"/>
        </w:rPr>
        <w:t>其</w:t>
      </w:r>
      <w:r>
        <w:rPr>
          <w:rFonts w:ascii="Times New Roman" w:eastAsia="仿宋" w:hAnsi="Times New Roman"/>
          <w:color w:val="000000"/>
          <w:sz w:val="24"/>
        </w:rPr>
        <w:t>签字</w:t>
      </w:r>
      <w:r>
        <w:rPr>
          <w:rFonts w:ascii="Times New Roman" w:eastAsia="仿宋" w:hAnsi="Times New Roman" w:hint="eastAsia"/>
          <w:color w:val="000000"/>
          <w:sz w:val="24"/>
        </w:rPr>
        <w:t>）</w:t>
      </w:r>
      <w:r>
        <w:rPr>
          <w:rFonts w:ascii="Calibri" w:eastAsia="仿宋" w:hAnsi="Calibri"/>
          <w:color w:val="000000"/>
          <w:sz w:val="24"/>
          <w:szCs w:val="24"/>
        </w:rPr>
        <w:t>。</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7. “</w:t>
      </w:r>
      <w:r>
        <w:rPr>
          <w:rFonts w:ascii="Calibri" w:eastAsia="仿宋" w:hAnsi="Calibri"/>
          <w:color w:val="000000"/>
          <w:sz w:val="24"/>
          <w:szCs w:val="24"/>
        </w:rPr>
        <w:t>中小企业</w:t>
      </w:r>
      <w:r>
        <w:rPr>
          <w:rFonts w:ascii="Calibri" w:eastAsia="仿宋" w:hAnsi="Calibri"/>
          <w:color w:val="000000"/>
          <w:sz w:val="24"/>
          <w:szCs w:val="24"/>
        </w:rPr>
        <w:t>”</w:t>
      </w:r>
      <w:r>
        <w:rPr>
          <w:rFonts w:ascii="Calibri" w:eastAsia="仿宋" w:hAnsi="Calibri"/>
          <w:color w:val="000000"/>
          <w:sz w:val="24"/>
          <w:szCs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rsidR="00467F6A" w:rsidRDefault="00AC271D" w:rsidP="009C1520">
      <w:pPr>
        <w:pStyle w:val="3"/>
        <w:keepNext w:val="0"/>
        <w:keepLines w:val="0"/>
        <w:spacing w:before="0" w:after="0" w:line="440" w:lineRule="exact"/>
        <w:ind w:firstLineChars="200" w:firstLine="482"/>
        <w:rPr>
          <w:rFonts w:ascii="仿宋" w:eastAsia="仿宋" w:hAnsi="仿宋" w:cs="仿宋"/>
          <w:color w:val="000000"/>
          <w:sz w:val="24"/>
        </w:rPr>
      </w:pPr>
      <w:bookmarkStart w:id="45" w:name="_Toc183682344"/>
      <w:bookmarkStart w:id="46" w:name="_Toc217390843"/>
      <w:bookmarkStart w:id="47" w:name="_Toc183582207"/>
      <w:bookmarkStart w:id="48" w:name="_Toc217446036"/>
      <w:r>
        <w:rPr>
          <w:rFonts w:ascii="仿宋" w:eastAsia="仿宋" w:hAnsi="仿宋" w:cs="仿宋" w:hint="eastAsia"/>
          <w:color w:val="000000"/>
          <w:sz w:val="24"/>
        </w:rPr>
        <w:t>（三）</w:t>
      </w:r>
      <w:r>
        <w:rPr>
          <w:rFonts w:ascii="仿宋" w:eastAsia="仿宋" w:hAnsi="仿宋" w:cs="仿宋" w:hint="eastAsia"/>
          <w:color w:val="000000"/>
          <w:sz w:val="24"/>
        </w:rPr>
        <w:t xml:space="preserve"> </w:t>
      </w:r>
      <w:r>
        <w:rPr>
          <w:rFonts w:ascii="仿宋" w:eastAsia="仿宋" w:hAnsi="仿宋" w:cs="仿宋" w:hint="eastAsia"/>
          <w:color w:val="000000"/>
          <w:sz w:val="24"/>
        </w:rPr>
        <w:t>合格</w:t>
      </w:r>
      <w:bookmarkEnd w:id="45"/>
      <w:bookmarkEnd w:id="46"/>
      <w:bookmarkEnd w:id="47"/>
      <w:bookmarkEnd w:id="48"/>
      <w:r>
        <w:rPr>
          <w:rFonts w:ascii="仿宋" w:eastAsia="仿宋" w:hAnsi="仿宋" w:cs="仿宋" w:hint="eastAsia"/>
          <w:color w:val="000000"/>
          <w:sz w:val="24"/>
        </w:rPr>
        <w:t>供应商（实质性要求）</w:t>
      </w:r>
    </w:p>
    <w:p w:rsidR="00467F6A" w:rsidRDefault="00AC271D">
      <w:pPr>
        <w:tabs>
          <w:tab w:val="left" w:pos="7665"/>
        </w:tabs>
        <w:spacing w:line="440" w:lineRule="exact"/>
        <w:rPr>
          <w:rFonts w:ascii="仿宋" w:eastAsia="仿宋" w:hAnsi="仿宋" w:cs="仿宋"/>
          <w:color w:val="000000"/>
          <w:sz w:val="24"/>
        </w:rPr>
      </w:pPr>
      <w:r>
        <w:rPr>
          <w:rFonts w:ascii="仿宋" w:eastAsia="仿宋" w:hAnsi="仿宋" w:cs="仿宋" w:hint="eastAsia"/>
          <w:b/>
          <w:color w:val="000000"/>
          <w:sz w:val="24"/>
        </w:rPr>
        <w:t xml:space="preserve">    </w:t>
      </w:r>
      <w:r>
        <w:rPr>
          <w:rFonts w:ascii="仿宋" w:eastAsia="仿宋" w:hAnsi="仿宋" w:cs="仿宋" w:hint="eastAsia"/>
          <w:color w:val="000000"/>
          <w:sz w:val="24"/>
        </w:rPr>
        <w:t>合格供应商应具备以下条件：</w:t>
      </w:r>
    </w:p>
    <w:p w:rsidR="00467F6A" w:rsidRDefault="00AC271D">
      <w:pPr>
        <w:tabs>
          <w:tab w:val="left" w:pos="7665"/>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具备法律法规和本采购文件规定的资格条件；</w:t>
      </w:r>
    </w:p>
    <w:p w:rsidR="00467F6A" w:rsidRDefault="00AC271D">
      <w:pPr>
        <w:tabs>
          <w:tab w:val="left" w:pos="7665"/>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不属于禁止参加本项目采购活动的供应商；</w:t>
      </w:r>
    </w:p>
    <w:p w:rsidR="00467F6A" w:rsidRDefault="00AC271D">
      <w:pPr>
        <w:tabs>
          <w:tab w:val="left" w:pos="7665"/>
        </w:tabs>
        <w:spacing w:line="440" w:lineRule="exact"/>
        <w:ind w:firstLineChars="50" w:firstLine="120"/>
        <w:rPr>
          <w:rFonts w:ascii="仿宋" w:eastAsia="仿宋" w:hAnsi="仿宋" w:cs="仿宋"/>
          <w:color w:val="000000"/>
          <w:sz w:val="24"/>
        </w:rPr>
      </w:pPr>
      <w:r>
        <w:rPr>
          <w:rFonts w:ascii="仿宋" w:eastAsia="仿宋" w:hAnsi="仿宋" w:cs="仿宋" w:hint="eastAsia"/>
          <w:vanish/>
          <w:color w:val="000000"/>
          <w:sz w:val="24"/>
        </w:rPr>
        <w:cr/>
        <w:t>XXX</w:t>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sidR="009C1520">
        <w:rPr>
          <w:rFonts w:ascii="仿宋" w:eastAsia="仿宋" w:hAnsi="仿宋" w:cs="仿宋" w:hint="eastAsia"/>
          <w:vanish/>
          <w:color w:val="000000"/>
          <w:sz w:val="24"/>
        </w:rPr>
        <w:fldChar w:fldCharType="begin"/>
      </w:r>
      <w:r>
        <w:rPr>
          <w:rFonts w:ascii="仿宋" w:eastAsia="仿宋" w:hAnsi="仿宋" w:cs="仿宋" w:hint="eastAsia"/>
          <w:vanish/>
          <w:color w:val="000000"/>
          <w:sz w:val="24"/>
        </w:rPr>
        <w:instrText>PAGE</w:instrText>
      </w:r>
      <w:r w:rsidR="009C1520">
        <w:rPr>
          <w:rFonts w:ascii="仿宋" w:eastAsia="仿宋" w:hAnsi="仿宋" w:cs="仿宋" w:hint="eastAsia"/>
          <w:vanish/>
          <w:color w:val="000000"/>
          <w:sz w:val="24"/>
        </w:rPr>
        <w:fldChar w:fldCharType="separate"/>
      </w:r>
      <w:r>
        <w:rPr>
          <w:rFonts w:ascii="仿宋" w:eastAsia="仿宋" w:hAnsi="仿宋" w:cs="仿宋" w:hint="eastAsia"/>
          <w:vanish/>
          <w:color w:val="000000"/>
          <w:sz w:val="24"/>
        </w:rPr>
        <w:t>7</w:t>
      </w:r>
      <w:r w:rsidR="009C1520">
        <w:rPr>
          <w:rFonts w:ascii="仿宋" w:eastAsia="仿宋" w:hAnsi="仿宋" w:cs="仿宋" w:hint="eastAsia"/>
          <w:vanish/>
          <w:color w:val="000000"/>
          <w:sz w:val="24"/>
        </w:rPr>
        <w:fldChar w:fldCharType="end"/>
      </w:r>
      <w:r>
        <w:rPr>
          <w:rFonts w:ascii="仿宋" w:eastAsia="仿宋" w:hAnsi="仿宋" w:cs="仿宋" w:hint="eastAsia"/>
          <w:color w:val="000000"/>
          <w:sz w:val="24"/>
        </w:rPr>
        <w:t xml:space="preserve">   3.</w:t>
      </w:r>
      <w:r>
        <w:rPr>
          <w:rFonts w:ascii="仿宋" w:eastAsia="仿宋" w:hAnsi="仿宋" w:cs="仿宋" w:hint="eastAsia"/>
          <w:color w:val="000000"/>
          <w:sz w:val="24"/>
        </w:rPr>
        <w:t>按规定获取了竞争性谈判文件。</w:t>
      </w:r>
    </w:p>
    <w:p w:rsidR="00467F6A" w:rsidRDefault="00AC271D" w:rsidP="009C1520">
      <w:pPr>
        <w:pStyle w:val="3"/>
        <w:keepNext w:val="0"/>
        <w:keepLines w:val="0"/>
        <w:spacing w:before="0" w:after="0" w:line="440" w:lineRule="exact"/>
        <w:ind w:firstLineChars="200" w:firstLine="482"/>
        <w:rPr>
          <w:rFonts w:ascii="仿宋" w:eastAsia="仿宋" w:hAnsi="仿宋" w:cs="仿宋"/>
          <w:color w:val="000000"/>
          <w:sz w:val="24"/>
        </w:rPr>
      </w:pPr>
      <w:r>
        <w:rPr>
          <w:rFonts w:ascii="仿宋" w:eastAsia="仿宋" w:hAnsi="仿宋" w:cs="仿宋" w:hint="eastAsia"/>
          <w:color w:val="000000"/>
          <w:sz w:val="24"/>
        </w:rPr>
        <w:t>（四）</w:t>
      </w:r>
      <w:r>
        <w:rPr>
          <w:rFonts w:eastAsia="仿宋"/>
          <w:color w:val="000000"/>
          <w:sz w:val="24"/>
          <w:szCs w:val="24"/>
        </w:rPr>
        <w:t>参与政府采购活动的</w:t>
      </w:r>
      <w:r>
        <w:rPr>
          <w:rFonts w:eastAsia="仿宋"/>
          <w:color w:val="000000"/>
          <w:sz w:val="24"/>
          <w:szCs w:val="24"/>
        </w:rPr>
        <w:t>费用</w:t>
      </w:r>
      <w:r>
        <w:rPr>
          <w:rFonts w:ascii="仿宋" w:eastAsia="仿宋" w:hAnsi="仿宋" w:cs="仿宋" w:hint="eastAsia"/>
          <w:color w:val="000000"/>
          <w:sz w:val="24"/>
        </w:rPr>
        <w:t>（实质性要求）</w:t>
      </w:r>
    </w:p>
    <w:p w:rsidR="00467F6A" w:rsidRDefault="00AC271D">
      <w:pPr>
        <w:tabs>
          <w:tab w:val="left" w:pos="7665"/>
        </w:tabs>
        <w:spacing w:line="440" w:lineRule="exact"/>
        <w:ind w:firstLine="480"/>
        <w:rPr>
          <w:rFonts w:ascii="仿宋" w:eastAsia="仿宋" w:hAnsi="仿宋" w:cs="仿宋"/>
          <w:color w:val="000000"/>
        </w:rPr>
      </w:pPr>
      <w:r>
        <w:rPr>
          <w:rFonts w:ascii="仿宋" w:eastAsia="仿宋" w:hAnsi="仿宋" w:cs="仿宋" w:hint="eastAsia"/>
          <w:color w:val="000000"/>
          <w:sz w:val="24"/>
        </w:rPr>
        <w:t>供应商应自行承担参加谈判活动的全部费用。</w:t>
      </w:r>
    </w:p>
    <w:p w:rsidR="00467F6A" w:rsidRDefault="00AC271D" w:rsidP="009C1520">
      <w:pPr>
        <w:pStyle w:val="Normal0"/>
        <w:spacing w:line="440" w:lineRule="exact"/>
        <w:ind w:left="1" w:firstLineChars="200" w:firstLine="482"/>
        <w:rPr>
          <w:rFonts w:ascii="仿宋" w:eastAsia="仿宋" w:hAnsi="仿宋" w:cs="仿宋"/>
          <w:b/>
          <w:color w:val="000000"/>
          <w:sz w:val="24"/>
        </w:rPr>
      </w:pPr>
      <w:r>
        <w:rPr>
          <w:rFonts w:ascii="仿宋" w:eastAsia="仿宋" w:hAnsi="仿宋" w:cs="仿宋" w:hint="eastAsia"/>
          <w:b/>
          <w:color w:val="000000"/>
          <w:sz w:val="24"/>
        </w:rPr>
        <w:t>（五）充分、公平竞争保障措施（实质性要求）</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利害关系供应商处理。单位负责人为同一人或者存在直接控股、管理关系的不同供应商不得参加同一合同项下的政府采购活动，否则，其响应文件作为无效处理。</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利害关系授权代表处理。不同供应商不得在同一合同项下的采购项目中，委托同一个自然人、同一单位的人员编制响应文件。不同供应商不得在同一合同项下的采购项目中，委托同一个自然人、同一单位的人员办理谈判响应事宜。不同供应商的响应文件载明的项目管理成员或者联系人员不得为同一人。</w:t>
      </w:r>
    </w:p>
    <w:p w:rsidR="00467F6A" w:rsidRDefault="00AC271D">
      <w:pPr>
        <w:pStyle w:val="12"/>
        <w:spacing w:line="440" w:lineRule="exact"/>
        <w:ind w:firstLineChars="200" w:firstLine="480"/>
        <w:rPr>
          <w:rFonts w:ascii="仿宋" w:eastAsia="仿宋" w:hAnsi="仿宋" w:cs="仿宋"/>
          <w:bCs/>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w:t>
      </w:r>
      <w:r>
        <w:rPr>
          <w:rFonts w:ascii="仿宋" w:eastAsia="仿宋" w:hAnsi="仿宋" w:cs="仿宋" w:hint="eastAsia"/>
          <w:color w:val="000000"/>
          <w:sz w:val="24"/>
        </w:rPr>
        <w:t>定的供应商资格条件、技术服务商务要求、评标因素和标准、政府采购合同等实质性内容条款的，视同为采购项目提供规范编制。</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color w:val="000000"/>
          <w:sz w:val="24"/>
        </w:rPr>
        <w:t>不同供应商的响应文件不得相互混装。</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5.</w:t>
      </w:r>
      <w:r>
        <w:rPr>
          <w:rFonts w:ascii="仿宋" w:eastAsia="仿宋" w:hAnsi="仿宋" w:cs="仿宋" w:hint="eastAsia"/>
          <w:color w:val="000000"/>
          <w:sz w:val="24"/>
        </w:rPr>
        <w:t>本项目采购代理及其分支机构不得作为供应商参加本项目政府采购活动。</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6.</w:t>
      </w:r>
      <w:r>
        <w:rPr>
          <w:rFonts w:ascii="仿宋" w:eastAsia="仿宋" w:hAnsi="仿宋" w:cs="仿宋" w:hint="eastAsia"/>
          <w:color w:val="000000"/>
          <w:sz w:val="24"/>
        </w:rPr>
        <w:t>回避。政府采购活动中，采购人员及相关人员与供应商有下列利害关系之一的，应当回避：</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w:t>
      </w:r>
      <w:r>
        <w:rPr>
          <w:rFonts w:ascii="仿宋" w:eastAsia="仿宋" w:hAnsi="仿宋" w:cs="仿宋" w:hint="eastAsia"/>
          <w:color w:val="000000"/>
          <w:sz w:val="24"/>
        </w:rPr>
        <w:t>）参加采购活动前</w:t>
      </w:r>
      <w:r>
        <w:rPr>
          <w:rFonts w:ascii="仿宋" w:eastAsia="仿宋" w:hAnsi="仿宋" w:cs="仿宋" w:hint="eastAsia"/>
          <w:color w:val="000000"/>
          <w:sz w:val="24"/>
        </w:rPr>
        <w:t>3</w:t>
      </w:r>
      <w:r>
        <w:rPr>
          <w:rFonts w:ascii="仿宋" w:eastAsia="仿宋" w:hAnsi="仿宋" w:cs="仿宋" w:hint="eastAsia"/>
          <w:color w:val="000000"/>
          <w:sz w:val="24"/>
        </w:rPr>
        <w:t>年内与供应商存在劳动关系；</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2</w:t>
      </w:r>
      <w:r>
        <w:rPr>
          <w:rFonts w:ascii="仿宋" w:eastAsia="仿宋" w:hAnsi="仿宋" w:cs="仿宋" w:hint="eastAsia"/>
          <w:color w:val="000000"/>
          <w:sz w:val="24"/>
        </w:rPr>
        <w:t>）参加采购活动前</w:t>
      </w:r>
      <w:r>
        <w:rPr>
          <w:rFonts w:ascii="仿宋" w:eastAsia="仿宋" w:hAnsi="仿宋" w:cs="仿宋" w:hint="eastAsia"/>
          <w:color w:val="000000"/>
          <w:sz w:val="24"/>
        </w:rPr>
        <w:t>3</w:t>
      </w:r>
      <w:r>
        <w:rPr>
          <w:rFonts w:ascii="仿宋" w:eastAsia="仿宋" w:hAnsi="仿宋" w:cs="仿宋" w:hint="eastAsia"/>
          <w:color w:val="000000"/>
          <w:sz w:val="24"/>
        </w:rPr>
        <w:t>年内担任供应商的董事、监事；</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3</w:t>
      </w:r>
      <w:r>
        <w:rPr>
          <w:rFonts w:ascii="仿宋" w:eastAsia="仿宋" w:hAnsi="仿宋" w:cs="仿宋" w:hint="eastAsia"/>
          <w:color w:val="000000"/>
          <w:sz w:val="24"/>
        </w:rPr>
        <w:t>）参加采购活动前</w:t>
      </w:r>
      <w:r>
        <w:rPr>
          <w:rFonts w:ascii="仿宋" w:eastAsia="仿宋" w:hAnsi="仿宋" w:cs="仿宋" w:hint="eastAsia"/>
          <w:color w:val="000000"/>
          <w:sz w:val="24"/>
        </w:rPr>
        <w:t>3</w:t>
      </w:r>
      <w:r>
        <w:rPr>
          <w:rFonts w:ascii="仿宋" w:eastAsia="仿宋" w:hAnsi="仿宋" w:cs="仿宋" w:hint="eastAsia"/>
          <w:color w:val="000000"/>
          <w:sz w:val="24"/>
        </w:rPr>
        <w:t>年内是供应商的控股股东或者实际控制人；</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4</w:t>
      </w:r>
      <w:r>
        <w:rPr>
          <w:rFonts w:ascii="仿宋" w:eastAsia="仿宋" w:hAnsi="仿宋" w:cs="仿宋" w:hint="eastAsia"/>
          <w:color w:val="000000"/>
          <w:sz w:val="24"/>
        </w:rPr>
        <w:t>）与供应商的法定代表人或者负责人</w:t>
      </w:r>
      <w:r>
        <w:rPr>
          <w:rFonts w:ascii="仿宋" w:eastAsia="仿宋" w:hAnsi="仿宋" w:cs="仿宋" w:hint="eastAsia"/>
          <w:color w:val="000000"/>
          <w:sz w:val="24"/>
        </w:rPr>
        <w:t>有夫妻、直系血亲、三代以内旁系血亲或者近姻亲关系；</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5</w:t>
      </w:r>
      <w:r>
        <w:rPr>
          <w:rFonts w:ascii="仿宋" w:eastAsia="仿宋" w:hAnsi="仿宋" w:cs="仿宋" w:hint="eastAsia"/>
          <w:color w:val="000000"/>
          <w:sz w:val="24"/>
        </w:rPr>
        <w:t>）与供应商有其他可能影响政府采购活动公平、公正进行的关系。</w:t>
      </w:r>
    </w:p>
    <w:p w:rsidR="00467F6A" w:rsidRDefault="00AC271D">
      <w:pPr>
        <w:pStyle w:val="Normal0"/>
        <w:spacing w:line="440" w:lineRule="exact"/>
        <w:ind w:left="1" w:firstLineChars="200" w:firstLine="480"/>
        <w:rPr>
          <w:rFonts w:ascii="仿宋" w:eastAsia="仿宋" w:hAnsi="仿宋" w:cs="仿宋"/>
          <w:color w:val="000000"/>
          <w:sz w:val="24"/>
        </w:rPr>
      </w:pPr>
      <w:r>
        <w:rPr>
          <w:rFonts w:ascii="仿宋" w:eastAsia="仿宋" w:hAnsi="仿宋" w:cs="仿宋" w:hint="eastAsia"/>
          <w:color w:val="000000"/>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467F6A" w:rsidRDefault="00AC271D" w:rsidP="009C1520">
      <w:pPr>
        <w:pStyle w:val="a7"/>
        <w:spacing w:line="440" w:lineRule="exact"/>
        <w:ind w:firstLineChars="200" w:firstLine="482"/>
        <w:rPr>
          <w:rFonts w:ascii="仿宋" w:eastAsia="仿宋" w:hAnsi="仿宋" w:cs="仿宋"/>
          <w:b/>
          <w:bCs/>
          <w:color w:val="000000"/>
          <w:sz w:val="24"/>
          <w:szCs w:val="24"/>
        </w:rPr>
      </w:pPr>
      <w:r>
        <w:rPr>
          <w:rFonts w:ascii="仿宋" w:eastAsia="仿宋" w:hAnsi="仿宋" w:cs="仿宋" w:hint="eastAsia"/>
          <w:b/>
          <w:color w:val="000000"/>
          <w:sz w:val="24"/>
        </w:rPr>
        <w:t>（六）</w:t>
      </w:r>
      <w:r>
        <w:rPr>
          <w:rFonts w:ascii="仿宋" w:eastAsia="仿宋" w:hAnsi="仿宋" w:cs="仿宋" w:hint="eastAsia"/>
          <w:b/>
          <w:bCs/>
          <w:color w:val="000000"/>
          <w:sz w:val="24"/>
          <w:szCs w:val="24"/>
        </w:rPr>
        <w:t>知识产权（实质性要求）</w:t>
      </w:r>
    </w:p>
    <w:p w:rsidR="00467F6A" w:rsidRDefault="00AC271D">
      <w:pPr>
        <w:pStyle w:val="a7"/>
        <w:spacing w:line="44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1.</w:t>
      </w:r>
      <w:r>
        <w:rPr>
          <w:rFonts w:ascii="仿宋" w:eastAsia="仿宋" w:hAnsi="仿宋" w:cs="仿宋" w:hint="eastAsia"/>
          <w:color w:val="000000"/>
          <w:sz w:val="24"/>
        </w:rPr>
        <w:t>供应商</w:t>
      </w:r>
      <w:r>
        <w:rPr>
          <w:rFonts w:ascii="仿宋" w:eastAsia="仿宋" w:hAnsi="仿宋" w:cs="仿宋" w:hint="eastAsia"/>
          <w:color w:val="000000"/>
          <w:sz w:val="24"/>
          <w:szCs w:val="24"/>
        </w:rPr>
        <w:t>应保证在本项目中使用的任何产品和服务（包括部分使用），不会产生因第三方提出侵犯其专利权、商标权或其它知识产权而引起的法律和经济纠纷，如因专利权</w:t>
      </w:r>
      <w:r>
        <w:rPr>
          <w:rFonts w:ascii="仿宋" w:eastAsia="仿宋" w:hAnsi="仿宋" w:cs="仿宋" w:hint="eastAsia"/>
          <w:color w:val="000000"/>
          <w:sz w:val="24"/>
          <w:szCs w:val="24"/>
        </w:rPr>
        <w:t>、商标权或其它知识产权而引起法律和经济纠纷，由</w:t>
      </w:r>
      <w:r>
        <w:rPr>
          <w:rFonts w:ascii="仿宋" w:eastAsia="仿宋" w:hAnsi="仿宋" w:cs="仿宋" w:hint="eastAsia"/>
          <w:color w:val="000000"/>
          <w:sz w:val="24"/>
        </w:rPr>
        <w:t>供应商</w:t>
      </w:r>
      <w:r>
        <w:rPr>
          <w:rFonts w:ascii="仿宋" w:eastAsia="仿宋" w:hAnsi="仿宋" w:cs="仿宋" w:hint="eastAsia"/>
          <w:color w:val="000000"/>
          <w:sz w:val="24"/>
          <w:szCs w:val="24"/>
        </w:rPr>
        <w:t>承担所有相关责任。</w:t>
      </w:r>
    </w:p>
    <w:p w:rsidR="00467F6A" w:rsidRDefault="00AC271D">
      <w:pPr>
        <w:pStyle w:val="a7"/>
        <w:spacing w:line="44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2.</w:t>
      </w:r>
      <w:r>
        <w:rPr>
          <w:rFonts w:ascii="仿宋" w:eastAsia="仿宋" w:hAnsi="仿宋" w:cs="仿宋" w:hint="eastAsia"/>
          <w:color w:val="000000"/>
          <w:sz w:val="24"/>
          <w:szCs w:val="24"/>
        </w:rPr>
        <w:t>除非谈判文件特别规定，采购人享有本项目实施过程中产生的知识成果及知识产权。</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rsidR="00467F6A" w:rsidRDefault="00AC271D" w:rsidP="00467F6A">
      <w:pPr>
        <w:spacing w:line="440" w:lineRule="exact"/>
        <w:ind w:firstLineChars="192" w:firstLine="461"/>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color w:val="000000"/>
          <w:sz w:val="24"/>
        </w:rPr>
        <w:t>如采用供应商所不拥有的知识产权，则在报价中必须包括合法获取该知识产权的相关费用。</w:t>
      </w:r>
      <w:r>
        <w:rPr>
          <w:rFonts w:ascii="仿宋" w:eastAsia="仿宋" w:hAnsi="仿宋" w:cs="仿宋" w:hint="eastAsia"/>
          <w:color w:val="000000"/>
          <w:sz w:val="24"/>
        </w:rPr>
        <w:t xml:space="preserve"> </w:t>
      </w:r>
    </w:p>
    <w:p w:rsidR="00467F6A" w:rsidRDefault="00AC271D" w:rsidP="009C1520">
      <w:pPr>
        <w:keepNext/>
        <w:keepLines/>
        <w:spacing w:line="440" w:lineRule="exact"/>
        <w:ind w:firstLineChars="200" w:firstLine="482"/>
        <w:outlineLvl w:val="2"/>
        <w:rPr>
          <w:rFonts w:eastAsia="仿宋"/>
          <w:b/>
          <w:bCs/>
          <w:color w:val="000000"/>
          <w:sz w:val="24"/>
          <w:szCs w:val="24"/>
        </w:rPr>
      </w:pPr>
      <w:bookmarkStart w:id="49" w:name="_Toc256000009"/>
      <w:bookmarkStart w:id="50" w:name="_Toc256000450"/>
      <w:bookmarkStart w:id="51" w:name="_Toc256000143"/>
      <w:bookmarkStart w:id="52" w:name="_Toc256000240"/>
      <w:bookmarkStart w:id="53" w:name="_Toc62549283"/>
      <w:bookmarkStart w:id="54" w:name="_Toc256000073"/>
      <w:bookmarkStart w:id="55" w:name="_Toc77400779"/>
      <w:bookmarkStart w:id="56" w:name="_Toc89075875"/>
      <w:bookmarkStart w:id="57" w:name="_Toc217446038"/>
      <w:bookmarkStart w:id="58" w:name="_Toc183682346"/>
      <w:bookmarkStart w:id="59" w:name="_Toc183582209"/>
      <w:r>
        <w:rPr>
          <w:rFonts w:eastAsia="仿宋"/>
          <w:b/>
          <w:bCs/>
          <w:color w:val="000000"/>
          <w:sz w:val="24"/>
          <w:szCs w:val="24"/>
        </w:rPr>
        <w:t>（</w:t>
      </w:r>
      <w:r>
        <w:rPr>
          <w:rFonts w:eastAsia="仿宋" w:hint="eastAsia"/>
          <w:b/>
          <w:bCs/>
          <w:color w:val="000000"/>
          <w:sz w:val="24"/>
          <w:szCs w:val="24"/>
        </w:rPr>
        <w:t>七</w:t>
      </w:r>
      <w:r>
        <w:rPr>
          <w:rFonts w:eastAsia="仿宋"/>
          <w:b/>
          <w:bCs/>
          <w:color w:val="000000"/>
          <w:sz w:val="24"/>
          <w:szCs w:val="24"/>
        </w:rPr>
        <w:t>）中小微型企业优</w:t>
      </w:r>
      <w:r>
        <w:rPr>
          <w:rFonts w:eastAsia="仿宋"/>
          <w:b/>
          <w:bCs/>
          <w:color w:val="000000"/>
          <w:sz w:val="24"/>
          <w:szCs w:val="24"/>
        </w:rPr>
        <w:t>惠政策</w:t>
      </w:r>
      <w:bookmarkEnd w:id="49"/>
      <w:bookmarkEnd w:id="50"/>
      <w:bookmarkEnd w:id="51"/>
      <w:bookmarkEnd w:id="52"/>
      <w:bookmarkEnd w:id="53"/>
      <w:bookmarkEnd w:id="54"/>
    </w:p>
    <w:p w:rsidR="00467F6A" w:rsidRDefault="00AC271D">
      <w:pPr>
        <w:spacing w:line="440" w:lineRule="exact"/>
        <w:ind w:firstLineChars="200" w:firstLine="480"/>
        <w:rPr>
          <w:rFonts w:ascii="仿宋" w:eastAsia="仿宋" w:hAnsi="仿宋"/>
          <w:color w:val="000000"/>
          <w:sz w:val="24"/>
          <w:szCs w:val="24"/>
        </w:rPr>
      </w:pPr>
      <w:r>
        <w:rPr>
          <w:rFonts w:ascii="仿宋" w:eastAsia="仿宋" w:hAnsi="仿宋" w:hint="eastAsia"/>
          <w:color w:val="000000"/>
          <w:sz w:val="24"/>
          <w:szCs w:val="24"/>
        </w:rPr>
        <w:t>1.</w:t>
      </w:r>
      <w:r>
        <w:rPr>
          <w:rFonts w:ascii="仿宋" w:eastAsia="仿宋" w:hAnsi="仿宋" w:hint="eastAsia"/>
          <w:color w:val="000000"/>
          <w:sz w:val="24"/>
          <w:szCs w:val="24"/>
          <w:lang w:val="zh-CN"/>
        </w:rPr>
        <w:t>对于经主管预算单位统筹后未预留份额专门面向中小企业采购的采购项目，以及预留份额项目中的非预留部分采购包，对符合《政府采购促进中小企业发展管理办法》（财库〔</w:t>
      </w:r>
      <w:r>
        <w:rPr>
          <w:rFonts w:ascii="仿宋" w:eastAsia="仿宋" w:hAnsi="仿宋" w:hint="eastAsia"/>
          <w:color w:val="000000"/>
          <w:sz w:val="24"/>
          <w:szCs w:val="24"/>
          <w:lang w:val="zh-CN"/>
        </w:rPr>
        <w:t>2020</w:t>
      </w:r>
      <w:r>
        <w:rPr>
          <w:rFonts w:ascii="仿宋" w:eastAsia="仿宋" w:hAnsi="仿宋" w:hint="eastAsia"/>
          <w:color w:val="000000"/>
          <w:sz w:val="24"/>
          <w:szCs w:val="24"/>
          <w:lang w:val="zh-CN"/>
        </w:rPr>
        <w:t>〕</w:t>
      </w:r>
      <w:r>
        <w:rPr>
          <w:rFonts w:ascii="仿宋" w:eastAsia="仿宋" w:hAnsi="仿宋" w:hint="eastAsia"/>
          <w:color w:val="000000"/>
          <w:sz w:val="24"/>
          <w:szCs w:val="24"/>
          <w:lang w:val="zh-CN"/>
        </w:rPr>
        <w:t>46</w:t>
      </w:r>
      <w:r>
        <w:rPr>
          <w:rFonts w:ascii="仿宋" w:eastAsia="仿宋" w:hAnsi="仿宋" w:hint="eastAsia"/>
          <w:color w:val="000000"/>
          <w:sz w:val="24"/>
          <w:szCs w:val="24"/>
          <w:lang w:val="zh-CN"/>
        </w:rPr>
        <w:t>号）规定的小微企业报价给予</w:t>
      </w:r>
      <w:r>
        <w:rPr>
          <w:rFonts w:ascii="仿宋" w:eastAsia="仿宋" w:hAnsi="仿宋" w:hint="eastAsia"/>
          <w:color w:val="000000"/>
          <w:sz w:val="24"/>
          <w:szCs w:val="24"/>
          <w:lang w:val="zh-CN"/>
        </w:rPr>
        <w:t>10%</w:t>
      </w:r>
      <w:r>
        <w:rPr>
          <w:rFonts w:ascii="仿宋" w:eastAsia="仿宋" w:hAnsi="仿宋" w:hint="eastAsia"/>
          <w:color w:val="000000"/>
          <w:sz w:val="24"/>
          <w:szCs w:val="24"/>
          <w:lang w:val="zh-CN"/>
        </w:rPr>
        <w:t>的扣除，用扣除后的价格参加评审。</w:t>
      </w:r>
      <w:r>
        <w:rPr>
          <w:rFonts w:ascii="仿宋" w:eastAsia="仿宋" w:hAnsi="仿宋" w:hint="eastAsia"/>
          <w:color w:val="000000"/>
          <w:sz w:val="24"/>
          <w:szCs w:val="24"/>
        </w:rPr>
        <w:t>在政府采购活动中，监狱企业、残疾人福利性单位视同小型、微型企业，享受促进中小企业发展的政府采购政策。</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2.</w:t>
      </w:r>
      <w:r>
        <w:rPr>
          <w:rFonts w:ascii="Calibri" w:eastAsia="仿宋" w:hAnsi="Calibri"/>
          <w:color w:val="000000"/>
          <w:sz w:val="24"/>
          <w:szCs w:val="24"/>
        </w:rPr>
        <w:t>符合扶持政策条件、需享受相关扶持政策的供应商，应当提供《中小企业声明函》（监狱企业提供监狱企业证明材料，残疾人福利性单位提供《残疾人福利性单位声明函》），否则不能</w:t>
      </w:r>
      <w:r>
        <w:rPr>
          <w:rFonts w:ascii="Calibri" w:eastAsia="仿宋" w:hAnsi="Calibri"/>
          <w:color w:val="000000"/>
          <w:sz w:val="24"/>
          <w:szCs w:val="24"/>
        </w:rPr>
        <w:t>享受扶持政策。</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3</w:t>
      </w:r>
      <w:r>
        <w:rPr>
          <w:rFonts w:ascii="Calibri" w:eastAsia="仿宋" w:hAnsi="Calibri" w:hint="eastAsia"/>
          <w:color w:val="000000"/>
          <w:sz w:val="24"/>
          <w:szCs w:val="24"/>
        </w:rPr>
        <w:t>．专门面向中小企业的政府采购项目，在价格评审时，不再执行价格扣除政策。</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hint="eastAsia"/>
          <w:color w:val="000000"/>
          <w:sz w:val="24"/>
          <w:szCs w:val="24"/>
        </w:rPr>
        <w:t>4.</w:t>
      </w:r>
      <w:r>
        <w:rPr>
          <w:rFonts w:ascii="Calibri" w:eastAsia="仿宋" w:hAnsi="Calibri"/>
          <w:color w:val="000000"/>
          <w:sz w:val="24"/>
          <w:szCs w:val="24"/>
        </w:rPr>
        <w:t>供应商提供的货物既有中小企业制造货物，也有大型企业制造货物的，不享受中小企业扶持政策。</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hint="eastAsia"/>
          <w:color w:val="000000"/>
          <w:sz w:val="24"/>
          <w:szCs w:val="24"/>
        </w:rPr>
        <w:t>5</w:t>
      </w:r>
      <w:r>
        <w:rPr>
          <w:rFonts w:ascii="Calibri" w:eastAsia="仿宋" w:hAnsi="Calibri"/>
          <w:color w:val="000000"/>
          <w:sz w:val="24"/>
          <w:szCs w:val="24"/>
        </w:rPr>
        <w:t>.</w:t>
      </w:r>
      <w:r>
        <w:rPr>
          <w:rFonts w:ascii="Calibri" w:eastAsia="仿宋" w:hAnsi="Calibri"/>
          <w:color w:val="000000"/>
          <w:sz w:val="24"/>
          <w:szCs w:val="24"/>
        </w:rPr>
        <w:t>供应商提供声明函内容不实的，属于提供虚假材料谋取中标、成交，将依照《中华人民共和国政府采购法》等法律法规追究相应责任。</w:t>
      </w:r>
    </w:p>
    <w:p w:rsidR="00467F6A" w:rsidRDefault="00467F6A">
      <w:pPr>
        <w:pStyle w:val="2"/>
        <w:keepNext w:val="0"/>
        <w:keepLines w:val="0"/>
        <w:spacing w:before="0" w:after="0" w:line="440" w:lineRule="exact"/>
        <w:jc w:val="center"/>
        <w:rPr>
          <w:rFonts w:ascii="仿宋" w:eastAsia="仿宋" w:hAnsi="仿宋" w:cs="仿宋"/>
          <w:bCs w:val="0"/>
          <w:color w:val="000000"/>
        </w:rPr>
      </w:pPr>
    </w:p>
    <w:p w:rsidR="00467F6A" w:rsidRDefault="00AC271D">
      <w:pPr>
        <w:pStyle w:val="2"/>
        <w:keepNext w:val="0"/>
        <w:keepLines w:val="0"/>
        <w:spacing w:before="0" w:after="0" w:line="440" w:lineRule="exact"/>
        <w:jc w:val="center"/>
        <w:rPr>
          <w:rFonts w:ascii="仿宋" w:eastAsia="仿宋" w:hAnsi="仿宋" w:cs="仿宋"/>
          <w:bCs w:val="0"/>
          <w:color w:val="000000"/>
        </w:rPr>
      </w:pPr>
      <w:r>
        <w:rPr>
          <w:rFonts w:ascii="仿宋" w:eastAsia="仿宋" w:hAnsi="仿宋" w:cs="仿宋" w:hint="eastAsia"/>
          <w:bCs w:val="0"/>
          <w:color w:val="000000"/>
        </w:rPr>
        <w:t>三、谈判文件</w:t>
      </w:r>
      <w:bookmarkEnd w:id="55"/>
      <w:bookmarkEnd w:id="56"/>
      <w:bookmarkEnd w:id="57"/>
      <w:bookmarkEnd w:id="58"/>
      <w:bookmarkEnd w:id="59"/>
    </w:p>
    <w:p w:rsidR="00467F6A" w:rsidRDefault="00467F6A" w:rsidP="009C1520">
      <w:pPr>
        <w:pStyle w:val="3"/>
        <w:keepNext w:val="0"/>
        <w:keepLines w:val="0"/>
        <w:spacing w:before="0" w:after="0" w:line="440" w:lineRule="exact"/>
        <w:ind w:firstLineChars="200" w:firstLine="482"/>
        <w:rPr>
          <w:rFonts w:ascii="仿宋" w:eastAsia="仿宋" w:hAnsi="仿宋" w:cs="仿宋"/>
          <w:color w:val="000000"/>
          <w:sz w:val="24"/>
        </w:rPr>
      </w:pPr>
      <w:bookmarkStart w:id="60" w:name="_Toc217446039"/>
      <w:bookmarkStart w:id="61" w:name="_Toc183582210"/>
      <w:bookmarkStart w:id="62" w:name="_Toc183682347"/>
    </w:p>
    <w:p w:rsidR="00467F6A" w:rsidRDefault="00AC271D" w:rsidP="009C1520">
      <w:pPr>
        <w:pStyle w:val="3"/>
        <w:keepNext w:val="0"/>
        <w:keepLines w:val="0"/>
        <w:spacing w:before="0" w:after="0" w:line="440" w:lineRule="exact"/>
        <w:ind w:firstLineChars="200" w:firstLine="482"/>
        <w:rPr>
          <w:rFonts w:ascii="仿宋" w:eastAsia="仿宋" w:hAnsi="仿宋" w:cs="仿宋"/>
          <w:color w:val="000000"/>
          <w:sz w:val="24"/>
        </w:rPr>
      </w:pPr>
      <w:r>
        <w:rPr>
          <w:rFonts w:ascii="仿宋" w:eastAsia="仿宋" w:hAnsi="仿宋" w:cs="仿宋" w:hint="eastAsia"/>
          <w:color w:val="000000"/>
          <w:sz w:val="24"/>
        </w:rPr>
        <w:t>（一）谈判文件的构成</w:t>
      </w:r>
      <w:bookmarkEnd w:id="60"/>
      <w:bookmarkEnd w:id="61"/>
      <w:bookmarkEnd w:id="62"/>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谈判文件是供应商准备响应文件和参加谈判的依据，同时也是谈判的重要依据。谈判文件用以阐明谈判项目所需的资质、技术、服务及报价等要求、谈判程序、有关规定和注意事项以及合同主要条款等。本谈判文件包括以下内容：</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w:t>
      </w:r>
      <w:r>
        <w:rPr>
          <w:rFonts w:ascii="仿宋" w:eastAsia="仿宋" w:hAnsi="仿宋" w:cs="仿宋" w:hint="eastAsia"/>
          <w:color w:val="000000"/>
          <w:sz w:val="24"/>
        </w:rPr>
        <w:t>）谈判邀请；</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2</w:t>
      </w:r>
      <w:r>
        <w:rPr>
          <w:rFonts w:ascii="仿宋" w:eastAsia="仿宋" w:hAnsi="仿宋" w:cs="仿宋" w:hint="eastAsia"/>
          <w:color w:val="000000"/>
          <w:sz w:val="24"/>
        </w:rPr>
        <w:t>）谈判须知；</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3</w:t>
      </w:r>
      <w:r>
        <w:rPr>
          <w:rFonts w:ascii="仿宋" w:eastAsia="仿宋" w:hAnsi="仿宋" w:cs="仿宋" w:hint="eastAsia"/>
          <w:color w:val="000000"/>
          <w:sz w:val="24"/>
        </w:rPr>
        <w:t>）资格条件要求及应当提供的资格证明材料；</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4</w:t>
      </w:r>
      <w:r>
        <w:rPr>
          <w:rFonts w:ascii="仿宋" w:eastAsia="仿宋" w:hAnsi="仿宋" w:cs="仿宋" w:hint="eastAsia"/>
          <w:color w:val="000000"/>
          <w:sz w:val="24"/>
        </w:rPr>
        <w:t>）采购项目技术、服务、政府采购合同内容条款及其他商务要求；</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5</w:t>
      </w:r>
      <w:r>
        <w:rPr>
          <w:rFonts w:ascii="仿宋" w:eastAsia="仿宋" w:hAnsi="仿宋" w:cs="仿宋" w:hint="eastAsia"/>
          <w:color w:val="000000"/>
          <w:sz w:val="24"/>
        </w:rPr>
        <w:t>）采购项目实质性要求；</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6</w:t>
      </w:r>
      <w:r>
        <w:rPr>
          <w:rFonts w:ascii="仿宋" w:eastAsia="仿宋" w:hAnsi="仿宋" w:cs="仿宋" w:hint="eastAsia"/>
          <w:color w:val="000000"/>
          <w:sz w:val="24"/>
        </w:rPr>
        <w:t>）谈判过程中可实质性变动的内容；</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7</w:t>
      </w:r>
      <w:r>
        <w:rPr>
          <w:rFonts w:ascii="仿宋" w:eastAsia="仿宋" w:hAnsi="仿宋" w:cs="仿宋" w:hint="eastAsia"/>
          <w:color w:val="000000"/>
          <w:sz w:val="24"/>
        </w:rPr>
        <w:t>）响应文件格式；</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8</w:t>
      </w:r>
      <w:r>
        <w:rPr>
          <w:rFonts w:ascii="仿宋" w:eastAsia="仿宋" w:hAnsi="仿宋" w:cs="仿宋" w:hint="eastAsia"/>
          <w:color w:val="000000"/>
          <w:sz w:val="24"/>
        </w:rPr>
        <w:t>）评审方法；</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9</w:t>
      </w:r>
      <w:r>
        <w:rPr>
          <w:rFonts w:ascii="仿宋" w:eastAsia="仿宋" w:hAnsi="仿宋" w:cs="仿宋" w:hint="eastAsia"/>
          <w:color w:val="000000"/>
          <w:sz w:val="24"/>
        </w:rPr>
        <w:t>）政府采购合同（草案）。</w:t>
      </w:r>
    </w:p>
    <w:p w:rsidR="00467F6A" w:rsidRDefault="00AC271D">
      <w:pPr>
        <w:tabs>
          <w:tab w:val="left" w:pos="7665"/>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供应商应认真阅读和充分</w:t>
      </w:r>
      <w:r>
        <w:rPr>
          <w:rFonts w:ascii="仿宋" w:eastAsia="仿宋" w:hAnsi="仿宋" w:cs="仿宋" w:hint="eastAsia"/>
          <w:color w:val="000000"/>
          <w:sz w:val="24"/>
        </w:rPr>
        <w:t>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467F6A" w:rsidRDefault="00AC271D" w:rsidP="009C1520">
      <w:pPr>
        <w:pStyle w:val="3"/>
        <w:keepNext w:val="0"/>
        <w:keepLines w:val="0"/>
        <w:spacing w:before="0" w:after="0" w:line="440" w:lineRule="exact"/>
        <w:ind w:firstLineChars="200" w:firstLine="482"/>
        <w:rPr>
          <w:rFonts w:ascii="仿宋" w:eastAsia="仿宋" w:hAnsi="仿宋" w:cs="仿宋"/>
          <w:color w:val="000000"/>
          <w:sz w:val="24"/>
        </w:rPr>
      </w:pPr>
      <w:bookmarkStart w:id="63" w:name="_Toc183582211"/>
      <w:bookmarkStart w:id="64" w:name="_Toc183682348"/>
      <w:bookmarkStart w:id="65" w:name="_Toc217446040"/>
      <w:r>
        <w:rPr>
          <w:rFonts w:ascii="仿宋" w:eastAsia="仿宋" w:hAnsi="仿宋" w:cs="仿宋" w:hint="eastAsia"/>
          <w:color w:val="000000"/>
          <w:sz w:val="24"/>
        </w:rPr>
        <w:t>（二）</w:t>
      </w:r>
      <w:r>
        <w:rPr>
          <w:rFonts w:ascii="仿宋" w:eastAsia="仿宋" w:hAnsi="仿宋" w:cs="仿宋" w:hint="eastAsia"/>
          <w:color w:val="000000"/>
          <w:sz w:val="24"/>
        </w:rPr>
        <w:t xml:space="preserve"> </w:t>
      </w:r>
      <w:r>
        <w:rPr>
          <w:rFonts w:ascii="仿宋" w:eastAsia="仿宋" w:hAnsi="仿宋" w:cs="仿宋" w:hint="eastAsia"/>
          <w:color w:val="000000"/>
          <w:sz w:val="24"/>
        </w:rPr>
        <w:t>谈判文件的澄清</w:t>
      </w:r>
      <w:bookmarkEnd w:id="63"/>
      <w:bookmarkEnd w:id="64"/>
      <w:r>
        <w:rPr>
          <w:rFonts w:ascii="仿宋" w:eastAsia="仿宋" w:hAnsi="仿宋" w:cs="仿宋" w:hint="eastAsia"/>
          <w:color w:val="000000"/>
          <w:sz w:val="24"/>
        </w:rPr>
        <w:t>和修改</w:t>
      </w:r>
      <w:bookmarkEnd w:id="65"/>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在提交响应文件截止时间前，采购人、采购代理机构可以对谈判文件进行澄清或者修改</w:t>
      </w:r>
      <w:r>
        <w:rPr>
          <w:rFonts w:ascii="Calibri" w:eastAsia="仿宋" w:hAnsi="Calibri"/>
          <w:color w:val="000000"/>
          <w:sz w:val="24"/>
          <w:szCs w:val="24"/>
        </w:rPr>
        <w:t>。</w:t>
      </w:r>
    </w:p>
    <w:p w:rsidR="00467F6A" w:rsidRDefault="00AC271D">
      <w:pPr>
        <w:tabs>
          <w:tab w:val="left" w:pos="7665"/>
        </w:tabs>
        <w:spacing w:line="440" w:lineRule="exact"/>
        <w:ind w:firstLineChars="200" w:firstLine="480"/>
        <w:rPr>
          <w:rFonts w:ascii="仿宋" w:eastAsia="仿宋" w:hAnsi="仿宋" w:cs="仿宋"/>
          <w:b/>
          <w:bCs/>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采购代理机构对已发出的谈判文件进行澄清或者修改，在四川政府采购网上发布更正公告，</w:t>
      </w:r>
      <w:r>
        <w:rPr>
          <w:rFonts w:ascii="仿宋" w:eastAsia="仿宋" w:hAnsi="仿宋" w:cs="仿宋" w:hint="eastAsia"/>
          <w:color w:val="000000"/>
          <w:sz w:val="24"/>
          <w:szCs w:val="24"/>
        </w:rPr>
        <w:t>发布更正公告视为已将更正内容书面通知所有获取了谈判文件的</w:t>
      </w:r>
      <w:r>
        <w:rPr>
          <w:rFonts w:ascii="仿宋" w:eastAsia="仿宋" w:hAnsi="仿宋" w:cs="仿宋" w:hint="eastAsia"/>
          <w:color w:val="000000"/>
          <w:sz w:val="24"/>
        </w:rPr>
        <w:t>供应商。该澄清或者修改的内容为谈判文件的组成部分，澄清或者修改的内容可能影响响应文件编制的，采购人或者采购代理机构发布公告的时间，应当在提交响应文件截止之日起</w:t>
      </w:r>
      <w:r>
        <w:rPr>
          <w:rFonts w:ascii="仿宋" w:eastAsia="仿宋" w:hAnsi="仿宋" w:cs="仿宋" w:hint="eastAsia"/>
          <w:color w:val="000000"/>
          <w:sz w:val="24"/>
        </w:rPr>
        <w:t>3</w:t>
      </w:r>
      <w:r>
        <w:rPr>
          <w:rFonts w:ascii="仿宋" w:eastAsia="仿宋" w:hAnsi="仿宋" w:cs="仿宋" w:hint="eastAsia"/>
          <w:color w:val="000000"/>
          <w:sz w:val="24"/>
        </w:rPr>
        <w:t>个工作日前；不足上述时间的，应当顺延提交响应文件的截止时间。</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巴中市政府采购网系统将推送更正公告相关信息至绑定公众号，相关供应商应自行上网查阅相关信息；</w:t>
      </w:r>
      <w:r>
        <w:rPr>
          <w:rFonts w:ascii="仿宋" w:eastAsia="仿宋" w:hAnsi="仿宋" w:cs="仿宋" w:hint="eastAsia"/>
          <w:color w:val="000000"/>
          <w:sz w:val="24"/>
        </w:rPr>
        <w:t>供应商应于提交响应文件的截止时间前，及时关注巴中市政府采购网推送的更正通知信息或者四川政府采购网发布的本项目更正公告，以保证对谈判文件做出正确的响应，供应商因自身原因未及时关注查阅、下载而导致的一切后果，均由供应商自行承担。</w:t>
      </w:r>
    </w:p>
    <w:p w:rsidR="00467F6A" w:rsidRDefault="00AC271D">
      <w:pPr>
        <w:tabs>
          <w:tab w:val="left" w:pos="720"/>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color w:val="000000"/>
          <w:sz w:val="24"/>
          <w:szCs w:val="24"/>
        </w:rPr>
        <w:t>供应商认为采购人、采购代理机构需要对谈判文件进行澄清或者修改的，可以在提交响应文件截止之日</w:t>
      </w:r>
      <w:r>
        <w:rPr>
          <w:rFonts w:ascii="仿宋" w:eastAsia="仿宋" w:hAnsi="仿宋" w:cs="仿宋" w:hint="eastAsia"/>
          <w:color w:val="000000"/>
          <w:sz w:val="24"/>
          <w:szCs w:val="24"/>
        </w:rPr>
        <w:t>3</w:t>
      </w:r>
      <w:r>
        <w:rPr>
          <w:rFonts w:ascii="仿宋" w:eastAsia="仿宋" w:hAnsi="仿宋" w:cs="仿宋" w:hint="eastAsia"/>
          <w:color w:val="000000"/>
          <w:sz w:val="24"/>
          <w:szCs w:val="24"/>
        </w:rPr>
        <w:t>个工作日前以书面形式向采购人、采购代理机构提出申请，由采购人、采购代理机构决</w:t>
      </w:r>
      <w:r>
        <w:rPr>
          <w:rFonts w:ascii="仿宋" w:eastAsia="仿宋" w:hAnsi="仿宋" w:cs="仿宋" w:hint="eastAsia"/>
          <w:color w:val="000000"/>
          <w:sz w:val="24"/>
        </w:rPr>
        <w:t>定是否采纳供应商的申请事项。</w:t>
      </w:r>
    </w:p>
    <w:p w:rsidR="00467F6A" w:rsidRDefault="00AC271D" w:rsidP="009C1520">
      <w:pPr>
        <w:pStyle w:val="3"/>
        <w:keepNext w:val="0"/>
        <w:keepLines w:val="0"/>
        <w:spacing w:before="0" w:after="0" w:line="440" w:lineRule="exact"/>
        <w:ind w:firstLineChars="200" w:firstLine="482"/>
        <w:rPr>
          <w:rFonts w:ascii="仿宋" w:eastAsia="仿宋" w:hAnsi="仿宋" w:cs="仿宋"/>
          <w:color w:val="000000"/>
          <w:sz w:val="24"/>
        </w:rPr>
      </w:pPr>
      <w:bookmarkStart w:id="66" w:name="_Toc217446041"/>
      <w:bookmarkStart w:id="67" w:name="_Toc208848971"/>
      <w:r>
        <w:rPr>
          <w:rFonts w:ascii="仿宋" w:eastAsia="仿宋" w:hAnsi="仿宋" w:cs="仿宋" w:hint="eastAsia"/>
          <w:color w:val="000000"/>
          <w:sz w:val="24"/>
        </w:rPr>
        <w:t>（三）答疑会和现场考察</w:t>
      </w:r>
      <w:bookmarkEnd w:id="66"/>
      <w:bookmarkEnd w:id="67"/>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本项目不组织答疑会和现场考察。</w:t>
      </w:r>
    </w:p>
    <w:p w:rsidR="00467F6A" w:rsidRDefault="00AC271D" w:rsidP="009C1520">
      <w:pPr>
        <w:keepNext/>
        <w:keepLines/>
        <w:spacing w:line="440" w:lineRule="exact"/>
        <w:ind w:firstLineChars="200" w:firstLine="482"/>
        <w:outlineLvl w:val="2"/>
        <w:rPr>
          <w:rFonts w:eastAsia="仿宋"/>
          <w:b/>
          <w:bCs/>
          <w:color w:val="000000"/>
          <w:sz w:val="24"/>
          <w:szCs w:val="24"/>
        </w:rPr>
      </w:pPr>
      <w:bookmarkStart w:id="68" w:name="_Toc62549287"/>
      <w:bookmarkStart w:id="69" w:name="_Toc256000455"/>
      <w:bookmarkStart w:id="70" w:name="_Toc256000288"/>
      <w:bookmarkStart w:id="71" w:name="_Toc256000148"/>
      <w:bookmarkStart w:id="72" w:name="_Toc256000080"/>
      <w:bookmarkStart w:id="73" w:name="_Toc256000013"/>
      <w:bookmarkStart w:id="74" w:name="_Toc183582214"/>
      <w:bookmarkStart w:id="75" w:name="_Toc77400780"/>
      <w:bookmarkStart w:id="76" w:name="_Toc183682351"/>
      <w:bookmarkStart w:id="77" w:name="_Toc89075876"/>
      <w:bookmarkStart w:id="78" w:name="_Toc217446042"/>
      <w:r>
        <w:rPr>
          <w:rFonts w:eastAsia="仿宋"/>
          <w:b/>
          <w:bCs/>
          <w:color w:val="000000"/>
          <w:sz w:val="24"/>
          <w:szCs w:val="24"/>
        </w:rPr>
        <w:t>（</w:t>
      </w:r>
      <w:r>
        <w:rPr>
          <w:rFonts w:eastAsia="仿宋" w:hint="eastAsia"/>
          <w:b/>
          <w:bCs/>
          <w:color w:val="000000"/>
          <w:sz w:val="24"/>
          <w:szCs w:val="24"/>
        </w:rPr>
        <w:t>四</w:t>
      </w:r>
      <w:r>
        <w:rPr>
          <w:rFonts w:eastAsia="仿宋"/>
          <w:b/>
          <w:bCs/>
          <w:color w:val="000000"/>
          <w:sz w:val="24"/>
          <w:szCs w:val="24"/>
        </w:rPr>
        <w:t>）其他</w:t>
      </w:r>
      <w:bookmarkEnd w:id="68"/>
      <w:bookmarkEnd w:id="69"/>
      <w:bookmarkEnd w:id="70"/>
      <w:bookmarkEnd w:id="71"/>
      <w:bookmarkEnd w:id="72"/>
      <w:bookmarkEnd w:id="73"/>
    </w:p>
    <w:p w:rsidR="00467F6A" w:rsidRDefault="00AC271D">
      <w:pPr>
        <w:pStyle w:val="2"/>
        <w:keepNext w:val="0"/>
        <w:keepLines w:val="0"/>
        <w:spacing w:before="0" w:after="0" w:line="440" w:lineRule="exact"/>
        <w:jc w:val="left"/>
        <w:rPr>
          <w:rFonts w:ascii="仿宋" w:eastAsia="仿宋" w:hAnsi="仿宋" w:cs="仿宋"/>
          <w:b w:val="0"/>
          <w:bCs w:val="0"/>
          <w:color w:val="000000"/>
        </w:rPr>
      </w:pPr>
      <w:r>
        <w:rPr>
          <w:rFonts w:ascii="Calibri" w:eastAsia="仿宋" w:hAnsi="Calibri" w:hint="eastAsia"/>
          <w:color w:val="000000"/>
          <w:sz w:val="24"/>
          <w:szCs w:val="24"/>
        </w:rPr>
        <w:t xml:space="preserve">    </w:t>
      </w:r>
      <w:r>
        <w:rPr>
          <w:rFonts w:ascii="Calibri" w:eastAsia="仿宋" w:hAnsi="Calibri"/>
          <w:b w:val="0"/>
          <w:bCs w:val="0"/>
          <w:color w:val="000000"/>
          <w:sz w:val="24"/>
          <w:szCs w:val="24"/>
        </w:rPr>
        <w:t>本文件所</w:t>
      </w:r>
      <w:r>
        <w:rPr>
          <w:rFonts w:ascii="Calibri" w:eastAsia="仿宋" w:hAnsi="Calibri"/>
          <w:b w:val="0"/>
          <w:bCs w:val="0"/>
          <w:color w:val="000000"/>
          <w:sz w:val="24"/>
          <w:szCs w:val="24"/>
        </w:rPr>
        <w:t>称的</w:t>
      </w:r>
      <w:r>
        <w:rPr>
          <w:rFonts w:ascii="Calibri" w:eastAsia="仿宋" w:hAnsi="Calibri"/>
          <w:b w:val="0"/>
          <w:bCs w:val="0"/>
          <w:color w:val="000000"/>
          <w:sz w:val="24"/>
          <w:szCs w:val="24"/>
        </w:rPr>
        <w:t>“</w:t>
      </w:r>
      <w:r>
        <w:rPr>
          <w:rFonts w:ascii="Calibri" w:eastAsia="仿宋" w:hAnsi="Calibri"/>
          <w:b w:val="0"/>
          <w:bCs w:val="0"/>
          <w:color w:val="000000"/>
          <w:sz w:val="24"/>
          <w:szCs w:val="24"/>
        </w:rPr>
        <w:t>以上</w:t>
      </w:r>
      <w:r>
        <w:rPr>
          <w:rFonts w:ascii="Calibri" w:eastAsia="仿宋" w:hAnsi="Calibri"/>
          <w:b w:val="0"/>
          <w:bCs w:val="0"/>
          <w:color w:val="000000"/>
          <w:sz w:val="24"/>
          <w:szCs w:val="24"/>
        </w:rPr>
        <w:t>”</w:t>
      </w:r>
      <w:r>
        <w:rPr>
          <w:rFonts w:ascii="Calibri" w:eastAsia="仿宋" w:hAnsi="Calibri"/>
          <w:b w:val="0"/>
          <w:bCs w:val="0"/>
          <w:color w:val="000000"/>
          <w:sz w:val="24"/>
          <w:szCs w:val="24"/>
        </w:rPr>
        <w:t>、</w:t>
      </w:r>
      <w:r>
        <w:rPr>
          <w:rFonts w:ascii="Calibri" w:eastAsia="仿宋" w:hAnsi="Calibri"/>
          <w:b w:val="0"/>
          <w:bCs w:val="0"/>
          <w:color w:val="000000"/>
          <w:sz w:val="24"/>
          <w:szCs w:val="24"/>
        </w:rPr>
        <w:t>“</w:t>
      </w:r>
      <w:r>
        <w:rPr>
          <w:rFonts w:ascii="Calibri" w:eastAsia="仿宋" w:hAnsi="Calibri"/>
          <w:b w:val="0"/>
          <w:bCs w:val="0"/>
          <w:color w:val="000000"/>
          <w:sz w:val="24"/>
          <w:szCs w:val="24"/>
        </w:rPr>
        <w:t>以下</w:t>
      </w:r>
      <w:r>
        <w:rPr>
          <w:rFonts w:ascii="Calibri" w:eastAsia="仿宋" w:hAnsi="Calibri"/>
          <w:b w:val="0"/>
          <w:bCs w:val="0"/>
          <w:color w:val="000000"/>
          <w:sz w:val="24"/>
          <w:szCs w:val="24"/>
        </w:rPr>
        <w:t>”</w:t>
      </w:r>
      <w:r>
        <w:rPr>
          <w:rFonts w:ascii="Calibri" w:eastAsia="仿宋" w:hAnsi="Calibri"/>
          <w:b w:val="0"/>
          <w:bCs w:val="0"/>
          <w:color w:val="000000"/>
          <w:sz w:val="24"/>
          <w:szCs w:val="24"/>
        </w:rPr>
        <w:t>、</w:t>
      </w:r>
      <w:r>
        <w:rPr>
          <w:rFonts w:ascii="Calibri" w:eastAsia="仿宋" w:hAnsi="Calibri"/>
          <w:b w:val="0"/>
          <w:bCs w:val="0"/>
          <w:color w:val="000000"/>
          <w:sz w:val="24"/>
          <w:szCs w:val="24"/>
        </w:rPr>
        <w:t>“</w:t>
      </w:r>
      <w:r>
        <w:rPr>
          <w:rFonts w:ascii="Calibri" w:eastAsia="仿宋" w:hAnsi="Calibri"/>
          <w:b w:val="0"/>
          <w:bCs w:val="0"/>
          <w:color w:val="000000"/>
          <w:sz w:val="24"/>
          <w:szCs w:val="24"/>
        </w:rPr>
        <w:t>内</w:t>
      </w:r>
      <w:r>
        <w:rPr>
          <w:rFonts w:ascii="Calibri" w:eastAsia="仿宋" w:hAnsi="Calibri"/>
          <w:b w:val="0"/>
          <w:bCs w:val="0"/>
          <w:color w:val="000000"/>
          <w:sz w:val="24"/>
          <w:szCs w:val="24"/>
        </w:rPr>
        <w:t>”</w:t>
      </w:r>
      <w:r>
        <w:rPr>
          <w:rFonts w:ascii="Calibri" w:eastAsia="仿宋" w:hAnsi="Calibri"/>
          <w:b w:val="0"/>
          <w:bCs w:val="0"/>
          <w:color w:val="000000"/>
          <w:sz w:val="24"/>
          <w:szCs w:val="24"/>
        </w:rPr>
        <w:t>、</w:t>
      </w:r>
      <w:r>
        <w:rPr>
          <w:rFonts w:ascii="Calibri" w:eastAsia="仿宋" w:hAnsi="Calibri"/>
          <w:b w:val="0"/>
          <w:bCs w:val="0"/>
          <w:color w:val="000000"/>
          <w:sz w:val="24"/>
          <w:szCs w:val="24"/>
        </w:rPr>
        <w:t>“</w:t>
      </w:r>
      <w:r>
        <w:rPr>
          <w:rFonts w:ascii="Calibri" w:eastAsia="仿宋" w:hAnsi="Calibri"/>
          <w:b w:val="0"/>
          <w:bCs w:val="0"/>
          <w:color w:val="000000"/>
          <w:sz w:val="24"/>
          <w:szCs w:val="24"/>
        </w:rPr>
        <w:t>以内</w:t>
      </w:r>
      <w:r>
        <w:rPr>
          <w:rFonts w:ascii="Calibri" w:eastAsia="仿宋" w:hAnsi="Calibri"/>
          <w:b w:val="0"/>
          <w:bCs w:val="0"/>
          <w:color w:val="000000"/>
          <w:sz w:val="24"/>
          <w:szCs w:val="24"/>
        </w:rPr>
        <w:t>”</w:t>
      </w:r>
      <w:r>
        <w:rPr>
          <w:rFonts w:ascii="Calibri" w:eastAsia="仿宋" w:hAnsi="Calibri"/>
          <w:b w:val="0"/>
          <w:bCs w:val="0"/>
          <w:color w:val="000000"/>
          <w:sz w:val="24"/>
          <w:szCs w:val="24"/>
        </w:rPr>
        <w:t>，包括本数；所称的</w:t>
      </w:r>
      <w:r>
        <w:rPr>
          <w:rFonts w:ascii="Calibri" w:eastAsia="仿宋" w:hAnsi="Calibri"/>
          <w:b w:val="0"/>
          <w:bCs w:val="0"/>
          <w:color w:val="000000"/>
          <w:sz w:val="24"/>
          <w:szCs w:val="24"/>
        </w:rPr>
        <w:t>“</w:t>
      </w:r>
      <w:r>
        <w:rPr>
          <w:rFonts w:ascii="Calibri" w:eastAsia="仿宋" w:hAnsi="Calibri"/>
          <w:b w:val="0"/>
          <w:bCs w:val="0"/>
          <w:color w:val="000000"/>
          <w:sz w:val="24"/>
          <w:szCs w:val="24"/>
        </w:rPr>
        <w:t>不足</w:t>
      </w:r>
      <w:r>
        <w:rPr>
          <w:rFonts w:ascii="Calibri" w:eastAsia="仿宋" w:hAnsi="Calibri"/>
          <w:b w:val="0"/>
          <w:bCs w:val="0"/>
          <w:color w:val="000000"/>
          <w:sz w:val="24"/>
          <w:szCs w:val="24"/>
        </w:rPr>
        <w:t>”</w:t>
      </w:r>
      <w:r>
        <w:rPr>
          <w:rFonts w:ascii="Calibri" w:eastAsia="仿宋" w:hAnsi="Calibri"/>
          <w:b w:val="0"/>
          <w:bCs w:val="0"/>
          <w:color w:val="000000"/>
          <w:sz w:val="24"/>
          <w:szCs w:val="24"/>
        </w:rPr>
        <w:t>，不包括本数。</w:t>
      </w:r>
    </w:p>
    <w:p w:rsidR="00467F6A" w:rsidRDefault="00AC271D">
      <w:pPr>
        <w:pStyle w:val="2"/>
        <w:keepNext w:val="0"/>
        <w:keepLines w:val="0"/>
        <w:spacing w:before="0" w:after="0" w:line="440" w:lineRule="exact"/>
        <w:jc w:val="center"/>
        <w:rPr>
          <w:rFonts w:ascii="仿宋" w:eastAsia="仿宋" w:hAnsi="仿宋" w:cs="仿宋"/>
          <w:bCs w:val="0"/>
          <w:color w:val="000000"/>
        </w:rPr>
      </w:pPr>
      <w:r>
        <w:rPr>
          <w:rFonts w:ascii="仿宋" w:eastAsia="仿宋" w:hAnsi="仿宋" w:cs="仿宋" w:hint="eastAsia"/>
          <w:bCs w:val="0"/>
          <w:color w:val="000000"/>
        </w:rPr>
        <w:t>四、响应文件</w:t>
      </w:r>
      <w:bookmarkEnd w:id="74"/>
      <w:bookmarkEnd w:id="75"/>
      <w:bookmarkEnd w:id="76"/>
      <w:bookmarkEnd w:id="77"/>
      <w:bookmarkEnd w:id="78"/>
    </w:p>
    <w:p w:rsidR="00467F6A" w:rsidRDefault="00467F6A" w:rsidP="009C1520">
      <w:pPr>
        <w:pStyle w:val="3"/>
        <w:keepNext w:val="0"/>
        <w:keepLines w:val="0"/>
        <w:spacing w:before="0" w:after="0" w:line="440" w:lineRule="exact"/>
        <w:ind w:firstLineChars="200" w:firstLine="482"/>
        <w:rPr>
          <w:rFonts w:ascii="仿宋" w:eastAsia="仿宋" w:hAnsi="仿宋" w:cs="仿宋"/>
          <w:bCs w:val="0"/>
          <w:color w:val="000000"/>
          <w:sz w:val="24"/>
        </w:rPr>
      </w:pPr>
      <w:bookmarkStart w:id="79" w:name="_Toc183682352"/>
      <w:bookmarkStart w:id="80" w:name="_Toc217446043"/>
      <w:bookmarkStart w:id="81" w:name="_Toc183582215"/>
    </w:p>
    <w:p w:rsidR="00467F6A" w:rsidRDefault="00AC271D" w:rsidP="009C1520">
      <w:pPr>
        <w:pStyle w:val="3"/>
        <w:keepNext w:val="0"/>
        <w:keepLines w:val="0"/>
        <w:spacing w:before="0" w:after="0" w:line="440" w:lineRule="exact"/>
        <w:ind w:firstLineChars="200" w:firstLine="482"/>
        <w:rPr>
          <w:rFonts w:ascii="仿宋" w:eastAsia="仿宋" w:hAnsi="仿宋" w:cs="仿宋"/>
          <w:bCs w:val="0"/>
          <w:color w:val="000000"/>
          <w:sz w:val="24"/>
        </w:rPr>
      </w:pPr>
      <w:r>
        <w:rPr>
          <w:rFonts w:ascii="仿宋" w:eastAsia="仿宋" w:hAnsi="仿宋" w:cs="仿宋" w:hint="eastAsia"/>
          <w:bCs w:val="0"/>
          <w:color w:val="000000"/>
          <w:sz w:val="24"/>
        </w:rPr>
        <w:t>（一）响应文件的语言</w:t>
      </w:r>
      <w:bookmarkEnd w:id="79"/>
      <w:bookmarkEnd w:id="80"/>
      <w:bookmarkEnd w:id="81"/>
      <w:r>
        <w:rPr>
          <w:rFonts w:ascii="仿宋" w:eastAsia="仿宋" w:hAnsi="仿宋" w:cs="仿宋" w:hint="eastAsia"/>
          <w:bCs w:val="0"/>
          <w:color w:val="000000"/>
          <w:sz w:val="24"/>
        </w:rPr>
        <w:t>（实质性要求）</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 xml:space="preserve">1. </w:t>
      </w:r>
      <w:r>
        <w:rPr>
          <w:rFonts w:ascii="仿宋" w:eastAsia="仿宋" w:hAnsi="仿宋" w:cs="仿宋" w:hint="eastAsia"/>
          <w:color w:val="000000"/>
          <w:sz w:val="24"/>
        </w:rPr>
        <w:t>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w:t>
      </w:r>
      <w:r>
        <w:rPr>
          <w:rFonts w:ascii="仿宋" w:eastAsia="仿宋" w:hAnsi="仿宋" w:cs="仿宋" w:hint="eastAsia"/>
          <w:color w:val="000000"/>
          <w:sz w:val="24"/>
        </w:rPr>
        <w:t>/</w:t>
      </w:r>
      <w:r>
        <w:rPr>
          <w:rFonts w:ascii="仿宋" w:eastAsia="仿宋" w:hAnsi="仿宋" w:cs="仿宋" w:hint="eastAsia"/>
          <w:color w:val="000000"/>
          <w:sz w:val="24"/>
        </w:rPr>
        <w:t>负责人为外籍人士的，法定代表人</w:t>
      </w:r>
      <w:r>
        <w:rPr>
          <w:rFonts w:ascii="仿宋" w:eastAsia="仿宋" w:hAnsi="仿宋" w:cs="仿宋" w:hint="eastAsia"/>
          <w:color w:val="000000"/>
          <w:sz w:val="24"/>
        </w:rPr>
        <w:t>/</w:t>
      </w:r>
      <w:r>
        <w:rPr>
          <w:rFonts w:ascii="仿宋" w:eastAsia="仿宋" w:hAnsi="仿宋" w:cs="仿宋" w:hint="eastAsia"/>
          <w:color w:val="000000"/>
          <w:sz w:val="24"/>
        </w:rPr>
        <w:t>负责人的签字和护照除外。）</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 xml:space="preserve">2. </w:t>
      </w:r>
      <w:r>
        <w:rPr>
          <w:rFonts w:ascii="仿宋" w:eastAsia="仿宋" w:hAnsi="仿宋" w:cs="仿宋" w:hint="eastAsia"/>
          <w:color w:val="000000"/>
          <w:sz w:val="24"/>
        </w:rPr>
        <w:t>翻译的中文资料与外文资料如果出现差异和矛盾，以中文为准。但不能故意错误翻译，否则，供应商的响应文件将作为无效处理。</w:t>
      </w:r>
    </w:p>
    <w:p w:rsidR="00467F6A" w:rsidRDefault="00AC271D" w:rsidP="009C1520">
      <w:pPr>
        <w:pStyle w:val="3"/>
        <w:keepNext w:val="0"/>
        <w:keepLines w:val="0"/>
        <w:spacing w:before="0" w:after="0" w:line="440" w:lineRule="exact"/>
        <w:ind w:firstLineChars="200" w:firstLine="482"/>
        <w:rPr>
          <w:rFonts w:ascii="仿宋" w:eastAsia="仿宋" w:hAnsi="仿宋" w:cs="仿宋"/>
          <w:color w:val="000000"/>
          <w:sz w:val="24"/>
        </w:rPr>
      </w:pPr>
      <w:bookmarkStart w:id="82" w:name="_Toc217446044"/>
      <w:bookmarkStart w:id="83" w:name="_Toc183682353"/>
      <w:bookmarkStart w:id="84" w:name="_Toc183582216"/>
      <w:r>
        <w:rPr>
          <w:rFonts w:ascii="仿宋" w:eastAsia="仿宋" w:hAnsi="仿宋" w:cs="仿宋" w:hint="eastAsia"/>
          <w:color w:val="000000"/>
          <w:sz w:val="24"/>
        </w:rPr>
        <w:t>（二）计量单位</w:t>
      </w:r>
      <w:bookmarkEnd w:id="82"/>
      <w:bookmarkEnd w:id="83"/>
      <w:bookmarkEnd w:id="84"/>
      <w:r>
        <w:rPr>
          <w:rFonts w:ascii="仿宋" w:eastAsia="仿宋" w:hAnsi="仿宋" w:cs="仿宋" w:hint="eastAsia"/>
          <w:color w:val="000000"/>
          <w:sz w:val="24"/>
        </w:rPr>
        <w:t>（实质性要求）</w:t>
      </w:r>
    </w:p>
    <w:p w:rsidR="00467F6A" w:rsidRDefault="00AC271D">
      <w:pPr>
        <w:spacing w:line="440" w:lineRule="exact"/>
        <w:ind w:firstLineChars="196" w:firstLine="470"/>
        <w:rPr>
          <w:rFonts w:ascii="仿宋" w:eastAsia="仿宋" w:hAnsi="仿宋" w:cs="仿宋"/>
          <w:color w:val="000000"/>
          <w:sz w:val="24"/>
        </w:rPr>
      </w:pPr>
      <w:r>
        <w:rPr>
          <w:rFonts w:ascii="仿宋" w:eastAsia="仿宋" w:hAnsi="仿宋" w:cs="仿宋" w:hint="eastAsia"/>
          <w:color w:val="000000"/>
          <w:sz w:val="24"/>
        </w:rPr>
        <w:t>除谈判文件中另有规定外，本次采购项目所有合同项下的报价均采用国家法定的计量单位。</w:t>
      </w:r>
    </w:p>
    <w:p w:rsidR="00467F6A" w:rsidRDefault="00AC271D" w:rsidP="009C1520">
      <w:pPr>
        <w:spacing w:line="440" w:lineRule="exact"/>
        <w:ind w:firstLineChars="195" w:firstLine="470"/>
        <w:rPr>
          <w:rFonts w:ascii="仿宋" w:eastAsia="仿宋" w:hAnsi="仿宋" w:cs="仿宋"/>
          <w:b/>
          <w:bCs/>
          <w:color w:val="000000"/>
          <w:sz w:val="24"/>
        </w:rPr>
      </w:pPr>
      <w:bookmarkStart w:id="85" w:name="_Toc217446045"/>
      <w:r>
        <w:rPr>
          <w:rFonts w:ascii="仿宋" w:eastAsia="仿宋" w:hAnsi="仿宋" w:cs="仿宋" w:hint="eastAsia"/>
          <w:b/>
          <w:bCs/>
          <w:color w:val="000000"/>
          <w:sz w:val="24"/>
        </w:rPr>
        <w:t>（三）</w:t>
      </w:r>
      <w:r>
        <w:rPr>
          <w:rFonts w:ascii="仿宋" w:eastAsia="仿宋" w:hAnsi="仿宋" w:cs="仿宋" w:hint="eastAsia"/>
          <w:b/>
          <w:color w:val="000000"/>
          <w:sz w:val="24"/>
        </w:rPr>
        <w:t>报价</w:t>
      </w:r>
      <w:r>
        <w:rPr>
          <w:rFonts w:ascii="仿宋" w:eastAsia="仿宋" w:hAnsi="仿宋" w:cs="仿宋" w:hint="eastAsia"/>
          <w:b/>
          <w:bCs/>
          <w:color w:val="000000"/>
          <w:sz w:val="24"/>
        </w:rPr>
        <w:t>货币（实质性要求）</w:t>
      </w:r>
    </w:p>
    <w:p w:rsidR="00467F6A" w:rsidRDefault="00AC271D">
      <w:pPr>
        <w:spacing w:line="440" w:lineRule="exact"/>
        <w:ind w:firstLineChars="195" w:firstLine="468"/>
        <w:rPr>
          <w:rFonts w:ascii="仿宋" w:eastAsia="仿宋" w:hAnsi="仿宋" w:cs="仿宋"/>
          <w:bCs/>
          <w:color w:val="000000"/>
          <w:sz w:val="24"/>
        </w:rPr>
      </w:pPr>
      <w:r>
        <w:rPr>
          <w:rFonts w:ascii="仿宋" w:eastAsia="仿宋" w:hAnsi="仿宋" w:cs="仿宋" w:hint="eastAsia"/>
          <w:bCs/>
          <w:color w:val="000000"/>
          <w:sz w:val="24"/>
        </w:rPr>
        <w:t>本次</w:t>
      </w:r>
      <w:r>
        <w:rPr>
          <w:rFonts w:ascii="仿宋" w:eastAsia="仿宋" w:hAnsi="仿宋" w:cs="仿宋" w:hint="eastAsia"/>
          <w:color w:val="000000"/>
          <w:sz w:val="24"/>
        </w:rPr>
        <w:t>谈判</w:t>
      </w:r>
      <w:r>
        <w:rPr>
          <w:rFonts w:ascii="仿宋" w:eastAsia="仿宋" w:hAnsi="仿宋" w:cs="仿宋" w:hint="eastAsia"/>
          <w:bCs/>
          <w:color w:val="000000"/>
          <w:sz w:val="24"/>
        </w:rPr>
        <w:t>项目的</w:t>
      </w:r>
      <w:r>
        <w:rPr>
          <w:rFonts w:ascii="仿宋" w:eastAsia="仿宋" w:hAnsi="仿宋" w:cs="仿宋" w:hint="eastAsia"/>
          <w:color w:val="000000"/>
          <w:sz w:val="24"/>
        </w:rPr>
        <w:t>报价货币为</w:t>
      </w:r>
      <w:r>
        <w:rPr>
          <w:rFonts w:ascii="仿宋" w:eastAsia="仿宋" w:hAnsi="仿宋" w:cs="仿宋" w:hint="eastAsia"/>
          <w:bCs/>
          <w:color w:val="000000"/>
          <w:sz w:val="24"/>
        </w:rPr>
        <w:t>人民币，报价以</w:t>
      </w:r>
      <w:r>
        <w:rPr>
          <w:rFonts w:ascii="仿宋" w:eastAsia="仿宋" w:hAnsi="仿宋" w:cs="仿宋" w:hint="eastAsia"/>
          <w:color w:val="000000"/>
          <w:sz w:val="24"/>
        </w:rPr>
        <w:t>谈判</w:t>
      </w:r>
      <w:r>
        <w:rPr>
          <w:rFonts w:ascii="仿宋" w:eastAsia="仿宋" w:hAnsi="仿宋" w:cs="仿宋" w:hint="eastAsia"/>
          <w:bCs/>
          <w:color w:val="000000"/>
          <w:sz w:val="24"/>
        </w:rPr>
        <w:t>文件约定为准。</w:t>
      </w:r>
    </w:p>
    <w:p w:rsidR="00467F6A" w:rsidRDefault="00AC271D" w:rsidP="009C1520">
      <w:pPr>
        <w:keepNext/>
        <w:keepLines/>
        <w:spacing w:line="440" w:lineRule="exact"/>
        <w:ind w:firstLineChars="200" w:firstLine="482"/>
        <w:outlineLvl w:val="2"/>
        <w:rPr>
          <w:rFonts w:eastAsia="仿宋"/>
          <w:b/>
          <w:bCs/>
          <w:color w:val="000000"/>
          <w:sz w:val="24"/>
          <w:szCs w:val="24"/>
        </w:rPr>
      </w:pPr>
      <w:bookmarkStart w:id="86" w:name="_Toc256000343"/>
      <w:bookmarkStart w:id="87" w:name="_Toc256000460"/>
      <w:bookmarkStart w:id="88" w:name="_Toc256000153"/>
      <w:bookmarkStart w:id="89" w:name="_Toc256000018"/>
      <w:bookmarkStart w:id="90" w:name="_Toc256000085"/>
      <w:bookmarkStart w:id="91" w:name="_Toc62549292"/>
      <w:bookmarkEnd w:id="85"/>
      <w:r>
        <w:rPr>
          <w:rFonts w:eastAsia="仿宋"/>
          <w:b/>
          <w:bCs/>
          <w:color w:val="000000"/>
          <w:sz w:val="24"/>
          <w:szCs w:val="24"/>
        </w:rPr>
        <w:t>（四）联合体响应</w:t>
      </w:r>
      <w:bookmarkEnd w:id="86"/>
      <w:bookmarkEnd w:id="87"/>
      <w:bookmarkEnd w:id="88"/>
      <w:bookmarkEnd w:id="89"/>
      <w:bookmarkEnd w:id="90"/>
      <w:bookmarkEnd w:id="91"/>
      <w:r>
        <w:rPr>
          <w:rFonts w:ascii="仿宋" w:eastAsia="仿宋" w:hAnsi="仿宋" w:cs="仿宋" w:hint="eastAsia"/>
          <w:b/>
          <w:bCs/>
          <w:color w:val="000000"/>
          <w:sz w:val="24"/>
        </w:rPr>
        <w:t>（实质性要求）</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color w:val="000000"/>
          <w:sz w:val="24"/>
          <w:szCs w:val="24"/>
        </w:rPr>
        <w:t>本项目不接受供应商组成联合体参加政府采购活动。</w:t>
      </w:r>
    </w:p>
    <w:p w:rsidR="00467F6A" w:rsidRDefault="00AC271D" w:rsidP="009C1520">
      <w:pPr>
        <w:keepNext/>
        <w:keepLines/>
        <w:spacing w:line="440" w:lineRule="exact"/>
        <w:ind w:firstLineChars="200" w:firstLine="482"/>
        <w:outlineLvl w:val="2"/>
        <w:rPr>
          <w:rFonts w:eastAsia="仿宋"/>
          <w:b/>
          <w:bCs/>
          <w:color w:val="000000"/>
          <w:sz w:val="24"/>
          <w:szCs w:val="24"/>
        </w:rPr>
      </w:pPr>
      <w:bookmarkStart w:id="92" w:name="_Toc256000345"/>
      <w:bookmarkStart w:id="93" w:name="_Toc256000155"/>
      <w:bookmarkStart w:id="94" w:name="_Toc256000087"/>
      <w:bookmarkStart w:id="95" w:name="_Toc256000462"/>
      <w:bookmarkStart w:id="96" w:name="_Toc62549294"/>
      <w:bookmarkStart w:id="97" w:name="_Toc256000020"/>
      <w:r>
        <w:rPr>
          <w:rFonts w:eastAsia="仿宋"/>
          <w:b/>
          <w:bCs/>
          <w:color w:val="000000"/>
          <w:sz w:val="24"/>
          <w:szCs w:val="24"/>
        </w:rPr>
        <w:t>（</w:t>
      </w:r>
      <w:r>
        <w:rPr>
          <w:rFonts w:eastAsia="仿宋" w:hint="eastAsia"/>
          <w:b/>
          <w:bCs/>
          <w:color w:val="000000"/>
          <w:sz w:val="24"/>
          <w:szCs w:val="24"/>
        </w:rPr>
        <w:t>五</w:t>
      </w:r>
      <w:r>
        <w:rPr>
          <w:rFonts w:eastAsia="仿宋"/>
          <w:b/>
          <w:bCs/>
          <w:color w:val="000000"/>
          <w:sz w:val="24"/>
          <w:szCs w:val="24"/>
        </w:rPr>
        <w:t>）谈判担保</w:t>
      </w:r>
      <w:bookmarkEnd w:id="92"/>
      <w:bookmarkEnd w:id="93"/>
      <w:bookmarkEnd w:id="94"/>
      <w:bookmarkEnd w:id="95"/>
      <w:bookmarkEnd w:id="96"/>
      <w:bookmarkEnd w:id="97"/>
    </w:p>
    <w:p w:rsidR="00467F6A" w:rsidRDefault="00AC271D">
      <w:pPr>
        <w:spacing w:line="440" w:lineRule="exact"/>
        <w:ind w:leftChars="1" w:left="2" w:firstLineChars="200" w:firstLine="480"/>
        <w:rPr>
          <w:rFonts w:ascii="仿宋" w:eastAsia="仿宋" w:hAnsi="仿宋" w:cs="仿宋"/>
          <w:b/>
          <w:color w:val="000000"/>
          <w:sz w:val="24"/>
        </w:rPr>
      </w:pPr>
      <w:r>
        <w:rPr>
          <w:rFonts w:ascii="Calibri" w:eastAsia="仿宋" w:hAnsi="Calibri"/>
          <w:color w:val="000000"/>
          <w:sz w:val="24"/>
          <w:szCs w:val="24"/>
        </w:rPr>
        <w:t>本项目不设谈判担保；供应商无需为参加本项目政府采购活动提供谈判保证金或保函。</w:t>
      </w:r>
    </w:p>
    <w:p w:rsidR="00467F6A" w:rsidRDefault="00AC271D" w:rsidP="009C1520">
      <w:pPr>
        <w:spacing w:line="440" w:lineRule="exact"/>
        <w:ind w:firstLineChars="196" w:firstLine="472"/>
        <w:rPr>
          <w:rFonts w:ascii="仿宋" w:eastAsia="仿宋" w:hAnsi="仿宋" w:cs="仿宋"/>
          <w:b/>
          <w:color w:val="000000"/>
          <w:sz w:val="24"/>
        </w:rPr>
      </w:pPr>
      <w:r>
        <w:rPr>
          <w:rFonts w:ascii="仿宋" w:eastAsia="仿宋" w:hAnsi="仿宋" w:cs="仿宋" w:hint="eastAsia"/>
          <w:b/>
          <w:color w:val="000000"/>
          <w:sz w:val="24"/>
        </w:rPr>
        <w:t>（六）</w:t>
      </w:r>
      <w:r>
        <w:rPr>
          <w:rFonts w:ascii="仿宋" w:eastAsia="仿宋" w:hAnsi="仿宋" w:cs="仿宋" w:hint="eastAsia"/>
          <w:b/>
          <w:color w:val="000000"/>
          <w:sz w:val="24"/>
        </w:rPr>
        <w:t>响应文件有效期（实质性要求）</w:t>
      </w:r>
    </w:p>
    <w:p w:rsidR="00467F6A" w:rsidRDefault="00AC271D">
      <w:pPr>
        <w:spacing w:line="440" w:lineRule="exact"/>
        <w:ind w:firstLineChars="196" w:firstLine="470"/>
        <w:rPr>
          <w:rFonts w:ascii="仿宋" w:eastAsia="仿宋" w:hAnsi="仿宋" w:cs="仿宋"/>
          <w:color w:val="000000"/>
          <w:sz w:val="24"/>
        </w:rPr>
      </w:pPr>
      <w:r>
        <w:rPr>
          <w:rFonts w:ascii="仿宋" w:eastAsia="仿宋" w:hAnsi="仿宋" w:cs="仿宋" w:hint="eastAsia"/>
          <w:color w:val="000000"/>
          <w:sz w:val="24"/>
        </w:rPr>
        <w:t>本项目响应文件有效期为提交谈判响应文件截止之日起</w:t>
      </w:r>
      <w:r>
        <w:rPr>
          <w:rFonts w:ascii="仿宋" w:eastAsia="仿宋" w:hAnsi="仿宋" w:cs="仿宋" w:hint="eastAsia"/>
          <w:color w:val="000000"/>
          <w:sz w:val="24"/>
        </w:rPr>
        <w:t>90</w:t>
      </w:r>
      <w:r>
        <w:rPr>
          <w:rFonts w:ascii="仿宋" w:eastAsia="仿宋" w:hAnsi="仿宋" w:cs="仿宋" w:hint="eastAsia"/>
          <w:color w:val="000000"/>
          <w:sz w:val="24"/>
        </w:rPr>
        <w:t>天。供应商响应文件中必须载明响应文件有效期，响应文件中载明的响应文件有效期可以长于谈判文件规定的期限，但不得短于谈判文件规定的期限。否则，其响应文件将作为无效响应处理。</w:t>
      </w:r>
    </w:p>
    <w:p w:rsidR="00467F6A" w:rsidRDefault="00AC271D" w:rsidP="009C1520">
      <w:pPr>
        <w:keepNext/>
        <w:keepLines/>
        <w:spacing w:line="440" w:lineRule="exact"/>
        <w:ind w:firstLineChars="200" w:firstLine="482"/>
        <w:outlineLvl w:val="2"/>
        <w:rPr>
          <w:rFonts w:eastAsia="仿宋"/>
          <w:b/>
          <w:bCs/>
          <w:color w:val="000000"/>
          <w:sz w:val="24"/>
          <w:szCs w:val="24"/>
        </w:rPr>
      </w:pPr>
      <w:bookmarkStart w:id="98" w:name="_Toc256000157"/>
      <w:bookmarkStart w:id="99" w:name="_Toc256000022"/>
      <w:bookmarkStart w:id="100" w:name="_Toc62549296"/>
      <w:bookmarkStart w:id="101" w:name="_Toc256000347"/>
      <w:bookmarkStart w:id="102" w:name="_Toc256000089"/>
      <w:bookmarkStart w:id="103" w:name="_Toc256000464"/>
      <w:r>
        <w:rPr>
          <w:rFonts w:eastAsia="仿宋"/>
          <w:b/>
          <w:bCs/>
          <w:color w:val="000000"/>
          <w:sz w:val="24"/>
          <w:szCs w:val="24"/>
        </w:rPr>
        <w:t>（</w:t>
      </w:r>
      <w:r>
        <w:rPr>
          <w:rFonts w:eastAsia="仿宋" w:hint="eastAsia"/>
          <w:b/>
          <w:bCs/>
          <w:color w:val="000000"/>
          <w:sz w:val="24"/>
          <w:szCs w:val="24"/>
        </w:rPr>
        <w:t>七</w:t>
      </w:r>
      <w:r>
        <w:rPr>
          <w:rFonts w:eastAsia="仿宋"/>
          <w:b/>
          <w:bCs/>
          <w:color w:val="000000"/>
          <w:sz w:val="24"/>
          <w:szCs w:val="24"/>
        </w:rPr>
        <w:t>）响应文件的组成</w:t>
      </w:r>
      <w:bookmarkEnd w:id="98"/>
      <w:bookmarkEnd w:id="99"/>
      <w:bookmarkEnd w:id="100"/>
      <w:bookmarkEnd w:id="101"/>
      <w:bookmarkEnd w:id="102"/>
      <w:bookmarkEnd w:id="103"/>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bCs/>
          <w:color w:val="000000"/>
          <w:sz w:val="24"/>
          <w:szCs w:val="24"/>
        </w:rPr>
        <w:t>响应文件由资格响应部分、报价部分、技术</w:t>
      </w:r>
      <w:r>
        <w:rPr>
          <w:rFonts w:ascii="Calibri" w:eastAsia="仿宋" w:hAnsi="Calibri" w:hint="eastAsia"/>
          <w:bCs/>
          <w:color w:val="000000"/>
          <w:sz w:val="24"/>
          <w:szCs w:val="24"/>
        </w:rPr>
        <w:t>、</w:t>
      </w:r>
      <w:r>
        <w:rPr>
          <w:rFonts w:ascii="Calibri" w:eastAsia="仿宋" w:hAnsi="Calibri"/>
          <w:bCs/>
          <w:color w:val="000000"/>
          <w:sz w:val="24"/>
          <w:szCs w:val="24"/>
        </w:rPr>
        <w:t>服务</w:t>
      </w:r>
      <w:r>
        <w:rPr>
          <w:rFonts w:ascii="Calibri" w:eastAsia="仿宋" w:hAnsi="Calibri" w:hint="eastAsia"/>
          <w:bCs/>
          <w:color w:val="000000"/>
          <w:sz w:val="24"/>
          <w:szCs w:val="24"/>
        </w:rPr>
        <w:t>及商务</w:t>
      </w:r>
      <w:r>
        <w:rPr>
          <w:rFonts w:ascii="Calibri" w:eastAsia="仿宋" w:hAnsi="Calibri"/>
          <w:bCs/>
          <w:color w:val="000000"/>
          <w:sz w:val="24"/>
          <w:szCs w:val="24"/>
        </w:rPr>
        <w:t>响应部分组成。在提交响应文件的截止时间之前，供应商提交的书面响应文件仅包括资格响应部分、技术</w:t>
      </w:r>
      <w:r>
        <w:rPr>
          <w:rFonts w:ascii="Calibri" w:eastAsia="仿宋" w:hAnsi="Calibri" w:hint="eastAsia"/>
          <w:bCs/>
          <w:color w:val="000000"/>
          <w:sz w:val="24"/>
          <w:szCs w:val="24"/>
        </w:rPr>
        <w:t>、</w:t>
      </w:r>
      <w:r>
        <w:rPr>
          <w:rFonts w:ascii="Calibri" w:eastAsia="仿宋" w:hAnsi="Calibri"/>
          <w:bCs/>
          <w:color w:val="000000"/>
          <w:sz w:val="24"/>
          <w:szCs w:val="24"/>
        </w:rPr>
        <w:t>服务</w:t>
      </w:r>
      <w:r>
        <w:rPr>
          <w:rFonts w:ascii="Calibri" w:eastAsia="仿宋" w:hAnsi="Calibri" w:hint="eastAsia"/>
          <w:bCs/>
          <w:color w:val="000000"/>
          <w:sz w:val="24"/>
          <w:szCs w:val="24"/>
        </w:rPr>
        <w:t>和商务</w:t>
      </w:r>
      <w:r>
        <w:rPr>
          <w:rFonts w:ascii="Calibri" w:eastAsia="仿宋" w:hAnsi="Calibri"/>
          <w:bCs/>
          <w:color w:val="000000"/>
          <w:sz w:val="24"/>
          <w:szCs w:val="24"/>
        </w:rPr>
        <w:t>响应部分、已填制的</w:t>
      </w:r>
      <w:r>
        <w:rPr>
          <w:rFonts w:ascii="Calibri" w:eastAsia="仿宋" w:hAnsi="Calibri"/>
          <w:bCs/>
          <w:color w:val="000000"/>
          <w:sz w:val="24"/>
          <w:szCs w:val="24"/>
        </w:rPr>
        <w:t>“</w:t>
      </w:r>
      <w:r>
        <w:rPr>
          <w:rFonts w:ascii="Calibri" w:eastAsia="仿宋" w:hAnsi="Calibri"/>
          <w:bCs/>
          <w:color w:val="000000"/>
          <w:sz w:val="24"/>
          <w:szCs w:val="24"/>
        </w:rPr>
        <w:t>报价</w:t>
      </w:r>
      <w:r>
        <w:rPr>
          <w:rFonts w:ascii="Calibri" w:eastAsia="仿宋" w:hAnsi="Calibri" w:hint="eastAsia"/>
          <w:bCs/>
          <w:color w:val="000000"/>
          <w:sz w:val="24"/>
          <w:szCs w:val="24"/>
        </w:rPr>
        <w:t>一览</w:t>
      </w:r>
      <w:r>
        <w:rPr>
          <w:rFonts w:ascii="Calibri" w:eastAsia="仿宋" w:hAnsi="Calibri"/>
          <w:bCs/>
          <w:color w:val="000000"/>
          <w:sz w:val="24"/>
          <w:szCs w:val="24"/>
        </w:rPr>
        <w:t>表（第一轮）</w:t>
      </w:r>
      <w:r>
        <w:rPr>
          <w:rFonts w:ascii="Calibri" w:eastAsia="仿宋" w:hAnsi="Calibri"/>
          <w:bCs/>
          <w:color w:val="000000"/>
          <w:sz w:val="24"/>
          <w:szCs w:val="24"/>
        </w:rPr>
        <w:t>”</w:t>
      </w:r>
      <w:r>
        <w:rPr>
          <w:rFonts w:ascii="Calibri" w:eastAsia="仿宋" w:hAnsi="Calibri"/>
          <w:bCs/>
          <w:color w:val="000000"/>
          <w:sz w:val="24"/>
          <w:szCs w:val="24"/>
        </w:rPr>
        <w:t>。</w:t>
      </w:r>
    </w:p>
    <w:p w:rsidR="00467F6A" w:rsidRDefault="00AC271D" w:rsidP="009C1520">
      <w:pPr>
        <w:spacing w:line="440" w:lineRule="exact"/>
        <w:ind w:firstLineChars="200" w:firstLine="482"/>
        <w:rPr>
          <w:rFonts w:ascii="Calibri" w:eastAsia="仿宋" w:hAnsi="Calibri"/>
          <w:b/>
          <w:bCs/>
          <w:color w:val="000000"/>
          <w:sz w:val="24"/>
          <w:szCs w:val="24"/>
        </w:rPr>
      </w:pPr>
      <w:r>
        <w:rPr>
          <w:rFonts w:ascii="Calibri" w:eastAsia="仿宋" w:hAnsi="Calibri"/>
          <w:b/>
          <w:bCs/>
          <w:color w:val="000000"/>
          <w:sz w:val="24"/>
          <w:szCs w:val="24"/>
        </w:rPr>
        <w:t>1.</w:t>
      </w:r>
      <w:r>
        <w:rPr>
          <w:rFonts w:ascii="Calibri" w:eastAsia="仿宋" w:hAnsi="Calibri"/>
          <w:b/>
          <w:bCs/>
          <w:color w:val="000000"/>
          <w:sz w:val="24"/>
          <w:szCs w:val="24"/>
        </w:rPr>
        <w:t>资格响应部分</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bCs/>
          <w:color w:val="000000"/>
          <w:sz w:val="24"/>
          <w:szCs w:val="24"/>
        </w:rPr>
        <w:t>具体内容见本文件第三章。</w:t>
      </w:r>
    </w:p>
    <w:p w:rsidR="00467F6A" w:rsidRDefault="00AC271D" w:rsidP="009C1520">
      <w:pPr>
        <w:spacing w:line="440" w:lineRule="exact"/>
        <w:ind w:firstLineChars="200" w:firstLine="482"/>
        <w:rPr>
          <w:rFonts w:ascii="Calibri" w:eastAsia="仿宋" w:hAnsi="Calibri"/>
          <w:b/>
          <w:color w:val="000000"/>
          <w:sz w:val="24"/>
          <w:szCs w:val="24"/>
        </w:rPr>
      </w:pPr>
      <w:r>
        <w:rPr>
          <w:rFonts w:ascii="Calibri" w:eastAsia="仿宋" w:hAnsi="Calibri"/>
          <w:b/>
          <w:color w:val="000000"/>
          <w:sz w:val="24"/>
          <w:szCs w:val="24"/>
        </w:rPr>
        <w:t>2.</w:t>
      </w:r>
      <w:r>
        <w:rPr>
          <w:rFonts w:ascii="Calibri" w:eastAsia="仿宋" w:hAnsi="Calibri"/>
          <w:b/>
          <w:color w:val="000000"/>
          <w:sz w:val="24"/>
          <w:szCs w:val="24"/>
        </w:rPr>
        <w:t>报价部分</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hint="eastAsia"/>
          <w:bCs/>
          <w:color w:val="000000"/>
          <w:sz w:val="24"/>
          <w:szCs w:val="24"/>
        </w:rPr>
        <w:t>（</w:t>
      </w:r>
      <w:r>
        <w:rPr>
          <w:rFonts w:ascii="Calibri" w:eastAsia="仿宋" w:hAnsi="Calibri" w:hint="eastAsia"/>
          <w:bCs/>
          <w:color w:val="000000"/>
          <w:sz w:val="24"/>
          <w:szCs w:val="24"/>
        </w:rPr>
        <w:t>1</w:t>
      </w:r>
      <w:r>
        <w:rPr>
          <w:rFonts w:ascii="Calibri" w:eastAsia="仿宋" w:hAnsi="Calibri" w:hint="eastAsia"/>
          <w:bCs/>
          <w:color w:val="000000"/>
          <w:sz w:val="24"/>
          <w:szCs w:val="24"/>
        </w:rPr>
        <w:t>）供应商应当在提交的响应文件中作出第一轮报价。</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hint="eastAsia"/>
          <w:bCs/>
          <w:color w:val="000000"/>
          <w:sz w:val="24"/>
          <w:szCs w:val="24"/>
        </w:rPr>
        <w:t>（</w:t>
      </w:r>
      <w:r>
        <w:rPr>
          <w:rFonts w:ascii="Calibri" w:eastAsia="仿宋" w:hAnsi="Calibri" w:hint="eastAsia"/>
          <w:bCs/>
          <w:color w:val="000000"/>
          <w:sz w:val="24"/>
          <w:szCs w:val="24"/>
        </w:rPr>
        <w:t>2</w:t>
      </w:r>
      <w:r>
        <w:rPr>
          <w:rFonts w:ascii="Calibri" w:eastAsia="仿宋" w:hAnsi="Calibri" w:hint="eastAsia"/>
          <w:bCs/>
          <w:color w:val="000000"/>
          <w:sz w:val="24"/>
          <w:szCs w:val="24"/>
        </w:rPr>
        <w:t>）其余各轮报价，由供应商根据谈判情况通过电子化政府采购系统提供的报价工具填写。</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hint="eastAsia"/>
          <w:bCs/>
          <w:color w:val="000000"/>
          <w:sz w:val="24"/>
          <w:szCs w:val="24"/>
        </w:rPr>
        <w:t>（</w:t>
      </w:r>
      <w:r>
        <w:rPr>
          <w:rFonts w:ascii="Calibri" w:eastAsia="仿宋" w:hAnsi="Calibri" w:hint="eastAsia"/>
          <w:bCs/>
          <w:color w:val="000000"/>
          <w:sz w:val="24"/>
          <w:szCs w:val="24"/>
        </w:rPr>
        <w:t>3</w:t>
      </w:r>
      <w:r>
        <w:rPr>
          <w:rFonts w:ascii="Calibri" w:eastAsia="仿宋" w:hAnsi="Calibri" w:hint="eastAsia"/>
          <w:bCs/>
          <w:color w:val="000000"/>
          <w:sz w:val="24"/>
          <w:szCs w:val="24"/>
        </w:rPr>
        <w:t>）供应商的报价应以本项目采购需求、供应商自身的技术和管理水平、运营成本等因素为依据，是供应商响应采购项目要求的全部工作内容的价格体现，是最终用户验收合格后的总价，包含了供应商完成本项目所需的一切费用，具体包括设备、物流、保险、劳务、运输、安装、相关服务、税费等及谈判文件规定的其它费用，即“包干价”。</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hint="eastAsia"/>
          <w:bCs/>
          <w:color w:val="000000"/>
          <w:sz w:val="24"/>
          <w:szCs w:val="24"/>
        </w:rPr>
        <w:t>（</w:t>
      </w:r>
      <w:r>
        <w:rPr>
          <w:rFonts w:ascii="Calibri" w:eastAsia="仿宋" w:hAnsi="Calibri" w:hint="eastAsia"/>
          <w:bCs/>
          <w:color w:val="000000"/>
          <w:sz w:val="24"/>
          <w:szCs w:val="24"/>
        </w:rPr>
        <w:t>4</w:t>
      </w:r>
      <w:r>
        <w:rPr>
          <w:rFonts w:ascii="Calibri" w:eastAsia="仿宋" w:hAnsi="Calibri" w:hint="eastAsia"/>
          <w:bCs/>
          <w:color w:val="000000"/>
          <w:sz w:val="24"/>
          <w:szCs w:val="24"/>
        </w:rPr>
        <w:t>）本项目采取多轮报价方式，</w:t>
      </w:r>
      <w:r>
        <w:rPr>
          <w:rFonts w:ascii="Calibri" w:eastAsia="仿宋" w:hAnsi="Calibri" w:hint="eastAsia"/>
          <w:bCs/>
          <w:color w:val="000000"/>
          <w:sz w:val="24"/>
          <w:szCs w:val="24"/>
        </w:rPr>
        <w:t>以供应商最后一轮报价为其有效报价。供应商的各轮报价均不得高于本项目所设的最高限价或</w:t>
      </w:r>
      <w:r>
        <w:rPr>
          <w:rFonts w:ascii="仿宋" w:eastAsia="仿宋" w:hAnsi="仿宋" w:cs="仿宋" w:hint="eastAsia"/>
          <w:color w:val="000000"/>
          <w:sz w:val="24"/>
          <w:szCs w:val="24"/>
          <w:lang w:val="zh-CN"/>
        </w:rPr>
        <w:t>采购预算</w:t>
      </w:r>
      <w:r>
        <w:rPr>
          <w:rFonts w:ascii="Calibri" w:eastAsia="仿宋" w:hAnsi="Calibri" w:hint="eastAsia"/>
          <w:bCs/>
          <w:color w:val="000000"/>
          <w:sz w:val="24"/>
          <w:szCs w:val="24"/>
        </w:rPr>
        <w:t>。供应商未在提交的响应文件中作出第一轮报价或供应商的任意一轮报价高于本项目所设最高限价或</w:t>
      </w:r>
      <w:r>
        <w:rPr>
          <w:rFonts w:ascii="仿宋" w:eastAsia="仿宋" w:hAnsi="仿宋" w:cs="仿宋" w:hint="eastAsia"/>
          <w:color w:val="000000"/>
          <w:sz w:val="24"/>
          <w:szCs w:val="24"/>
          <w:lang w:val="zh-CN"/>
        </w:rPr>
        <w:t>采购预算</w:t>
      </w:r>
      <w:r>
        <w:rPr>
          <w:rFonts w:ascii="Calibri" w:eastAsia="仿宋" w:hAnsi="Calibri" w:hint="eastAsia"/>
          <w:bCs/>
          <w:color w:val="000000"/>
          <w:sz w:val="24"/>
          <w:szCs w:val="24"/>
        </w:rPr>
        <w:t>的，其响应文件作无效处理。</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hint="eastAsia"/>
          <w:bCs/>
          <w:color w:val="000000"/>
          <w:sz w:val="24"/>
          <w:szCs w:val="24"/>
        </w:rPr>
        <w:t>（</w:t>
      </w:r>
      <w:r>
        <w:rPr>
          <w:rFonts w:ascii="Calibri" w:eastAsia="仿宋" w:hAnsi="Calibri" w:hint="eastAsia"/>
          <w:bCs/>
          <w:color w:val="000000"/>
          <w:sz w:val="24"/>
          <w:szCs w:val="24"/>
        </w:rPr>
        <w:t>5</w:t>
      </w:r>
      <w:r>
        <w:rPr>
          <w:rFonts w:ascii="Calibri" w:eastAsia="仿宋" w:hAnsi="Calibri" w:hint="eastAsia"/>
          <w:bCs/>
          <w:color w:val="000000"/>
          <w:sz w:val="24"/>
          <w:szCs w:val="24"/>
        </w:rPr>
        <w:t>）每一轮报价中，每个标的只允许有一个报价，并且在合同履行过程中是固定不变的；任何有选择的报价将不予接受，并按无效响应处理。</w:t>
      </w:r>
    </w:p>
    <w:p w:rsidR="00467F6A" w:rsidRDefault="00AC271D" w:rsidP="009C1520">
      <w:pPr>
        <w:spacing w:line="440" w:lineRule="exact"/>
        <w:ind w:firstLineChars="200" w:firstLine="482"/>
        <w:rPr>
          <w:rFonts w:ascii="Calibri" w:eastAsia="仿宋" w:hAnsi="Calibri"/>
          <w:b/>
          <w:bCs/>
          <w:color w:val="000000"/>
          <w:sz w:val="24"/>
          <w:szCs w:val="24"/>
        </w:rPr>
      </w:pPr>
      <w:r>
        <w:rPr>
          <w:rFonts w:ascii="Calibri" w:eastAsia="仿宋" w:hAnsi="Calibri"/>
          <w:b/>
          <w:bCs/>
          <w:color w:val="000000"/>
          <w:sz w:val="24"/>
          <w:szCs w:val="24"/>
        </w:rPr>
        <w:t>3.</w:t>
      </w:r>
      <w:r>
        <w:rPr>
          <w:rFonts w:ascii="Calibri" w:eastAsia="仿宋" w:hAnsi="Calibri"/>
          <w:b/>
          <w:bCs/>
          <w:color w:val="000000"/>
          <w:sz w:val="24"/>
          <w:szCs w:val="24"/>
        </w:rPr>
        <w:t>技术、服务</w:t>
      </w:r>
      <w:r>
        <w:rPr>
          <w:rFonts w:ascii="Calibri" w:eastAsia="仿宋" w:hAnsi="Calibri" w:hint="eastAsia"/>
          <w:b/>
          <w:bCs/>
          <w:color w:val="000000"/>
          <w:sz w:val="24"/>
          <w:szCs w:val="24"/>
        </w:rPr>
        <w:t>及商务</w:t>
      </w:r>
      <w:r>
        <w:rPr>
          <w:rFonts w:ascii="Calibri" w:eastAsia="仿宋" w:hAnsi="Calibri"/>
          <w:b/>
          <w:bCs/>
          <w:color w:val="000000"/>
          <w:sz w:val="24"/>
          <w:szCs w:val="24"/>
        </w:rPr>
        <w:t>响应部分</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bCs/>
          <w:color w:val="000000"/>
          <w:sz w:val="24"/>
          <w:szCs w:val="24"/>
        </w:rPr>
        <w:t>供应商按照谈判文件要求作出的技术、服务</w:t>
      </w:r>
      <w:r>
        <w:rPr>
          <w:rFonts w:ascii="Calibri" w:eastAsia="仿宋" w:hAnsi="Calibri" w:hint="eastAsia"/>
          <w:bCs/>
          <w:color w:val="000000"/>
          <w:sz w:val="24"/>
          <w:szCs w:val="24"/>
        </w:rPr>
        <w:t>及商务</w:t>
      </w:r>
      <w:r>
        <w:rPr>
          <w:rFonts w:ascii="Calibri" w:eastAsia="仿宋" w:hAnsi="Calibri"/>
          <w:bCs/>
          <w:color w:val="000000"/>
          <w:sz w:val="24"/>
          <w:szCs w:val="24"/>
        </w:rPr>
        <w:t>应答，主要是针对采购项目的技术和服务要求</w:t>
      </w:r>
      <w:r>
        <w:rPr>
          <w:rFonts w:ascii="Calibri" w:eastAsia="仿宋" w:hAnsi="Calibri" w:hint="eastAsia"/>
          <w:bCs/>
          <w:color w:val="000000"/>
          <w:sz w:val="24"/>
          <w:szCs w:val="24"/>
        </w:rPr>
        <w:t>和商务要求</w:t>
      </w:r>
      <w:r>
        <w:rPr>
          <w:rFonts w:ascii="Calibri" w:eastAsia="仿宋" w:hAnsi="Calibri"/>
          <w:bCs/>
          <w:color w:val="000000"/>
          <w:sz w:val="24"/>
          <w:szCs w:val="24"/>
        </w:rPr>
        <w:t>作出的响应和满足，包括下列内容：</w:t>
      </w:r>
    </w:p>
    <w:p w:rsidR="00467F6A" w:rsidRDefault="00AC271D">
      <w:pPr>
        <w:spacing w:line="440" w:lineRule="exact"/>
        <w:ind w:firstLineChars="200" w:firstLine="480"/>
        <w:rPr>
          <w:rFonts w:ascii="Calibri" w:eastAsia="仿宋" w:hAnsi="Calibri"/>
          <w:bCs/>
          <w:color w:val="000000"/>
          <w:sz w:val="24"/>
          <w:szCs w:val="24"/>
        </w:rPr>
      </w:pPr>
      <w:bookmarkStart w:id="104" w:name="【Bobole_投标组成_技术】"/>
      <w:r>
        <w:rPr>
          <w:rFonts w:eastAsia="仿宋" w:hint="eastAsia"/>
          <w:bCs/>
          <w:color w:val="000000"/>
          <w:sz w:val="24"/>
          <w:szCs w:val="24"/>
        </w:rPr>
        <w:t>（</w:t>
      </w:r>
      <w:r>
        <w:rPr>
          <w:rFonts w:eastAsia="仿宋" w:hint="eastAsia"/>
          <w:bCs/>
          <w:color w:val="000000"/>
          <w:sz w:val="24"/>
          <w:szCs w:val="24"/>
        </w:rPr>
        <w:t>1</w:t>
      </w:r>
      <w:r>
        <w:rPr>
          <w:rFonts w:eastAsia="仿宋" w:hint="eastAsia"/>
          <w:bCs/>
          <w:color w:val="000000"/>
          <w:sz w:val="24"/>
          <w:szCs w:val="24"/>
        </w:rPr>
        <w:t>）</w:t>
      </w:r>
      <w:r>
        <w:rPr>
          <w:rFonts w:ascii="Calibri" w:eastAsia="仿宋" w:hAnsi="Calibri" w:hint="eastAsia"/>
          <w:bCs/>
          <w:color w:val="000000"/>
          <w:sz w:val="24"/>
          <w:szCs w:val="24"/>
        </w:rPr>
        <w:t>技术、服务要求应答表</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bCs/>
          <w:color w:val="000000"/>
          <w:sz w:val="24"/>
          <w:szCs w:val="24"/>
        </w:rPr>
        <w:t>（</w:t>
      </w:r>
      <w:r>
        <w:rPr>
          <w:rFonts w:eastAsia="仿宋" w:hint="eastAsia"/>
          <w:bCs/>
          <w:color w:val="000000"/>
          <w:sz w:val="24"/>
          <w:szCs w:val="24"/>
        </w:rPr>
        <w:t>2</w:t>
      </w:r>
      <w:r>
        <w:rPr>
          <w:rFonts w:ascii="Calibri" w:eastAsia="仿宋" w:hAnsi="Calibri"/>
          <w:bCs/>
          <w:color w:val="000000"/>
          <w:sz w:val="24"/>
          <w:szCs w:val="24"/>
        </w:rPr>
        <w:t>）</w:t>
      </w:r>
      <w:r>
        <w:rPr>
          <w:rFonts w:ascii="Calibri" w:eastAsia="仿宋" w:hAnsi="Calibri" w:hint="eastAsia"/>
          <w:bCs/>
          <w:color w:val="000000"/>
          <w:sz w:val="24"/>
          <w:szCs w:val="24"/>
        </w:rPr>
        <w:t>商务应答表</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hint="eastAsia"/>
          <w:bCs/>
          <w:color w:val="000000"/>
          <w:sz w:val="24"/>
          <w:szCs w:val="24"/>
        </w:rPr>
        <w:t>（</w:t>
      </w:r>
      <w:r>
        <w:rPr>
          <w:rFonts w:eastAsia="仿宋" w:hint="eastAsia"/>
          <w:bCs/>
          <w:color w:val="000000"/>
          <w:sz w:val="24"/>
          <w:szCs w:val="24"/>
        </w:rPr>
        <w:t>3</w:t>
      </w:r>
      <w:r>
        <w:rPr>
          <w:rFonts w:ascii="Calibri" w:eastAsia="仿宋" w:hAnsi="Calibri" w:hint="eastAsia"/>
          <w:bCs/>
          <w:color w:val="000000"/>
          <w:sz w:val="24"/>
          <w:szCs w:val="24"/>
        </w:rPr>
        <w:t>）报价函</w:t>
      </w:r>
    </w:p>
    <w:p w:rsidR="00467F6A" w:rsidRDefault="00AC271D">
      <w:pPr>
        <w:spacing w:line="440" w:lineRule="exact"/>
        <w:ind w:firstLineChars="200" w:firstLine="480"/>
        <w:rPr>
          <w:rFonts w:ascii="Calibri" w:eastAsia="仿宋" w:hAnsi="Calibri"/>
          <w:bCs/>
          <w:color w:val="000000"/>
          <w:sz w:val="24"/>
          <w:szCs w:val="24"/>
        </w:rPr>
      </w:pPr>
      <w:r>
        <w:rPr>
          <w:rFonts w:ascii="Calibri" w:eastAsia="仿宋" w:hAnsi="Calibri"/>
          <w:bCs/>
          <w:color w:val="000000"/>
          <w:sz w:val="24"/>
          <w:szCs w:val="24"/>
        </w:rPr>
        <w:t>（</w:t>
      </w:r>
      <w:r>
        <w:rPr>
          <w:rFonts w:eastAsia="仿宋" w:hint="eastAsia"/>
          <w:bCs/>
          <w:color w:val="000000"/>
          <w:sz w:val="24"/>
          <w:szCs w:val="24"/>
        </w:rPr>
        <w:t>4</w:t>
      </w:r>
      <w:r>
        <w:rPr>
          <w:rFonts w:ascii="Calibri" w:eastAsia="仿宋" w:hAnsi="Calibri"/>
          <w:bCs/>
          <w:color w:val="000000"/>
          <w:sz w:val="24"/>
          <w:szCs w:val="24"/>
        </w:rPr>
        <w:t>）供应商认为需要提供的其他文件和资料</w:t>
      </w:r>
      <w:bookmarkEnd w:id="104"/>
    </w:p>
    <w:p w:rsidR="00467F6A" w:rsidRDefault="00AC271D">
      <w:pPr>
        <w:spacing w:line="440" w:lineRule="exact"/>
        <w:ind w:firstLineChars="200" w:firstLine="480"/>
        <w:rPr>
          <w:rFonts w:ascii="Calibri" w:eastAsia="仿宋" w:hAnsi="Calibri" w:cs="Times New Roman"/>
          <w:bCs/>
          <w:color w:val="000000"/>
          <w:sz w:val="24"/>
          <w:szCs w:val="24"/>
        </w:rPr>
      </w:pPr>
      <w:r>
        <w:rPr>
          <w:rFonts w:ascii="Calibri" w:eastAsia="仿宋" w:hAnsi="Calibri" w:cs="Times New Roman" w:hint="eastAsia"/>
          <w:bCs/>
          <w:color w:val="000000"/>
          <w:sz w:val="24"/>
          <w:szCs w:val="24"/>
        </w:rPr>
        <w:t>a.</w:t>
      </w:r>
      <w:r>
        <w:rPr>
          <w:rFonts w:ascii="Calibri" w:eastAsia="仿宋" w:hAnsi="Calibri" w:cs="Times New Roman" w:hint="eastAsia"/>
          <w:bCs/>
          <w:color w:val="000000"/>
          <w:sz w:val="24"/>
          <w:szCs w:val="24"/>
        </w:rPr>
        <w:t>关于享受政府采购扶持政策需提供的材料</w:t>
      </w:r>
      <w:r>
        <w:rPr>
          <w:rFonts w:ascii="Calibri" w:eastAsia="仿宋" w:hAnsi="Calibri" w:cs="Times New Roman" w:hint="eastAsia"/>
          <w:bCs/>
          <w:color w:val="000000"/>
          <w:sz w:val="24"/>
          <w:szCs w:val="24"/>
        </w:rPr>
        <w:t>(</w:t>
      </w:r>
      <w:r>
        <w:rPr>
          <w:rFonts w:ascii="Calibri" w:eastAsia="仿宋" w:hAnsi="Calibri" w:cs="Times New Roman" w:hint="eastAsia"/>
          <w:bCs/>
          <w:color w:val="000000"/>
          <w:sz w:val="24"/>
          <w:szCs w:val="24"/>
        </w:rPr>
        <w:t>如有</w:t>
      </w:r>
      <w:r>
        <w:rPr>
          <w:rFonts w:ascii="Calibri" w:eastAsia="仿宋" w:hAnsi="Calibri" w:cs="Times New Roman" w:hint="eastAsia"/>
          <w:bCs/>
          <w:color w:val="000000"/>
          <w:sz w:val="24"/>
          <w:szCs w:val="24"/>
        </w:rPr>
        <w:t>)</w:t>
      </w:r>
    </w:p>
    <w:p w:rsidR="00467F6A" w:rsidRDefault="00AC271D">
      <w:pPr>
        <w:spacing w:line="440" w:lineRule="exact"/>
        <w:ind w:leftChars="1" w:left="2" w:firstLineChars="200" w:firstLine="480"/>
        <w:rPr>
          <w:rFonts w:ascii="仿宋" w:eastAsia="仿宋" w:hAnsi="仿宋" w:cs="仿宋"/>
          <w:b/>
          <w:color w:val="000000"/>
          <w:sz w:val="24"/>
        </w:rPr>
      </w:pPr>
      <w:r>
        <w:rPr>
          <w:rFonts w:ascii="Calibri" w:eastAsia="仿宋" w:hAnsi="Calibri" w:cs="Times New Roman" w:hint="eastAsia"/>
          <w:bCs/>
          <w:color w:val="000000"/>
          <w:sz w:val="24"/>
          <w:szCs w:val="24"/>
        </w:rPr>
        <w:t>b.</w:t>
      </w:r>
      <w:r>
        <w:rPr>
          <w:rFonts w:ascii="Calibri" w:eastAsia="仿宋" w:hAnsi="Calibri" w:cs="Times New Roman" w:hint="eastAsia"/>
          <w:bCs/>
          <w:color w:val="000000"/>
          <w:sz w:val="24"/>
          <w:szCs w:val="24"/>
        </w:rPr>
        <w:t>供应商认为需要提供的其他文件和资料</w:t>
      </w:r>
    </w:p>
    <w:p w:rsidR="00467F6A" w:rsidRDefault="00AC271D" w:rsidP="009C1520">
      <w:pPr>
        <w:spacing w:line="440" w:lineRule="exact"/>
        <w:ind w:leftChars="1" w:left="2" w:firstLineChars="200" w:firstLine="482"/>
        <w:rPr>
          <w:rFonts w:ascii="仿宋" w:eastAsia="仿宋" w:hAnsi="仿宋" w:cs="仿宋"/>
          <w:b/>
          <w:color w:val="000000"/>
          <w:sz w:val="24"/>
        </w:rPr>
      </w:pPr>
      <w:r>
        <w:rPr>
          <w:rFonts w:ascii="仿宋" w:eastAsia="仿宋" w:hAnsi="仿宋" w:cs="仿宋" w:hint="eastAsia"/>
          <w:b/>
          <w:color w:val="000000"/>
          <w:sz w:val="24"/>
        </w:rPr>
        <w:t>（八）响应文件格式</w:t>
      </w:r>
    </w:p>
    <w:p w:rsidR="00467F6A" w:rsidRDefault="00AC271D">
      <w:pPr>
        <w:spacing w:line="440" w:lineRule="exact"/>
        <w:ind w:firstLineChars="196" w:firstLine="470"/>
        <w:rPr>
          <w:rFonts w:ascii="仿宋" w:eastAsia="仿宋" w:hAnsi="仿宋" w:cs="仿宋"/>
          <w:bCs/>
          <w:color w:val="000000"/>
          <w:sz w:val="24"/>
        </w:rPr>
      </w:pPr>
      <w:bookmarkStart w:id="105" w:name="_Toc183682361"/>
      <w:bookmarkStart w:id="106" w:name="_Toc217446051"/>
      <w:bookmarkStart w:id="107" w:name="_Toc183582224"/>
      <w:r>
        <w:rPr>
          <w:rFonts w:ascii="仿宋" w:eastAsia="仿宋" w:hAnsi="仿宋" w:cs="仿宋" w:hint="eastAsia"/>
          <w:bCs/>
          <w:color w:val="000000"/>
          <w:sz w:val="24"/>
        </w:rPr>
        <w:t>1.</w:t>
      </w:r>
      <w:r>
        <w:rPr>
          <w:rFonts w:ascii="仿宋" w:eastAsia="仿宋" w:hAnsi="仿宋" w:cs="仿宋" w:hint="eastAsia"/>
          <w:bCs/>
          <w:color w:val="000000"/>
          <w:sz w:val="24"/>
        </w:rPr>
        <w:t>供应商应尽量对照谈判文件提供的格式编制响应文件。除特别明确为“实质性格式”的内容，该格式一律不具备强制性。</w:t>
      </w:r>
    </w:p>
    <w:p w:rsidR="00467F6A" w:rsidRDefault="00AC271D">
      <w:pPr>
        <w:spacing w:line="440" w:lineRule="exact"/>
        <w:ind w:firstLineChars="196" w:firstLine="470"/>
        <w:rPr>
          <w:rFonts w:ascii="仿宋" w:eastAsia="仿宋" w:hAnsi="仿宋" w:cs="仿宋"/>
          <w:bCs/>
          <w:color w:val="000000"/>
          <w:sz w:val="24"/>
        </w:rPr>
      </w:pPr>
      <w:r>
        <w:rPr>
          <w:rFonts w:ascii="仿宋" w:eastAsia="仿宋" w:hAnsi="仿宋" w:cs="仿宋" w:hint="eastAsia"/>
          <w:bCs/>
          <w:color w:val="000000"/>
          <w:sz w:val="24"/>
        </w:rPr>
        <w:t>2.</w:t>
      </w:r>
      <w:r>
        <w:rPr>
          <w:rFonts w:ascii="仿宋" w:eastAsia="仿宋" w:hAnsi="仿宋" w:cs="仿宋" w:hint="eastAsia"/>
          <w:bCs/>
          <w:color w:val="000000"/>
          <w:sz w:val="24"/>
        </w:rPr>
        <w:t>谈判文件提供的格式不能满足供应商填制需求的，供应商可自行设计格式填写，但其意思表示应当明确，且不得提出采购人无法接受的要求。</w:t>
      </w:r>
    </w:p>
    <w:p w:rsidR="00467F6A" w:rsidRDefault="00AC271D" w:rsidP="009C1520">
      <w:pPr>
        <w:spacing w:line="440" w:lineRule="exact"/>
        <w:ind w:firstLineChars="196" w:firstLine="472"/>
        <w:rPr>
          <w:rFonts w:ascii="仿宋" w:eastAsia="仿宋" w:hAnsi="仿宋" w:cs="仿宋"/>
          <w:b/>
          <w:color w:val="000000"/>
          <w:sz w:val="24"/>
        </w:rPr>
      </w:pPr>
      <w:bookmarkStart w:id="108" w:name="_Toc256000092"/>
      <w:bookmarkStart w:id="109" w:name="_Toc256000164"/>
      <w:bookmarkStart w:id="110" w:name="_Toc256000024"/>
      <w:bookmarkStart w:id="111" w:name="_Toc62549298"/>
      <w:bookmarkStart w:id="112" w:name="_Toc256000308"/>
      <w:bookmarkStart w:id="113" w:name="_Toc256000236"/>
      <w:r>
        <w:rPr>
          <w:rFonts w:ascii="仿宋" w:eastAsia="仿宋" w:hAnsi="仿宋" w:cs="仿宋" w:hint="eastAsia"/>
          <w:b/>
          <w:color w:val="000000"/>
          <w:sz w:val="24"/>
        </w:rPr>
        <w:t>（九）响应文件的制作和签署</w:t>
      </w:r>
      <w:bookmarkEnd w:id="108"/>
      <w:bookmarkEnd w:id="109"/>
      <w:bookmarkEnd w:id="110"/>
      <w:bookmarkEnd w:id="111"/>
      <w:bookmarkEnd w:id="112"/>
      <w:bookmarkEnd w:id="113"/>
    </w:p>
    <w:p w:rsidR="00467F6A" w:rsidRDefault="00AC271D">
      <w:pPr>
        <w:spacing w:line="440" w:lineRule="exact"/>
        <w:ind w:firstLineChars="196" w:firstLine="470"/>
        <w:rPr>
          <w:rFonts w:ascii="仿宋" w:eastAsia="仿宋" w:hAnsi="仿宋" w:cs="仿宋"/>
          <w:bCs/>
          <w:color w:val="000000"/>
          <w:sz w:val="24"/>
        </w:rPr>
      </w:pPr>
      <w:r>
        <w:rPr>
          <w:rFonts w:ascii="仿宋" w:eastAsia="仿宋" w:hAnsi="仿宋" w:cs="仿宋" w:hint="eastAsia"/>
          <w:bCs/>
          <w:color w:val="000000"/>
          <w:sz w:val="24"/>
        </w:rPr>
        <w:t>1.</w:t>
      </w:r>
      <w:r>
        <w:rPr>
          <w:rFonts w:ascii="仿宋" w:eastAsia="仿宋" w:hAnsi="仿宋" w:cs="仿宋" w:hint="eastAsia"/>
          <w:bCs/>
          <w:color w:val="000000"/>
          <w:sz w:val="24"/>
        </w:rPr>
        <w:t>本项目的响应文件应当使用</w:t>
      </w:r>
      <w:r>
        <w:rPr>
          <w:rFonts w:ascii="仿宋" w:eastAsia="仿宋" w:hAnsi="仿宋" w:cs="仿宋" w:hint="eastAsia"/>
          <w:b/>
          <w:color w:val="000000"/>
          <w:sz w:val="24"/>
        </w:rPr>
        <w:t>“</w:t>
      </w:r>
      <w:r>
        <w:rPr>
          <w:rFonts w:ascii="仿宋" w:eastAsia="仿宋" w:hAnsi="仿宋" w:cs="仿宋" w:hint="eastAsia"/>
          <w:b/>
          <w:color w:val="000000"/>
          <w:sz w:val="24"/>
        </w:rPr>
        <w:t>巴中市电子化政府采购投标书编制系统”</w:t>
      </w:r>
      <w:r>
        <w:rPr>
          <w:rFonts w:ascii="仿宋" w:eastAsia="仿宋" w:hAnsi="仿宋" w:cs="仿宋" w:hint="eastAsia"/>
          <w:bCs/>
          <w:color w:val="000000"/>
          <w:sz w:val="24"/>
        </w:rPr>
        <w:t>制作并使用数字证书签章，系统最终生成的电子化响应文件格式为</w:t>
      </w:r>
      <w:r>
        <w:rPr>
          <w:rFonts w:ascii="仿宋" w:eastAsia="仿宋" w:hAnsi="仿宋" w:cs="仿宋" w:hint="eastAsia"/>
          <w:bCs/>
          <w:color w:val="000000"/>
          <w:sz w:val="24"/>
        </w:rPr>
        <w:t>XXX.BBL</w:t>
      </w:r>
      <w:r>
        <w:rPr>
          <w:rFonts w:ascii="仿宋" w:eastAsia="仿宋" w:hAnsi="仿宋" w:cs="仿宋" w:hint="eastAsia"/>
          <w:bCs/>
          <w:color w:val="000000"/>
          <w:sz w:val="24"/>
        </w:rPr>
        <w:t>和</w:t>
      </w:r>
      <w:r>
        <w:rPr>
          <w:rFonts w:ascii="仿宋" w:eastAsia="仿宋" w:hAnsi="仿宋" w:cs="仿宋" w:hint="eastAsia"/>
          <w:bCs/>
          <w:color w:val="000000"/>
          <w:sz w:val="24"/>
        </w:rPr>
        <w:t>XXX.BZL</w:t>
      </w:r>
      <w:r>
        <w:rPr>
          <w:rFonts w:ascii="仿宋" w:eastAsia="仿宋" w:hAnsi="仿宋" w:cs="仿宋" w:hint="eastAsia"/>
          <w:bCs/>
          <w:color w:val="000000"/>
          <w:sz w:val="24"/>
        </w:rPr>
        <w:t>。</w:t>
      </w:r>
    </w:p>
    <w:p w:rsidR="00467F6A" w:rsidRDefault="00AC271D">
      <w:pPr>
        <w:spacing w:line="440" w:lineRule="exact"/>
        <w:ind w:firstLineChars="196" w:firstLine="470"/>
        <w:rPr>
          <w:rFonts w:ascii="仿宋" w:eastAsia="仿宋" w:hAnsi="仿宋" w:cs="仿宋"/>
          <w:bCs/>
          <w:color w:val="000000"/>
          <w:sz w:val="24"/>
        </w:rPr>
      </w:pPr>
      <w:r>
        <w:rPr>
          <w:rFonts w:ascii="仿宋" w:eastAsia="仿宋" w:hAnsi="仿宋" w:cs="仿宋" w:hint="eastAsia"/>
          <w:bCs/>
          <w:color w:val="000000"/>
          <w:sz w:val="24"/>
        </w:rPr>
        <w:t>2.</w:t>
      </w:r>
      <w:r>
        <w:rPr>
          <w:rFonts w:ascii="仿宋" w:eastAsia="仿宋" w:hAnsi="仿宋" w:cs="仿宋" w:hint="eastAsia"/>
          <w:bCs/>
          <w:color w:val="000000"/>
          <w:sz w:val="24"/>
        </w:rPr>
        <w:t>电子化响应文件应根据采购文件的要求制作，签署和内容应完整。</w:t>
      </w:r>
    </w:p>
    <w:p w:rsidR="00467F6A" w:rsidRDefault="00AC271D">
      <w:pPr>
        <w:spacing w:line="440" w:lineRule="exact"/>
        <w:ind w:firstLineChars="196" w:firstLine="470"/>
        <w:rPr>
          <w:rFonts w:ascii="仿宋" w:eastAsia="仿宋" w:hAnsi="仿宋" w:cs="仿宋"/>
          <w:bCs/>
          <w:color w:val="000000"/>
          <w:sz w:val="24"/>
        </w:rPr>
      </w:pPr>
      <w:r>
        <w:rPr>
          <w:rFonts w:ascii="仿宋" w:eastAsia="仿宋" w:hAnsi="仿宋" w:cs="仿宋" w:hint="eastAsia"/>
          <w:bCs/>
          <w:color w:val="000000"/>
          <w:sz w:val="24"/>
        </w:rPr>
        <w:t>3.</w:t>
      </w:r>
      <w:r>
        <w:rPr>
          <w:rFonts w:ascii="仿宋" w:eastAsia="仿宋" w:hAnsi="仿宋" w:cs="仿宋" w:hint="eastAsia"/>
          <w:bCs/>
          <w:color w:val="000000"/>
          <w:sz w:val="24"/>
        </w:rPr>
        <w:t>供应商应就响应文件的特定部分进行纸质文件的签字，经扫描后导入到“</w:t>
      </w:r>
      <w:r>
        <w:rPr>
          <w:rFonts w:ascii="仿宋" w:eastAsia="仿宋" w:hAnsi="仿宋" w:cs="仿宋" w:hint="eastAsia"/>
          <w:b/>
          <w:color w:val="000000"/>
          <w:sz w:val="24"/>
        </w:rPr>
        <w:t>巴中市电子化政府采购投标书编制系统</w:t>
      </w:r>
      <w:r>
        <w:rPr>
          <w:rFonts w:ascii="仿宋" w:eastAsia="仿宋" w:hAnsi="仿宋" w:cs="仿宋" w:hint="eastAsia"/>
          <w:bCs/>
          <w:color w:val="000000"/>
          <w:sz w:val="24"/>
        </w:rPr>
        <w:t>”，前述“特定部分”包括但不限于授权委托书等资料。</w:t>
      </w:r>
    </w:p>
    <w:p w:rsidR="00467F6A" w:rsidRDefault="00AC271D">
      <w:pPr>
        <w:spacing w:line="440" w:lineRule="exact"/>
        <w:ind w:firstLineChars="196" w:firstLine="470"/>
        <w:rPr>
          <w:rFonts w:ascii="仿宋" w:eastAsia="仿宋" w:hAnsi="仿宋" w:cs="仿宋"/>
          <w:bCs/>
          <w:color w:val="000000"/>
          <w:sz w:val="24"/>
        </w:rPr>
      </w:pPr>
      <w:r>
        <w:rPr>
          <w:rFonts w:ascii="仿宋" w:eastAsia="仿宋" w:hAnsi="仿宋" w:cs="仿宋" w:hint="eastAsia"/>
          <w:bCs/>
          <w:color w:val="000000"/>
          <w:sz w:val="24"/>
        </w:rPr>
        <w:t>4.</w:t>
      </w:r>
      <w:r>
        <w:rPr>
          <w:rFonts w:ascii="仿宋" w:eastAsia="仿宋" w:hAnsi="仿宋" w:cs="仿宋" w:hint="eastAsia"/>
          <w:b/>
          <w:color w:val="000000"/>
          <w:sz w:val="24"/>
        </w:rPr>
        <w:t>XXX.BBL</w:t>
      </w:r>
      <w:r>
        <w:rPr>
          <w:rFonts w:ascii="仿宋" w:eastAsia="仿宋" w:hAnsi="仿宋" w:cs="仿宋" w:hint="eastAsia"/>
          <w:b/>
          <w:color w:val="000000"/>
          <w:sz w:val="24"/>
        </w:rPr>
        <w:t>和</w:t>
      </w:r>
      <w:r>
        <w:rPr>
          <w:rFonts w:ascii="仿宋" w:eastAsia="仿宋" w:hAnsi="仿宋" w:cs="仿宋" w:hint="eastAsia"/>
          <w:b/>
          <w:color w:val="000000"/>
          <w:sz w:val="24"/>
        </w:rPr>
        <w:t>XXX.BZL</w:t>
      </w:r>
      <w:r>
        <w:rPr>
          <w:rFonts w:ascii="仿宋" w:eastAsia="仿宋" w:hAnsi="仿宋" w:cs="仿宋" w:hint="eastAsia"/>
          <w:b/>
          <w:color w:val="000000"/>
          <w:sz w:val="24"/>
        </w:rPr>
        <w:t>文件均应使用数字证书逐页进行签章，否则其响应文件无效。</w:t>
      </w:r>
    </w:p>
    <w:p w:rsidR="00467F6A" w:rsidRDefault="00AC271D" w:rsidP="009C1520">
      <w:pPr>
        <w:spacing w:line="440" w:lineRule="exact"/>
        <w:ind w:leftChars="133" w:left="279" w:firstLineChars="100" w:firstLine="241"/>
        <w:jc w:val="left"/>
        <w:rPr>
          <w:rFonts w:eastAsia="仿宋" w:cs="Times New Roman"/>
          <w:b/>
          <w:bCs/>
          <w:color w:val="000000"/>
          <w:sz w:val="24"/>
          <w:szCs w:val="24"/>
        </w:rPr>
      </w:pPr>
      <w:r>
        <w:rPr>
          <w:rFonts w:eastAsia="仿宋" w:cs="Times New Roman"/>
          <w:b/>
          <w:bCs/>
          <w:color w:val="000000"/>
          <w:sz w:val="24"/>
          <w:szCs w:val="24"/>
        </w:rPr>
        <w:t>（十）响应文件的提交</w:t>
      </w:r>
    </w:p>
    <w:p w:rsidR="00467F6A" w:rsidRDefault="00AC271D" w:rsidP="009C1520">
      <w:pPr>
        <w:spacing w:line="440" w:lineRule="exact"/>
        <w:ind w:firstLineChars="200" w:firstLine="482"/>
        <w:rPr>
          <w:rFonts w:ascii="仿宋" w:eastAsia="仿宋" w:hAnsi="仿宋"/>
          <w:color w:val="000000"/>
          <w:sz w:val="24"/>
          <w:szCs w:val="24"/>
        </w:rPr>
      </w:pPr>
      <w:r>
        <w:rPr>
          <w:rFonts w:ascii="Calibri" w:eastAsia="仿宋" w:hAnsi="Calibri" w:cs="Times New Roman" w:hint="eastAsia"/>
          <w:b/>
          <w:bCs/>
          <w:color w:val="000000"/>
          <w:sz w:val="24"/>
          <w:szCs w:val="24"/>
        </w:rPr>
        <w:t>1. </w:t>
      </w:r>
      <w:r>
        <w:rPr>
          <w:rFonts w:ascii="仿宋" w:eastAsia="仿宋" w:hAnsi="仿宋" w:hint="eastAsia"/>
          <w:b/>
          <w:bCs/>
          <w:color w:val="000000"/>
          <w:sz w:val="24"/>
          <w:szCs w:val="24"/>
        </w:rPr>
        <w:t>本项目为全流程电子化政府采购项目，不举行线下文件</w:t>
      </w:r>
      <w:r>
        <w:rPr>
          <w:rFonts w:ascii="仿宋" w:eastAsia="仿宋" w:hAnsi="仿宋" w:hint="eastAsia"/>
          <w:b/>
          <w:bCs/>
          <w:color w:val="000000"/>
          <w:sz w:val="24"/>
          <w:szCs w:val="24"/>
        </w:rPr>
        <w:t>接收会，供应商不需要到现场参加提交响应文件接收会。</w:t>
      </w:r>
      <w:r>
        <w:rPr>
          <w:rFonts w:ascii="仿宋" w:eastAsia="仿宋" w:hAnsi="仿宋" w:hint="eastAsia"/>
          <w:color w:val="000000"/>
          <w:sz w:val="24"/>
          <w:szCs w:val="24"/>
        </w:rPr>
        <w:t>本项目供应商通过点击“远程交易大厅”按钮，接着点击“开标直播”，远程参与本项目的文件接收会。若供应商未参加文件接收会，则视为对整个文件接收会无异议。</w:t>
      </w:r>
    </w:p>
    <w:p w:rsidR="00467F6A" w:rsidRDefault="00AC271D" w:rsidP="009C1520">
      <w:pPr>
        <w:spacing w:line="440" w:lineRule="exact"/>
        <w:ind w:firstLineChars="200" w:firstLine="482"/>
        <w:rPr>
          <w:rFonts w:ascii="仿宋" w:eastAsia="仿宋" w:hAnsi="仿宋"/>
          <w:b/>
          <w:bCs/>
          <w:color w:val="000000"/>
          <w:sz w:val="24"/>
          <w:szCs w:val="24"/>
        </w:rPr>
      </w:pPr>
      <w:r>
        <w:rPr>
          <w:rFonts w:ascii="Calibri" w:eastAsia="仿宋" w:hAnsi="Calibri" w:cs="Times New Roman" w:hint="eastAsia"/>
          <w:b/>
          <w:bCs/>
          <w:color w:val="000000"/>
          <w:sz w:val="24"/>
          <w:szCs w:val="24"/>
        </w:rPr>
        <w:t>具体操作方法详见《</w:t>
      </w:r>
      <w:hyperlink r:id="rId18" w:history="1">
        <w:r>
          <w:rPr>
            <w:rFonts w:ascii="Calibri" w:eastAsia="仿宋" w:hAnsi="Calibri" w:cs="Times New Roman" w:hint="eastAsia"/>
            <w:b/>
            <w:bCs/>
            <w:color w:val="000000"/>
            <w:sz w:val="24"/>
            <w:szCs w:val="24"/>
          </w:rPr>
          <w:t>巴中市电子化政府采购供应商用户操作手册</w:t>
        </w:r>
        <w:r>
          <w:rPr>
            <w:rFonts w:ascii="Calibri" w:eastAsia="仿宋" w:hAnsi="Calibri" w:cs="Times New Roman" w:hint="eastAsia"/>
            <w:b/>
            <w:bCs/>
            <w:color w:val="000000"/>
            <w:sz w:val="24"/>
            <w:szCs w:val="24"/>
          </w:rPr>
          <w:t>_</w:t>
        </w:r>
        <w:r>
          <w:rPr>
            <w:rFonts w:ascii="Calibri" w:eastAsia="仿宋" w:hAnsi="Calibri" w:cs="Times New Roman" w:hint="eastAsia"/>
            <w:b/>
            <w:bCs/>
            <w:color w:val="000000"/>
            <w:sz w:val="24"/>
            <w:szCs w:val="24"/>
          </w:rPr>
          <w:t>远程交易版</w:t>
        </w:r>
      </w:hyperlink>
      <w:r>
        <w:rPr>
          <w:rFonts w:ascii="Calibri" w:eastAsia="仿宋" w:hAnsi="Calibri" w:cs="Times New Roman" w:hint="eastAsia"/>
          <w:b/>
          <w:bCs/>
          <w:color w:val="000000"/>
          <w:sz w:val="24"/>
          <w:szCs w:val="24"/>
        </w:rPr>
        <w:t>》，操作手册可在巴中政府采购网站“下载中心”栏目中下载。</w:t>
      </w:r>
    </w:p>
    <w:p w:rsidR="00467F6A" w:rsidRDefault="00AC271D">
      <w:pPr>
        <w:spacing w:line="440" w:lineRule="exact"/>
        <w:ind w:firstLineChars="200" w:firstLine="480"/>
        <w:rPr>
          <w:rFonts w:ascii="Calibri" w:eastAsia="仿宋" w:hAnsi="Calibri"/>
          <w:b/>
          <w:bCs/>
          <w:color w:val="000000"/>
          <w:sz w:val="24"/>
          <w:szCs w:val="24"/>
        </w:rPr>
      </w:pPr>
      <w:r>
        <w:rPr>
          <w:rFonts w:ascii="Calibri" w:eastAsia="仿宋" w:hAnsi="Calibri" w:cs="Times New Roman" w:hint="eastAsia"/>
          <w:color w:val="000000"/>
          <w:sz w:val="24"/>
          <w:szCs w:val="24"/>
        </w:rPr>
        <w:t>2.</w:t>
      </w:r>
      <w:r>
        <w:rPr>
          <w:rFonts w:ascii="Calibri" w:eastAsia="仿宋" w:hAnsi="Calibri" w:cs="Times New Roman" w:hint="eastAsia"/>
          <w:color w:val="000000"/>
          <w:sz w:val="24"/>
          <w:szCs w:val="24"/>
        </w:rPr>
        <w:t>供应商在提交响应文件截止时间前，将</w:t>
      </w:r>
      <w:r>
        <w:rPr>
          <w:rFonts w:ascii="Calibri" w:eastAsia="仿宋" w:hAnsi="Calibri" w:cs="Times New Roman" w:hint="eastAsia"/>
          <w:color w:val="000000"/>
          <w:sz w:val="24"/>
          <w:szCs w:val="24"/>
        </w:rPr>
        <w:t>XXX.BBL</w:t>
      </w:r>
      <w:r>
        <w:rPr>
          <w:rFonts w:ascii="Calibri" w:eastAsia="仿宋" w:hAnsi="Calibri" w:cs="Times New Roman" w:hint="eastAsia"/>
          <w:color w:val="000000"/>
          <w:sz w:val="24"/>
          <w:szCs w:val="24"/>
        </w:rPr>
        <w:t>和</w:t>
      </w:r>
      <w:r>
        <w:rPr>
          <w:rFonts w:ascii="Calibri" w:eastAsia="仿宋" w:hAnsi="Calibri" w:cs="Times New Roman" w:hint="eastAsia"/>
          <w:color w:val="000000"/>
          <w:sz w:val="24"/>
          <w:szCs w:val="24"/>
        </w:rPr>
        <w:t>XXX.BZL</w:t>
      </w:r>
      <w:r>
        <w:rPr>
          <w:rFonts w:ascii="Calibri" w:eastAsia="仿宋" w:hAnsi="Calibri" w:cs="Times New Roman" w:hint="eastAsia"/>
          <w:color w:val="000000"/>
          <w:sz w:val="24"/>
          <w:szCs w:val="24"/>
        </w:rPr>
        <w:t>的电子化响应文件通过“巴中市电子化政府采购投标书编制系统”上传</w:t>
      </w:r>
      <w:r>
        <w:rPr>
          <w:rFonts w:eastAsia="仿宋" w:cs="Times New Roman" w:hint="eastAsia"/>
          <w:color w:val="000000"/>
          <w:sz w:val="24"/>
          <w:szCs w:val="24"/>
        </w:rPr>
        <w:t>。</w:t>
      </w:r>
      <w:r>
        <w:rPr>
          <w:rFonts w:ascii="Calibri" w:eastAsia="仿宋" w:hAnsi="Calibri"/>
          <w:b/>
          <w:bCs/>
          <w:color w:val="000000"/>
          <w:sz w:val="24"/>
          <w:szCs w:val="24"/>
        </w:rPr>
        <w:t>XXX.BBL</w:t>
      </w:r>
      <w:r>
        <w:rPr>
          <w:rFonts w:ascii="Calibri" w:eastAsia="仿宋" w:hAnsi="Calibri"/>
          <w:b/>
          <w:bCs/>
          <w:color w:val="000000"/>
          <w:sz w:val="24"/>
          <w:szCs w:val="24"/>
        </w:rPr>
        <w:t>和</w:t>
      </w:r>
      <w:r>
        <w:rPr>
          <w:rFonts w:ascii="Calibri" w:eastAsia="仿宋" w:hAnsi="Calibri"/>
          <w:b/>
          <w:bCs/>
          <w:color w:val="000000"/>
          <w:sz w:val="24"/>
          <w:szCs w:val="24"/>
        </w:rPr>
        <w:t>XXX.BZL</w:t>
      </w:r>
      <w:r>
        <w:rPr>
          <w:rFonts w:ascii="Calibri" w:eastAsia="仿宋" w:hAnsi="Calibri"/>
          <w:b/>
          <w:bCs/>
          <w:color w:val="000000"/>
          <w:sz w:val="24"/>
          <w:szCs w:val="24"/>
        </w:rPr>
        <w:t>文件应使用数字证书</w:t>
      </w:r>
      <w:r>
        <w:rPr>
          <w:rFonts w:eastAsia="仿宋" w:hint="eastAsia"/>
          <w:b/>
          <w:bCs/>
          <w:color w:val="000000"/>
          <w:sz w:val="24"/>
          <w:szCs w:val="24"/>
        </w:rPr>
        <w:t>逐页</w:t>
      </w:r>
      <w:r>
        <w:rPr>
          <w:rFonts w:ascii="Calibri" w:eastAsia="仿宋" w:hAnsi="Calibri"/>
          <w:b/>
          <w:bCs/>
          <w:color w:val="000000"/>
          <w:sz w:val="24"/>
          <w:szCs w:val="24"/>
        </w:rPr>
        <w:t>进行签章，否则其响应文件无效。如供应商提交的响应文件的电子档格式不符合上述要求，导致响应文件提交后系统无法读取导入的，</w:t>
      </w:r>
      <w:r>
        <w:rPr>
          <w:rFonts w:ascii="Calibri" w:eastAsia="仿宋" w:hAnsi="Calibri"/>
          <w:b/>
          <w:bCs/>
          <w:color w:val="000000"/>
          <w:sz w:val="24"/>
          <w:szCs w:val="24"/>
        </w:rPr>
        <w:t>其响应文件视为无效。</w:t>
      </w:r>
    </w:p>
    <w:p w:rsidR="00467F6A" w:rsidRDefault="00AC271D">
      <w:pPr>
        <w:spacing w:line="440" w:lineRule="exact"/>
        <w:ind w:leftChars="228" w:left="479"/>
        <w:rPr>
          <w:rFonts w:ascii="Calibri" w:eastAsia="仿宋" w:hAnsi="Calibri" w:cs="Times New Roman"/>
          <w:color w:val="000000"/>
          <w:sz w:val="24"/>
          <w:szCs w:val="24"/>
        </w:rPr>
      </w:pPr>
      <w:r>
        <w:rPr>
          <w:rFonts w:ascii="Calibri" w:eastAsia="仿宋" w:hAnsi="Calibri" w:hint="eastAsia"/>
          <w:color w:val="000000"/>
          <w:sz w:val="24"/>
          <w:szCs w:val="24"/>
        </w:rPr>
        <w:t>3.</w:t>
      </w:r>
      <w:r>
        <w:rPr>
          <w:rFonts w:ascii="Calibri" w:eastAsia="仿宋" w:hAnsi="Calibri" w:hint="eastAsia"/>
          <w:color w:val="000000"/>
          <w:sz w:val="24"/>
          <w:szCs w:val="24"/>
        </w:rPr>
        <w:t>本项目</w:t>
      </w:r>
      <w:r>
        <w:rPr>
          <w:rFonts w:ascii="Calibri" w:eastAsia="仿宋" w:hAnsi="Calibri" w:cs="Times New Roman" w:hint="eastAsia"/>
          <w:color w:val="000000"/>
          <w:sz w:val="24"/>
          <w:szCs w:val="24"/>
        </w:rPr>
        <w:t>不接受供应商以谈判文件规定之外的方式提交响应文件。</w:t>
      </w:r>
    </w:p>
    <w:p w:rsidR="00467F6A" w:rsidRDefault="00AC271D" w:rsidP="009C1520">
      <w:pPr>
        <w:pStyle w:val="a5"/>
        <w:spacing w:line="360" w:lineRule="auto"/>
        <w:ind w:firstLineChars="200" w:firstLine="482"/>
        <w:rPr>
          <w:rFonts w:eastAsia="仿宋"/>
          <w:b/>
          <w:bCs/>
          <w:color w:val="0000FF"/>
        </w:rPr>
      </w:pPr>
      <w:r>
        <w:rPr>
          <w:rFonts w:eastAsia="仿宋" w:hint="eastAsia"/>
          <w:b/>
          <w:bCs/>
          <w:color w:val="0000FF"/>
          <w:sz w:val="24"/>
          <w:szCs w:val="24"/>
        </w:rPr>
        <w:t>注：该项目须提供样品，供应商应在提交响应文件截止时间前将样品提交到恩阳区舜联大厦</w:t>
      </w:r>
      <w:r>
        <w:rPr>
          <w:rFonts w:eastAsia="仿宋" w:hint="eastAsia"/>
          <w:b/>
          <w:bCs/>
          <w:color w:val="0000FF"/>
          <w:sz w:val="24"/>
          <w:szCs w:val="24"/>
        </w:rPr>
        <w:t>4</w:t>
      </w:r>
      <w:r>
        <w:rPr>
          <w:rFonts w:eastAsia="仿宋" w:hint="eastAsia"/>
          <w:b/>
          <w:bCs/>
          <w:color w:val="0000FF"/>
          <w:sz w:val="24"/>
          <w:szCs w:val="24"/>
        </w:rPr>
        <w:t>楼样品展示区。</w:t>
      </w:r>
    </w:p>
    <w:p w:rsidR="00467F6A" w:rsidRDefault="00AC271D" w:rsidP="009C1520">
      <w:pPr>
        <w:spacing w:line="440" w:lineRule="exact"/>
        <w:ind w:firstLineChars="196" w:firstLine="472"/>
        <w:rPr>
          <w:rFonts w:eastAsia="仿宋" w:cs="Times New Roman"/>
          <w:b/>
          <w:bCs/>
          <w:color w:val="000000"/>
          <w:sz w:val="24"/>
          <w:szCs w:val="24"/>
        </w:rPr>
      </w:pPr>
      <w:r>
        <w:rPr>
          <w:rFonts w:eastAsia="仿宋" w:cs="Times New Roman"/>
          <w:b/>
          <w:bCs/>
          <w:color w:val="000000"/>
          <w:sz w:val="24"/>
          <w:szCs w:val="24"/>
        </w:rPr>
        <w:t>（十</w:t>
      </w:r>
      <w:r>
        <w:rPr>
          <w:rFonts w:eastAsia="仿宋" w:cs="Times New Roman" w:hint="eastAsia"/>
          <w:b/>
          <w:bCs/>
          <w:color w:val="000000"/>
          <w:sz w:val="24"/>
          <w:szCs w:val="24"/>
        </w:rPr>
        <w:t>一</w:t>
      </w:r>
      <w:r>
        <w:rPr>
          <w:rFonts w:eastAsia="仿宋" w:cs="Times New Roman"/>
          <w:b/>
          <w:bCs/>
          <w:color w:val="000000"/>
          <w:sz w:val="24"/>
          <w:szCs w:val="24"/>
        </w:rPr>
        <w:t>）</w:t>
      </w:r>
      <w:r>
        <w:rPr>
          <w:rFonts w:eastAsia="仿宋" w:cs="Times New Roman" w:hint="eastAsia"/>
          <w:b/>
          <w:bCs/>
          <w:color w:val="000000"/>
          <w:sz w:val="24"/>
          <w:szCs w:val="24"/>
        </w:rPr>
        <w:t>响应</w:t>
      </w:r>
      <w:r>
        <w:rPr>
          <w:rFonts w:eastAsia="仿宋" w:cs="Times New Roman"/>
          <w:b/>
          <w:bCs/>
          <w:color w:val="000000"/>
          <w:sz w:val="24"/>
          <w:szCs w:val="24"/>
        </w:rPr>
        <w:t>文件的解密</w:t>
      </w:r>
    </w:p>
    <w:p w:rsidR="00467F6A" w:rsidRDefault="00AC271D">
      <w:pPr>
        <w:spacing w:line="440" w:lineRule="exact"/>
        <w:ind w:firstLineChars="196" w:firstLine="470"/>
        <w:rPr>
          <w:rFonts w:ascii="Calibri" w:eastAsia="仿宋" w:hAnsi="Calibri" w:cs="Times New Roman"/>
          <w:color w:val="000000"/>
          <w:sz w:val="24"/>
          <w:szCs w:val="24"/>
        </w:rPr>
      </w:pPr>
      <w:r>
        <w:rPr>
          <w:rFonts w:ascii="Calibri" w:eastAsia="仿宋" w:hAnsi="Calibri" w:cs="Times New Roman" w:hint="eastAsia"/>
          <w:color w:val="000000"/>
          <w:sz w:val="24"/>
          <w:szCs w:val="24"/>
        </w:rPr>
        <w:t xml:space="preserve"> 1.</w:t>
      </w:r>
      <w:r>
        <w:rPr>
          <w:rFonts w:ascii="Calibri" w:eastAsia="仿宋" w:hAnsi="Calibri" w:cs="Times New Roman" w:hint="eastAsia"/>
          <w:color w:val="000000"/>
          <w:sz w:val="24"/>
          <w:szCs w:val="24"/>
        </w:rPr>
        <w:t>供应商应在提交响应文件的截止时间后</w:t>
      </w:r>
      <w:r>
        <w:rPr>
          <w:rFonts w:ascii="Calibri" w:eastAsia="仿宋" w:hAnsi="Calibri" w:cs="Times New Roman" w:hint="eastAsia"/>
          <w:color w:val="000000"/>
          <w:sz w:val="24"/>
          <w:szCs w:val="24"/>
        </w:rPr>
        <w:t>30</w:t>
      </w:r>
      <w:r>
        <w:rPr>
          <w:rFonts w:ascii="Calibri" w:eastAsia="仿宋" w:hAnsi="Calibri" w:cs="Times New Roman" w:hint="eastAsia"/>
          <w:color w:val="000000"/>
          <w:sz w:val="24"/>
          <w:szCs w:val="24"/>
        </w:rPr>
        <w:t>分钟内通过</w:t>
      </w:r>
      <w:r>
        <w:rPr>
          <w:rFonts w:ascii="Calibri" w:eastAsia="仿宋" w:hAnsi="Calibri" w:cs="Times New Roman" w:hint="eastAsia"/>
          <w:b/>
          <w:bCs/>
          <w:color w:val="000000"/>
          <w:sz w:val="24"/>
          <w:szCs w:val="24"/>
        </w:rPr>
        <w:t>“巴中市电子化政府采购投标书编制系统”</w:t>
      </w:r>
      <w:r>
        <w:rPr>
          <w:rFonts w:ascii="Calibri" w:eastAsia="仿宋" w:hAnsi="Calibri" w:cs="Times New Roman" w:hint="eastAsia"/>
          <w:color w:val="000000"/>
          <w:sz w:val="24"/>
          <w:szCs w:val="24"/>
        </w:rPr>
        <w:t>解密电子化响应文件。</w:t>
      </w:r>
    </w:p>
    <w:p w:rsidR="00467F6A" w:rsidRDefault="00AC271D">
      <w:pPr>
        <w:spacing w:line="440" w:lineRule="exact"/>
        <w:ind w:firstLineChars="196" w:firstLine="470"/>
        <w:rPr>
          <w:rFonts w:ascii="Calibri" w:eastAsia="仿宋" w:hAnsi="Calibri" w:cs="Times New Roman"/>
          <w:color w:val="000000"/>
          <w:sz w:val="24"/>
          <w:szCs w:val="24"/>
        </w:rPr>
      </w:pPr>
      <w:r>
        <w:rPr>
          <w:rFonts w:eastAsia="仿宋" w:cs="Times New Roman" w:hint="eastAsia"/>
          <w:color w:val="000000"/>
          <w:sz w:val="24"/>
          <w:szCs w:val="24"/>
        </w:rPr>
        <w:t xml:space="preserve"> </w:t>
      </w:r>
      <w:r>
        <w:rPr>
          <w:rFonts w:ascii="Calibri" w:eastAsia="仿宋" w:hAnsi="Calibri" w:cs="Times New Roman" w:hint="eastAsia"/>
          <w:color w:val="000000"/>
          <w:sz w:val="24"/>
          <w:szCs w:val="24"/>
        </w:rPr>
        <w:t>2.</w:t>
      </w:r>
      <w:r>
        <w:rPr>
          <w:rFonts w:ascii="Calibri" w:eastAsia="仿宋" w:hAnsi="Calibri" w:cs="Times New Roman" w:hint="eastAsia"/>
          <w:color w:val="000000"/>
          <w:sz w:val="24"/>
          <w:szCs w:val="24"/>
        </w:rPr>
        <w:t>除因巴中市电子化政府采购管理系统发生故障导致供应商电子化响应文件无法按时解密外，电子化响应文件未按时解密的，</w:t>
      </w:r>
      <w:r>
        <w:rPr>
          <w:rFonts w:eastAsia="仿宋" w:cs="Times New Roman" w:hint="eastAsia"/>
          <w:color w:val="000000"/>
          <w:sz w:val="24"/>
          <w:szCs w:val="24"/>
        </w:rPr>
        <w:t>将</w:t>
      </w:r>
      <w:r>
        <w:rPr>
          <w:rFonts w:ascii="Calibri" w:eastAsia="仿宋" w:hAnsi="Calibri" w:cs="Times New Roman" w:hint="eastAsia"/>
          <w:color w:val="000000"/>
          <w:sz w:val="24"/>
          <w:szCs w:val="24"/>
        </w:rPr>
        <w:t>作为无效响应处理。</w:t>
      </w:r>
    </w:p>
    <w:p w:rsidR="00467F6A" w:rsidRDefault="00AC271D" w:rsidP="009C1520">
      <w:pPr>
        <w:spacing w:line="440" w:lineRule="exact"/>
        <w:ind w:firstLineChars="196" w:firstLine="472"/>
        <w:rPr>
          <w:rFonts w:eastAsia="仿宋"/>
          <w:b/>
          <w:bCs/>
          <w:color w:val="000000"/>
          <w:sz w:val="24"/>
          <w:szCs w:val="24"/>
        </w:rPr>
      </w:pPr>
      <w:r>
        <w:rPr>
          <w:rFonts w:eastAsia="仿宋"/>
          <w:b/>
          <w:bCs/>
          <w:color w:val="000000"/>
          <w:sz w:val="24"/>
          <w:szCs w:val="24"/>
        </w:rPr>
        <w:t>（十</w:t>
      </w:r>
      <w:r>
        <w:rPr>
          <w:rFonts w:eastAsia="仿宋" w:hint="eastAsia"/>
          <w:b/>
          <w:bCs/>
          <w:color w:val="000000"/>
          <w:sz w:val="24"/>
          <w:szCs w:val="24"/>
        </w:rPr>
        <w:t>二</w:t>
      </w:r>
      <w:r>
        <w:rPr>
          <w:rFonts w:eastAsia="仿宋"/>
          <w:b/>
          <w:bCs/>
          <w:color w:val="000000"/>
          <w:sz w:val="24"/>
          <w:szCs w:val="24"/>
        </w:rPr>
        <w:t>）响应文件的修改和撤回</w:t>
      </w:r>
    </w:p>
    <w:p w:rsidR="00467F6A" w:rsidRDefault="00AC271D" w:rsidP="009C1520">
      <w:pPr>
        <w:spacing w:line="440" w:lineRule="exact"/>
        <w:ind w:firstLineChars="196" w:firstLine="472"/>
        <w:rPr>
          <w:rFonts w:ascii="Calibri" w:eastAsia="仿宋" w:hAnsi="Calibri" w:cs="Times New Roman"/>
          <w:color w:val="000000"/>
          <w:sz w:val="24"/>
          <w:szCs w:val="24"/>
        </w:rPr>
      </w:pPr>
      <w:r>
        <w:rPr>
          <w:rFonts w:eastAsia="仿宋" w:hint="eastAsia"/>
          <w:b/>
          <w:bCs/>
          <w:color w:val="000000"/>
          <w:sz w:val="24"/>
          <w:szCs w:val="24"/>
        </w:rPr>
        <w:t xml:space="preserve">  </w:t>
      </w:r>
      <w:r>
        <w:rPr>
          <w:rFonts w:ascii="Calibri" w:eastAsia="仿宋" w:hAnsi="Calibri" w:cs="Times New Roman" w:hint="eastAsia"/>
          <w:color w:val="000000"/>
          <w:sz w:val="24"/>
          <w:szCs w:val="24"/>
        </w:rPr>
        <w:t>1.</w:t>
      </w:r>
      <w:r>
        <w:rPr>
          <w:rFonts w:ascii="Calibri" w:eastAsia="仿宋" w:hAnsi="Calibri" w:cs="Times New Roman" w:hint="eastAsia"/>
          <w:color w:val="000000"/>
          <w:sz w:val="24"/>
          <w:szCs w:val="24"/>
        </w:rPr>
        <w:t>供应商上传电子化响应文件后，可以修改其响应文件，但应当在提交响应文件截止时间前把已上传的电子化响应文件撤回后，将其修改后的电子化响应文件通过“巴中市电子化政府采购投标书编制系统”上传。</w:t>
      </w:r>
    </w:p>
    <w:p w:rsidR="00467F6A" w:rsidRDefault="00AC271D">
      <w:pPr>
        <w:spacing w:line="440" w:lineRule="exact"/>
        <w:ind w:firstLineChars="196" w:firstLine="470"/>
        <w:rPr>
          <w:rFonts w:ascii="Calibri" w:eastAsia="仿宋" w:hAnsi="Calibri" w:cs="Times New Roman"/>
          <w:color w:val="000000"/>
          <w:sz w:val="24"/>
          <w:szCs w:val="24"/>
        </w:rPr>
      </w:pPr>
      <w:r>
        <w:rPr>
          <w:rFonts w:ascii="Calibri" w:eastAsia="仿宋" w:hAnsi="Calibri" w:cs="Times New Roman" w:hint="eastAsia"/>
          <w:color w:val="000000"/>
          <w:sz w:val="24"/>
          <w:szCs w:val="24"/>
        </w:rPr>
        <w:t xml:space="preserve">  2.</w:t>
      </w:r>
      <w:r>
        <w:rPr>
          <w:rFonts w:ascii="Calibri" w:eastAsia="仿宋" w:hAnsi="Calibri" w:cs="Times New Roman" w:hint="eastAsia"/>
          <w:color w:val="000000"/>
          <w:sz w:val="24"/>
          <w:szCs w:val="24"/>
        </w:rPr>
        <w:t>在提交响应文件的截止时间之后，供应商不得对其提交的响应文件做任何修改或撤回响应。</w:t>
      </w:r>
    </w:p>
    <w:p w:rsidR="00467F6A" w:rsidRDefault="00AC271D">
      <w:pPr>
        <w:pStyle w:val="2"/>
        <w:keepNext w:val="0"/>
        <w:keepLines w:val="0"/>
        <w:spacing w:line="440" w:lineRule="exact"/>
        <w:jc w:val="center"/>
        <w:rPr>
          <w:rFonts w:ascii="仿宋" w:eastAsia="仿宋" w:hAnsi="仿宋" w:cs="仿宋"/>
          <w:color w:val="000000"/>
        </w:rPr>
      </w:pPr>
      <w:bookmarkStart w:id="114" w:name="_Toc256000159"/>
      <w:bookmarkStart w:id="115" w:name="_Toc256000353"/>
      <w:bookmarkStart w:id="116" w:name="_Toc256000094"/>
      <w:bookmarkStart w:id="117" w:name="_Toc62549301"/>
      <w:bookmarkStart w:id="118" w:name="_Toc256000027"/>
      <w:bookmarkStart w:id="119" w:name="_Toc256000466"/>
      <w:bookmarkEnd w:id="105"/>
      <w:bookmarkEnd w:id="106"/>
      <w:bookmarkEnd w:id="107"/>
      <w:r>
        <w:rPr>
          <w:rFonts w:ascii="仿宋" w:eastAsia="仿宋" w:hAnsi="仿宋" w:cs="仿宋" w:hint="eastAsia"/>
          <w:color w:val="000000"/>
        </w:rPr>
        <w:t>五、</w:t>
      </w:r>
      <w:bookmarkEnd w:id="114"/>
      <w:bookmarkEnd w:id="115"/>
      <w:bookmarkEnd w:id="116"/>
      <w:bookmarkEnd w:id="117"/>
      <w:bookmarkEnd w:id="118"/>
      <w:bookmarkEnd w:id="119"/>
      <w:r>
        <w:rPr>
          <w:rFonts w:ascii="仿宋" w:eastAsia="仿宋" w:hAnsi="仿宋" w:cs="仿宋" w:hint="eastAsia"/>
          <w:color w:val="000000"/>
        </w:rPr>
        <w:t>评审方法</w:t>
      </w:r>
    </w:p>
    <w:p w:rsidR="00467F6A" w:rsidRDefault="00AC271D">
      <w:pPr>
        <w:keepNext/>
        <w:keepLines/>
        <w:spacing w:line="440" w:lineRule="exact"/>
        <w:ind w:firstLineChars="200" w:firstLine="480"/>
        <w:outlineLvl w:val="1"/>
        <w:rPr>
          <w:rFonts w:eastAsia="仿宋"/>
          <w:color w:val="000000"/>
          <w:sz w:val="24"/>
          <w:szCs w:val="24"/>
        </w:rPr>
      </w:pPr>
      <w:bookmarkStart w:id="120" w:name="_Toc256000160"/>
      <w:bookmarkStart w:id="121" w:name="_Toc256000467"/>
      <w:bookmarkStart w:id="122" w:name="_Toc256000095"/>
      <w:bookmarkStart w:id="123" w:name="_Toc256000354"/>
      <w:r>
        <w:rPr>
          <w:rFonts w:eastAsia="仿宋" w:hint="eastAsia"/>
          <w:color w:val="000000"/>
          <w:sz w:val="24"/>
          <w:szCs w:val="24"/>
        </w:rPr>
        <w:t>详</w:t>
      </w:r>
      <w:r>
        <w:rPr>
          <w:rFonts w:eastAsia="仿宋"/>
          <w:color w:val="000000"/>
          <w:sz w:val="24"/>
          <w:szCs w:val="24"/>
        </w:rPr>
        <w:t>见本</w:t>
      </w:r>
      <w:r>
        <w:rPr>
          <w:rFonts w:eastAsia="仿宋" w:hint="eastAsia"/>
          <w:color w:val="000000"/>
          <w:sz w:val="24"/>
          <w:szCs w:val="24"/>
        </w:rPr>
        <w:t>文件</w:t>
      </w:r>
      <w:r>
        <w:rPr>
          <w:rFonts w:eastAsia="仿宋"/>
          <w:color w:val="000000"/>
          <w:sz w:val="24"/>
          <w:szCs w:val="24"/>
        </w:rPr>
        <w:t>第</w:t>
      </w:r>
      <w:r>
        <w:rPr>
          <w:rFonts w:eastAsia="仿宋" w:hint="eastAsia"/>
          <w:color w:val="000000"/>
          <w:sz w:val="24"/>
          <w:szCs w:val="24"/>
        </w:rPr>
        <w:t>七</w:t>
      </w:r>
      <w:r>
        <w:rPr>
          <w:rFonts w:eastAsia="仿宋"/>
          <w:color w:val="000000"/>
          <w:sz w:val="24"/>
          <w:szCs w:val="24"/>
        </w:rPr>
        <w:t>章。</w:t>
      </w:r>
      <w:bookmarkEnd w:id="120"/>
      <w:bookmarkEnd w:id="121"/>
      <w:bookmarkEnd w:id="122"/>
      <w:bookmarkEnd w:id="123"/>
    </w:p>
    <w:p w:rsidR="00467F6A" w:rsidRDefault="00AC271D">
      <w:pPr>
        <w:pStyle w:val="2"/>
        <w:keepNext w:val="0"/>
        <w:keepLines w:val="0"/>
        <w:spacing w:line="440" w:lineRule="exact"/>
        <w:jc w:val="center"/>
        <w:rPr>
          <w:rFonts w:ascii="仿宋" w:eastAsia="仿宋" w:hAnsi="仿宋" w:cs="仿宋"/>
          <w:color w:val="000000"/>
        </w:rPr>
      </w:pPr>
      <w:r>
        <w:rPr>
          <w:rFonts w:ascii="仿宋" w:eastAsia="仿宋" w:hAnsi="仿宋" w:cs="仿宋" w:hint="eastAsia"/>
          <w:color w:val="000000"/>
        </w:rPr>
        <w:t>六、成交事项</w:t>
      </w:r>
    </w:p>
    <w:p w:rsidR="00467F6A" w:rsidRDefault="00AC271D" w:rsidP="009C1520">
      <w:pPr>
        <w:pStyle w:val="2"/>
        <w:keepNext w:val="0"/>
        <w:keepLines w:val="0"/>
        <w:spacing w:before="0" w:after="0" w:line="440" w:lineRule="exact"/>
        <w:ind w:firstLineChars="200" w:firstLine="482"/>
        <w:rPr>
          <w:rFonts w:ascii="仿宋" w:eastAsia="仿宋" w:hAnsi="仿宋" w:cs="仿宋"/>
          <w:color w:val="000000"/>
          <w:sz w:val="24"/>
          <w:szCs w:val="24"/>
        </w:rPr>
      </w:pPr>
      <w:r>
        <w:rPr>
          <w:rFonts w:ascii="仿宋" w:eastAsia="仿宋" w:hAnsi="仿宋" w:cs="仿宋" w:hint="eastAsia"/>
          <w:color w:val="000000"/>
          <w:sz w:val="24"/>
          <w:szCs w:val="24"/>
        </w:rPr>
        <w:t>（一）确定成交供应商</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本项目采购人将按谈判小组推荐的成交候选供应商顺序确定成交供应商。</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采购代理机构自评审结束后</w:t>
      </w: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个工作日内将及有关资料通过电子化政府采购系统送交采购人确定成交供应商。</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采购人收到谈判报告及有关资料后，将在</w:t>
      </w:r>
      <w:r>
        <w:rPr>
          <w:rFonts w:ascii="仿宋" w:eastAsia="仿宋" w:hAnsi="仿宋" w:cs="仿宋" w:hint="eastAsia"/>
          <w:b w:val="0"/>
          <w:color w:val="000000"/>
          <w:sz w:val="24"/>
          <w:szCs w:val="24"/>
        </w:rPr>
        <w:t>5</w:t>
      </w:r>
      <w:r>
        <w:rPr>
          <w:rFonts w:ascii="仿宋" w:eastAsia="仿宋" w:hAnsi="仿宋" w:cs="仿宋" w:hint="eastAsia"/>
          <w:b w:val="0"/>
          <w:color w:val="000000"/>
          <w:sz w:val="24"/>
          <w:szCs w:val="24"/>
        </w:rPr>
        <w:t>个工作日内按照谈判报告中推荐的成交候选供应商顺序通过系统确定成交供应商。成交候选供应商并列的，由采购人自主采取公平、择优的方式选择成交供应商。采购人逾期未确定成交供应商且不提出异议的，视为确定谈判报告提出的排序第一的成交候选供应商为成交供应商。</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采购人确定成交供应商过程中，发现成交候选供应商有下列情形之一的，应当不予确定其为成交供应商：</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）发现成交候选供应商存在禁止参加本项目采购活动的违法行为的；</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）成交候选供应商因不可抗力，不能继续参加政府采购活动。</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）成交候选供应商无偿赠与或者低于成本价竞争；</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4</w:t>
      </w:r>
      <w:r>
        <w:rPr>
          <w:rFonts w:ascii="仿宋" w:eastAsia="仿宋" w:hAnsi="仿宋" w:cs="仿宋" w:hint="eastAsia"/>
          <w:b w:val="0"/>
          <w:color w:val="000000"/>
          <w:sz w:val="24"/>
          <w:szCs w:val="24"/>
        </w:rPr>
        <w:t>）成交候选供应商提供虚假材料；</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5</w:t>
      </w:r>
      <w:r>
        <w:rPr>
          <w:rFonts w:ascii="仿宋" w:eastAsia="仿宋" w:hAnsi="仿宋" w:cs="仿宋" w:hint="eastAsia"/>
          <w:b w:val="0"/>
          <w:color w:val="000000"/>
          <w:sz w:val="24"/>
          <w:szCs w:val="24"/>
        </w:rPr>
        <w:t>）成交候选供应商恶意串通。</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成交候选供应商有本条情形之一的，采购人可以确定后一位成交候选供应商为成交供应商，依次类推。无法确定成交供应商的，应当重新组织采购。</w:t>
      </w:r>
    </w:p>
    <w:p w:rsidR="00467F6A" w:rsidRDefault="00AC271D" w:rsidP="009C1520">
      <w:pPr>
        <w:pStyle w:val="2"/>
        <w:keepNext w:val="0"/>
        <w:keepLines w:val="0"/>
        <w:spacing w:before="0" w:after="0" w:line="440" w:lineRule="exact"/>
        <w:ind w:firstLineChars="200" w:firstLine="482"/>
        <w:rPr>
          <w:rFonts w:ascii="仿宋" w:eastAsia="仿宋" w:hAnsi="仿宋" w:cs="仿宋"/>
          <w:color w:val="000000"/>
          <w:sz w:val="24"/>
          <w:szCs w:val="24"/>
        </w:rPr>
      </w:pPr>
      <w:r>
        <w:rPr>
          <w:rFonts w:ascii="仿宋" w:eastAsia="仿宋" w:hAnsi="仿宋" w:cs="仿宋" w:hint="eastAsia"/>
          <w:color w:val="000000"/>
          <w:sz w:val="24"/>
          <w:szCs w:val="24"/>
        </w:rPr>
        <w:t>（二）行贿犯罪档案查询</w:t>
      </w:r>
    </w:p>
    <w:p w:rsidR="00467F6A" w:rsidRDefault="00AC271D">
      <w:pPr>
        <w:pStyle w:val="2"/>
        <w:keepNext w:val="0"/>
        <w:keepLines w:val="0"/>
        <w:spacing w:before="0" w:after="0" w:line="440" w:lineRule="exact"/>
        <w:ind w:firstLineChars="200" w:firstLine="480"/>
        <w:jc w:val="left"/>
        <w:rPr>
          <w:rFonts w:ascii="仿宋" w:eastAsia="仿宋" w:hAnsi="仿宋" w:cs="仿宋"/>
          <w:b w:val="0"/>
          <w:bCs w:val="0"/>
          <w:color w:val="000000"/>
          <w:sz w:val="24"/>
          <w:szCs w:val="24"/>
        </w:rPr>
      </w:pPr>
      <w:r>
        <w:rPr>
          <w:rFonts w:ascii="仿宋" w:eastAsia="仿宋" w:hAnsi="仿宋" w:cs="仿宋" w:hint="eastAsia"/>
          <w:b w:val="0"/>
          <w:bCs w:val="0"/>
          <w:color w:val="000000"/>
          <w:sz w:val="24"/>
          <w:szCs w:val="24"/>
        </w:rPr>
        <w:t>1.</w:t>
      </w:r>
      <w:r>
        <w:rPr>
          <w:rFonts w:ascii="仿宋" w:eastAsia="仿宋" w:hAnsi="仿宋" w:cs="仿宋" w:hint="eastAsia"/>
          <w:b w:val="0"/>
          <w:bCs w:val="0"/>
          <w:color w:val="000000"/>
          <w:sz w:val="24"/>
          <w:szCs w:val="24"/>
        </w:rPr>
        <w:t>根据《最高人民检察院关于行贿犯罪档案查询工作的规定》和《关于在政府采购活动中全面开展行贿犯罪档案查询的通知》（川检会〔</w:t>
      </w:r>
      <w:r>
        <w:rPr>
          <w:rFonts w:ascii="仿宋" w:eastAsia="仿宋" w:hAnsi="仿宋" w:cs="仿宋" w:hint="eastAsia"/>
          <w:b w:val="0"/>
          <w:bCs w:val="0"/>
          <w:color w:val="000000"/>
          <w:sz w:val="24"/>
          <w:szCs w:val="24"/>
        </w:rPr>
        <w:t>2016</w:t>
      </w:r>
      <w:r>
        <w:rPr>
          <w:rFonts w:ascii="仿宋" w:eastAsia="仿宋" w:hAnsi="仿宋" w:cs="仿宋" w:hint="eastAsia"/>
          <w:b w:val="0"/>
          <w:bCs w:val="0"/>
          <w:color w:val="000000"/>
          <w:sz w:val="24"/>
          <w:szCs w:val="24"/>
        </w:rPr>
        <w:t>〕</w:t>
      </w:r>
      <w:r>
        <w:rPr>
          <w:rFonts w:ascii="仿宋" w:eastAsia="仿宋" w:hAnsi="仿宋" w:cs="仿宋" w:hint="eastAsia"/>
          <w:b w:val="0"/>
          <w:bCs w:val="0"/>
          <w:color w:val="000000"/>
          <w:sz w:val="24"/>
          <w:szCs w:val="24"/>
        </w:rPr>
        <w:t>5</w:t>
      </w:r>
      <w:r>
        <w:rPr>
          <w:rFonts w:ascii="仿宋" w:eastAsia="仿宋" w:hAnsi="仿宋" w:cs="仿宋" w:hint="eastAsia"/>
          <w:b w:val="0"/>
          <w:bCs w:val="0"/>
          <w:color w:val="000000"/>
          <w:sz w:val="24"/>
          <w:szCs w:val="24"/>
        </w:rPr>
        <w:t>号）的要求，采购人确定成交供应商期间，采购人可通过中国裁判文书网（</w:t>
      </w:r>
      <w:r>
        <w:rPr>
          <w:rFonts w:ascii="仿宋" w:eastAsia="仿宋" w:hAnsi="仿宋" w:cs="仿宋" w:hint="eastAsia"/>
          <w:b w:val="0"/>
          <w:bCs w:val="0"/>
          <w:color w:val="000000"/>
          <w:sz w:val="24"/>
          <w:szCs w:val="24"/>
        </w:rPr>
        <w:t>https://wenshu.court.gov.cn/</w:t>
      </w:r>
      <w:r>
        <w:rPr>
          <w:rFonts w:ascii="仿宋" w:eastAsia="仿宋" w:hAnsi="仿宋" w:cs="仿宋" w:hint="eastAsia"/>
          <w:b w:val="0"/>
          <w:bCs w:val="0"/>
          <w:color w:val="000000"/>
          <w:sz w:val="24"/>
          <w:szCs w:val="24"/>
        </w:rPr>
        <w:t>）等查询成交候选供应商单位及其现任法定代表人、主要负责人是否存在行贿犯罪记录。</w:t>
      </w:r>
    </w:p>
    <w:p w:rsidR="00467F6A" w:rsidRDefault="00AC271D">
      <w:pPr>
        <w:pStyle w:val="2"/>
        <w:keepNext w:val="0"/>
        <w:keepLines w:val="0"/>
        <w:spacing w:before="0" w:after="0" w:line="440" w:lineRule="exact"/>
        <w:ind w:firstLineChars="200" w:firstLine="480"/>
        <w:rPr>
          <w:rFonts w:ascii="仿宋" w:eastAsia="仿宋" w:hAnsi="仿宋" w:cs="仿宋"/>
          <w:b w:val="0"/>
          <w:bCs w:val="0"/>
          <w:color w:val="000000"/>
          <w:sz w:val="24"/>
          <w:szCs w:val="24"/>
        </w:rPr>
      </w:pPr>
      <w:r>
        <w:rPr>
          <w:rFonts w:ascii="仿宋" w:eastAsia="仿宋" w:hAnsi="仿宋" w:cs="仿宋" w:hint="eastAsia"/>
          <w:b w:val="0"/>
          <w:bCs w:val="0"/>
          <w:color w:val="000000"/>
          <w:sz w:val="24"/>
          <w:szCs w:val="24"/>
        </w:rPr>
        <w:t>2.</w:t>
      </w:r>
      <w:r>
        <w:rPr>
          <w:rFonts w:ascii="仿宋" w:eastAsia="仿宋" w:hAnsi="仿宋" w:cs="仿宋" w:hint="eastAsia"/>
          <w:b w:val="0"/>
          <w:bCs w:val="0"/>
          <w:color w:val="000000"/>
          <w:sz w:val="24"/>
          <w:szCs w:val="24"/>
        </w:rPr>
        <w:t>成交候选供应商应按相关要求及时向采购人提供查询所需资料。</w:t>
      </w:r>
    </w:p>
    <w:p w:rsidR="00467F6A" w:rsidRDefault="00AC271D">
      <w:pPr>
        <w:pStyle w:val="2"/>
        <w:keepNext w:val="0"/>
        <w:keepLines w:val="0"/>
        <w:spacing w:before="0" w:after="0" w:line="440" w:lineRule="exact"/>
        <w:ind w:firstLineChars="200" w:firstLine="480"/>
        <w:rPr>
          <w:rFonts w:ascii="仿宋" w:eastAsia="仿宋" w:hAnsi="仿宋" w:cs="仿宋"/>
          <w:b w:val="0"/>
          <w:bCs w:val="0"/>
          <w:color w:val="000000"/>
          <w:sz w:val="24"/>
          <w:szCs w:val="24"/>
        </w:rPr>
      </w:pPr>
      <w:r>
        <w:rPr>
          <w:rFonts w:ascii="仿宋" w:eastAsia="仿宋" w:hAnsi="仿宋" w:cs="仿宋" w:hint="eastAsia"/>
          <w:b w:val="0"/>
          <w:bCs w:val="0"/>
          <w:color w:val="000000"/>
          <w:sz w:val="24"/>
          <w:szCs w:val="24"/>
        </w:rPr>
        <w:t>3.</w:t>
      </w:r>
      <w:r>
        <w:rPr>
          <w:rFonts w:ascii="仿宋" w:eastAsia="仿宋" w:hAnsi="仿宋" w:cs="仿宋" w:hint="eastAsia"/>
          <w:b w:val="0"/>
          <w:bCs w:val="0"/>
          <w:color w:val="000000"/>
          <w:sz w:val="24"/>
          <w:szCs w:val="24"/>
        </w:rPr>
        <w:t>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rsidR="00467F6A" w:rsidRDefault="00AC271D" w:rsidP="009C1520">
      <w:pPr>
        <w:pStyle w:val="2"/>
        <w:keepNext w:val="0"/>
        <w:keepLines w:val="0"/>
        <w:spacing w:before="0" w:after="0" w:line="440" w:lineRule="exact"/>
        <w:ind w:firstLineChars="200" w:firstLine="482"/>
        <w:rPr>
          <w:rFonts w:ascii="仿宋" w:eastAsia="仿宋" w:hAnsi="仿宋" w:cs="仿宋"/>
          <w:color w:val="000000"/>
          <w:sz w:val="24"/>
          <w:szCs w:val="24"/>
        </w:rPr>
      </w:pPr>
      <w:r>
        <w:rPr>
          <w:rFonts w:ascii="仿宋" w:eastAsia="仿宋" w:hAnsi="仿宋" w:cs="仿宋" w:hint="eastAsia"/>
          <w:color w:val="000000"/>
          <w:sz w:val="24"/>
          <w:szCs w:val="24"/>
        </w:rPr>
        <w:t>（三）成交结果</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采购人确定成交供应商后，应及</w:t>
      </w:r>
      <w:r>
        <w:rPr>
          <w:rFonts w:ascii="仿宋" w:eastAsia="仿宋" w:hAnsi="仿宋" w:cs="仿宋" w:hint="eastAsia"/>
          <w:b w:val="0"/>
          <w:color w:val="000000"/>
          <w:sz w:val="24"/>
          <w:szCs w:val="24"/>
        </w:rPr>
        <w:t>时书面通知采购代理机构，</w:t>
      </w:r>
      <w:r>
        <w:rPr>
          <w:rFonts w:ascii="Times New Roman" w:eastAsia="仿宋" w:hAnsi="Times New Roman" w:hint="eastAsia"/>
          <w:b w:val="0"/>
          <w:color w:val="000000"/>
          <w:sz w:val="24"/>
        </w:rPr>
        <w:t>由采购代理机构通过电子化政府采购系统</w:t>
      </w:r>
      <w:r>
        <w:rPr>
          <w:rFonts w:ascii="仿宋" w:eastAsia="仿宋" w:hAnsi="仿宋" w:cs="仿宋" w:hint="eastAsia"/>
          <w:b w:val="0"/>
          <w:color w:val="000000"/>
          <w:sz w:val="24"/>
          <w:szCs w:val="24"/>
        </w:rPr>
        <w:t>发出成交通知书并发布成交结果公告。</w:t>
      </w:r>
    </w:p>
    <w:p w:rsidR="00467F6A" w:rsidRDefault="00AC271D" w:rsidP="009C1520">
      <w:pPr>
        <w:pStyle w:val="2"/>
        <w:keepNext w:val="0"/>
        <w:keepLines w:val="0"/>
        <w:spacing w:before="0" w:after="0" w:line="440" w:lineRule="exact"/>
        <w:ind w:firstLineChars="200" w:firstLine="482"/>
        <w:rPr>
          <w:rFonts w:ascii="仿宋" w:eastAsia="仿宋" w:hAnsi="仿宋" w:cs="仿宋"/>
          <w:color w:val="000000"/>
          <w:sz w:val="24"/>
          <w:szCs w:val="24"/>
        </w:rPr>
      </w:pPr>
      <w:r>
        <w:rPr>
          <w:rFonts w:ascii="仿宋" w:eastAsia="仿宋" w:hAnsi="仿宋" w:cs="仿宋" w:hint="eastAsia"/>
          <w:color w:val="000000"/>
          <w:sz w:val="24"/>
          <w:szCs w:val="24"/>
        </w:rPr>
        <w:t>（四）成交通知书</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成交通知书为签订政府采购合同的依据之一，是合同的有效组成部分。</w:t>
      </w:r>
    </w:p>
    <w:p w:rsidR="00467F6A" w:rsidRDefault="00AC271D">
      <w:pPr>
        <w:pStyle w:val="2"/>
        <w:keepNext w:val="0"/>
        <w:keepLines w:val="0"/>
        <w:spacing w:before="0" w:after="0" w:line="44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成交通知书对采购人和成交供应商均具有法律效力。成交通知书发出后，采购人无正当理由改变成交结果，或者成交供应商无正当理由放弃成交的，将承担相应的法律责任。</w:t>
      </w:r>
    </w:p>
    <w:p w:rsidR="00467F6A" w:rsidRDefault="00AC271D">
      <w:pPr>
        <w:pStyle w:val="2"/>
        <w:keepNext w:val="0"/>
        <w:keepLines w:val="0"/>
        <w:spacing w:before="0" w:after="0" w:line="440" w:lineRule="exact"/>
        <w:ind w:firstLineChars="200" w:firstLine="480"/>
        <w:rPr>
          <w:rFonts w:ascii="仿宋" w:eastAsia="仿宋" w:hAnsi="仿宋" w:cs="仿宋"/>
          <w:color w:val="000000"/>
        </w:rPr>
      </w:pP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成交供应商的响应文件作为无效响应文件处理或者有政府采购法律法规规章制度规定的成交无效情形的，采购人</w:t>
      </w: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采购代理机构在取得有权主体的认定以后，有权宣布发出的成交通知书无效，并收回发出的成交通知书，依法重新确定成交供应商或者重新开展采购活动。</w:t>
      </w:r>
    </w:p>
    <w:p w:rsidR="00467F6A" w:rsidRDefault="00AC271D">
      <w:pPr>
        <w:pStyle w:val="2"/>
        <w:keepNext w:val="0"/>
        <w:keepLines w:val="0"/>
        <w:spacing w:line="440" w:lineRule="exact"/>
        <w:jc w:val="center"/>
        <w:rPr>
          <w:rFonts w:ascii="仿宋" w:eastAsia="仿宋" w:hAnsi="仿宋" w:cs="仿宋"/>
          <w:color w:val="000000"/>
        </w:rPr>
      </w:pPr>
      <w:r>
        <w:rPr>
          <w:rFonts w:ascii="仿宋" w:eastAsia="仿宋" w:hAnsi="仿宋" w:cs="仿宋" w:hint="eastAsia"/>
          <w:color w:val="000000"/>
        </w:rPr>
        <w:t>七、合同事项</w:t>
      </w:r>
    </w:p>
    <w:p w:rsidR="00467F6A" w:rsidRDefault="00AC271D" w:rsidP="009C1520">
      <w:pPr>
        <w:spacing w:line="440" w:lineRule="exact"/>
        <w:ind w:firstLineChars="200" w:firstLine="482"/>
        <w:rPr>
          <w:rFonts w:ascii="Times New Roman" w:eastAsia="仿宋" w:hAnsi="Times New Roman"/>
          <w:b/>
          <w:bCs/>
          <w:color w:val="000000"/>
          <w:sz w:val="24"/>
        </w:rPr>
      </w:pPr>
      <w:bookmarkStart w:id="124" w:name="_Toc101174151"/>
      <w:bookmarkStart w:id="125" w:name="_Toc101338364"/>
      <w:bookmarkStart w:id="126" w:name="_Toc101250646"/>
      <w:bookmarkStart w:id="127" w:name="_Toc430773927"/>
      <w:bookmarkStart w:id="128" w:name="_Toc209847069"/>
      <w:r>
        <w:rPr>
          <w:rFonts w:ascii="Times New Roman" w:eastAsia="仿宋" w:hAnsi="Times New Roman" w:hint="eastAsia"/>
          <w:b/>
          <w:bCs/>
          <w:color w:val="000000"/>
          <w:sz w:val="24"/>
        </w:rPr>
        <w:t>（一）履约担保</w:t>
      </w:r>
    </w:p>
    <w:p w:rsidR="00467F6A" w:rsidRDefault="00AC271D">
      <w:pPr>
        <w:spacing w:line="440" w:lineRule="exact"/>
        <w:ind w:firstLineChars="200" w:firstLine="480"/>
        <w:rPr>
          <w:rFonts w:ascii="Times New Roman" w:eastAsia="仿宋" w:hAnsi="Times New Roman"/>
          <w:bCs/>
          <w:color w:val="000000"/>
          <w:sz w:val="24"/>
        </w:rPr>
      </w:pPr>
      <w:r>
        <w:rPr>
          <w:rFonts w:ascii="Times New Roman" w:eastAsia="仿宋" w:hAnsi="Times New Roman" w:hint="eastAsia"/>
          <w:bCs/>
          <w:color w:val="000000"/>
          <w:sz w:val="24"/>
        </w:rPr>
        <w:t>本项目不设履约担保；成交供应商无需为履行本项目政府采购合同提供履约保证金或履约保函。</w:t>
      </w:r>
    </w:p>
    <w:p w:rsidR="00467F6A" w:rsidRDefault="00AC271D" w:rsidP="009C1520">
      <w:pPr>
        <w:spacing w:line="440" w:lineRule="exact"/>
        <w:ind w:firstLineChars="200" w:firstLine="482"/>
        <w:rPr>
          <w:rFonts w:ascii="Times New Roman" w:eastAsia="仿宋" w:hAnsi="Times New Roman"/>
          <w:b/>
          <w:bCs/>
          <w:color w:val="000000"/>
          <w:sz w:val="24"/>
        </w:rPr>
      </w:pPr>
      <w:r>
        <w:rPr>
          <w:rFonts w:ascii="Times New Roman" w:eastAsia="仿宋" w:hAnsi="Times New Roman" w:hint="eastAsia"/>
          <w:b/>
          <w:bCs/>
          <w:color w:val="000000"/>
          <w:sz w:val="24"/>
        </w:rPr>
        <w:t>（二）合同分包和转包（实质性要求）</w:t>
      </w:r>
    </w:p>
    <w:p w:rsidR="00467F6A" w:rsidRDefault="00AC271D" w:rsidP="009C1520">
      <w:pPr>
        <w:spacing w:line="440" w:lineRule="exact"/>
        <w:ind w:firstLineChars="200" w:firstLine="482"/>
        <w:rPr>
          <w:rFonts w:ascii="Times New Roman" w:eastAsia="仿宋" w:hAnsi="Times New Roman"/>
          <w:b/>
          <w:bCs/>
          <w:color w:val="000000"/>
          <w:sz w:val="24"/>
        </w:rPr>
      </w:pPr>
      <w:r>
        <w:rPr>
          <w:rFonts w:ascii="Times New Roman" w:eastAsia="仿宋" w:hAnsi="Times New Roman" w:hint="eastAsia"/>
          <w:b/>
          <w:bCs/>
          <w:color w:val="000000"/>
          <w:sz w:val="24"/>
        </w:rPr>
        <w:t>1.</w:t>
      </w:r>
      <w:r>
        <w:rPr>
          <w:rFonts w:ascii="Times New Roman" w:eastAsia="仿宋" w:hAnsi="Times New Roman" w:hint="eastAsia"/>
          <w:b/>
          <w:bCs/>
          <w:color w:val="000000"/>
          <w:sz w:val="24"/>
        </w:rPr>
        <w:t>合同分包</w:t>
      </w:r>
    </w:p>
    <w:p w:rsidR="00467F6A" w:rsidRDefault="00AC271D">
      <w:pPr>
        <w:spacing w:line="440" w:lineRule="exact"/>
        <w:ind w:firstLineChars="200" w:firstLine="480"/>
        <w:rPr>
          <w:rFonts w:ascii="Times New Roman" w:eastAsia="仿宋" w:hAnsi="Times New Roman"/>
          <w:bCs/>
          <w:color w:val="000000"/>
          <w:sz w:val="24"/>
        </w:rPr>
      </w:pPr>
      <w:r>
        <w:rPr>
          <w:rFonts w:ascii="Times New Roman" w:eastAsia="仿宋" w:hAnsi="Times New Roman" w:hint="eastAsia"/>
          <w:bCs/>
          <w:color w:val="000000"/>
          <w:sz w:val="24"/>
        </w:rPr>
        <w:t>不允许</w:t>
      </w:r>
    </w:p>
    <w:p w:rsidR="00467F6A" w:rsidRDefault="00AC271D" w:rsidP="009C1520">
      <w:pPr>
        <w:spacing w:line="440" w:lineRule="exact"/>
        <w:ind w:firstLineChars="200" w:firstLine="482"/>
        <w:rPr>
          <w:rFonts w:ascii="Times New Roman" w:eastAsia="仿宋" w:hAnsi="Times New Roman"/>
          <w:b/>
          <w:bCs/>
          <w:color w:val="000000"/>
          <w:sz w:val="24"/>
        </w:rPr>
      </w:pPr>
      <w:r>
        <w:rPr>
          <w:rFonts w:ascii="Times New Roman" w:eastAsia="仿宋" w:hAnsi="Times New Roman" w:hint="eastAsia"/>
          <w:b/>
          <w:bCs/>
          <w:color w:val="000000"/>
          <w:sz w:val="24"/>
        </w:rPr>
        <w:t>2.</w:t>
      </w:r>
      <w:r>
        <w:rPr>
          <w:rFonts w:ascii="Times New Roman" w:eastAsia="仿宋" w:hAnsi="Times New Roman" w:hint="eastAsia"/>
          <w:b/>
          <w:bCs/>
          <w:color w:val="000000"/>
          <w:sz w:val="24"/>
        </w:rPr>
        <w:t>合同转包</w:t>
      </w:r>
    </w:p>
    <w:p w:rsidR="00467F6A" w:rsidRDefault="00AC271D">
      <w:pPr>
        <w:spacing w:line="440" w:lineRule="exact"/>
        <w:ind w:firstLineChars="200" w:firstLine="480"/>
        <w:rPr>
          <w:rFonts w:ascii="Times New Roman" w:eastAsia="仿宋" w:hAnsi="Times New Roman"/>
          <w:bCs/>
          <w:color w:val="000000"/>
          <w:sz w:val="24"/>
        </w:rPr>
      </w:pPr>
      <w:r>
        <w:rPr>
          <w:rFonts w:ascii="Times New Roman" w:eastAsia="仿宋" w:hAnsi="Times New Roman" w:hint="eastAsia"/>
          <w:bCs/>
          <w:color w:val="000000"/>
          <w:sz w:val="24"/>
        </w:rPr>
        <w:t>本采购项目严禁成交供应商将任何政府采购合同义务转包。本项目所称转包，是指成交供应商将政府采购合同义务转让给第三人，并退出现有政府采购合同当事人双方的权利义务关系，受让人（即第三人）实质成为政府采购合同的另一方当事人的行为。</w:t>
      </w:r>
    </w:p>
    <w:p w:rsidR="00467F6A" w:rsidRDefault="00AC271D">
      <w:pPr>
        <w:spacing w:line="440" w:lineRule="exact"/>
        <w:ind w:firstLineChars="200" w:firstLine="480"/>
        <w:rPr>
          <w:rFonts w:ascii="Times New Roman" w:eastAsia="仿宋" w:hAnsi="Times New Roman"/>
          <w:bCs/>
          <w:color w:val="000000"/>
          <w:sz w:val="24"/>
        </w:rPr>
      </w:pPr>
      <w:r>
        <w:rPr>
          <w:rFonts w:ascii="Times New Roman" w:eastAsia="仿宋" w:hAnsi="Times New Roman" w:hint="eastAsia"/>
          <w:bCs/>
          <w:color w:val="000000"/>
          <w:sz w:val="24"/>
        </w:rPr>
        <w:t>成交供应商转包的，视同拒绝履行政府采购合同义务，将依法追究法律责任。</w:t>
      </w:r>
    </w:p>
    <w:p w:rsidR="00467F6A" w:rsidRDefault="00AC271D" w:rsidP="009C1520">
      <w:pPr>
        <w:pStyle w:val="2"/>
        <w:keepNext w:val="0"/>
        <w:keepLines w:val="0"/>
        <w:spacing w:before="0" w:after="0" w:line="440" w:lineRule="exact"/>
        <w:ind w:firstLineChars="196" w:firstLine="472"/>
        <w:rPr>
          <w:rFonts w:ascii="仿宋" w:eastAsia="仿宋" w:hAnsi="仿宋" w:cs="仿宋"/>
          <w:color w:val="000000"/>
          <w:sz w:val="24"/>
          <w:szCs w:val="24"/>
        </w:rPr>
      </w:pPr>
      <w:r>
        <w:rPr>
          <w:rFonts w:ascii="仿宋" w:eastAsia="仿宋" w:hAnsi="仿宋" w:cs="仿宋" w:hint="eastAsia"/>
          <w:color w:val="000000"/>
          <w:sz w:val="24"/>
          <w:szCs w:val="24"/>
        </w:rPr>
        <w:t>（三）签订政府采购合同</w:t>
      </w:r>
      <w:bookmarkEnd w:id="124"/>
      <w:bookmarkEnd w:id="125"/>
      <w:bookmarkEnd w:id="126"/>
      <w:bookmarkEnd w:id="127"/>
      <w:bookmarkEnd w:id="128"/>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采购人与成交供应商应当在成交通知书发出之日起</w:t>
      </w:r>
      <w:r>
        <w:rPr>
          <w:rFonts w:ascii="仿宋" w:eastAsia="仿宋" w:hAnsi="仿宋" w:cs="仿宋" w:hint="eastAsia"/>
          <w:b/>
          <w:bCs/>
          <w:color w:val="000000"/>
          <w:sz w:val="24"/>
        </w:rPr>
        <w:t>20</w:t>
      </w:r>
      <w:r>
        <w:rPr>
          <w:rFonts w:ascii="仿宋" w:eastAsia="仿宋" w:hAnsi="仿宋" w:cs="仿宋" w:hint="eastAsia"/>
          <w:color w:val="000000"/>
          <w:sz w:val="24"/>
        </w:rPr>
        <w:t>日内，按照采购文件确定的合同文本以及采购标的、规格型号、采购金额、采购数量、技术和服务要求等事项签订政府采购合同。由于成交人的原因逾期未与采购</w:t>
      </w:r>
      <w:r>
        <w:rPr>
          <w:rFonts w:ascii="仿宋" w:eastAsia="仿宋" w:hAnsi="仿宋" w:cs="仿宋" w:hint="eastAsia"/>
          <w:color w:val="000000"/>
          <w:sz w:val="24"/>
        </w:rPr>
        <w:t>人签订采购合同的，将视为放弃成交，采购人在取得有权主体的认定后，有权取消其成交资格并按相关规定进行处理。</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采购人不得向成交人提出任何不合理的要求，作为签订合同的条件，不得与成交人私下订立背离合同实质性内容的任何协议，所签订的合同不得对谈判文件和成交人响应文件作实质性修改。</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谈判文件、成交供应商的响应文件及双方确认的澄清文件等，均为有法律约束力的经济合同的组成部分。</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color w:val="000000"/>
          <w:sz w:val="24"/>
        </w:rPr>
        <w:t>成交供应商因不可抗力原因不能履行采购合同或放弃成交的，采购人可以与排在成交供应商之后第一位的成交候选人签订采购合同，以此类推。</w:t>
      </w:r>
    </w:p>
    <w:p w:rsidR="00467F6A" w:rsidRDefault="00AC271D">
      <w:pPr>
        <w:spacing w:line="440" w:lineRule="exact"/>
        <w:ind w:firstLineChars="200" w:firstLine="480"/>
        <w:rPr>
          <w:rFonts w:ascii="Calibri" w:eastAsia="仿宋" w:hAnsi="Calibri"/>
          <w:color w:val="000000"/>
          <w:sz w:val="24"/>
          <w:szCs w:val="24"/>
        </w:rPr>
      </w:pPr>
      <w:r>
        <w:rPr>
          <w:rFonts w:ascii="Calibri" w:eastAsia="仿宋" w:hAnsi="Calibri" w:hint="eastAsia"/>
          <w:color w:val="000000"/>
          <w:sz w:val="24"/>
          <w:szCs w:val="24"/>
        </w:rPr>
        <w:t>5.</w:t>
      </w:r>
      <w:r>
        <w:rPr>
          <w:rFonts w:ascii="Calibri" w:eastAsia="仿宋" w:hAnsi="Calibri"/>
          <w:color w:val="000000"/>
          <w:sz w:val="24"/>
          <w:szCs w:val="24"/>
        </w:rPr>
        <w:t>政府采购合同签订后，采购人应将合同上传至巴中市电子化系统，并按系统要求填报有关数据。</w:t>
      </w:r>
    </w:p>
    <w:p w:rsidR="00467F6A" w:rsidRDefault="00AC271D" w:rsidP="009C1520">
      <w:pPr>
        <w:spacing w:line="440" w:lineRule="exact"/>
        <w:ind w:firstLineChars="200" w:firstLine="482"/>
        <w:rPr>
          <w:rFonts w:ascii="Times New Roman" w:eastAsia="仿宋" w:hAnsi="Times New Roman"/>
          <w:b/>
          <w:bCs/>
          <w:color w:val="000000"/>
          <w:sz w:val="24"/>
        </w:rPr>
      </w:pPr>
      <w:r>
        <w:rPr>
          <w:rFonts w:ascii="Times New Roman" w:eastAsia="仿宋" w:hAnsi="Times New Roman" w:hint="eastAsia"/>
          <w:b/>
          <w:bCs/>
          <w:color w:val="000000"/>
          <w:sz w:val="24"/>
        </w:rPr>
        <w:t>（四）政府采购供应商信用融资</w:t>
      </w:r>
    </w:p>
    <w:p w:rsidR="00467F6A" w:rsidRDefault="00AC271D">
      <w:pPr>
        <w:spacing w:line="440" w:lineRule="exact"/>
        <w:ind w:firstLineChars="200" w:firstLine="480"/>
        <w:jc w:val="left"/>
        <w:rPr>
          <w:rFonts w:ascii="Times New Roman" w:eastAsia="仿宋" w:hAnsi="Times New Roman"/>
          <w:color w:val="000000"/>
          <w:sz w:val="24"/>
        </w:rPr>
      </w:pPr>
      <w:r>
        <w:rPr>
          <w:rFonts w:ascii="Times New Roman" w:eastAsia="仿宋" w:hAnsi="Times New Roman" w:hint="eastAsia"/>
          <w:color w:val="000000"/>
          <w:sz w:val="24"/>
        </w:rPr>
        <w:t>为助力解决中小企业、民营企业融资难、融资贵的问题，符合我省“政采贷”办理条件的成交人，可按照规定基于政府采购合同按优惠贷款利率办理“政采贷”，办理渠道见四川省政采贷信息服务平台（</w:t>
      </w:r>
      <w:r>
        <w:rPr>
          <w:rFonts w:ascii="Times New Roman" w:eastAsia="仿宋" w:hAnsi="Times New Roman" w:hint="eastAsia"/>
          <w:color w:val="000000"/>
          <w:sz w:val="24"/>
        </w:rPr>
        <w:t>http://202.61.88.41:9009/static/login/login.html</w:t>
      </w:r>
      <w:r>
        <w:rPr>
          <w:rFonts w:ascii="Times New Roman" w:eastAsia="仿宋" w:hAnsi="Times New Roman" w:hint="eastAsia"/>
          <w:color w:val="000000"/>
          <w:sz w:val="24"/>
        </w:rPr>
        <w:t>）。</w:t>
      </w:r>
    </w:p>
    <w:p w:rsidR="00467F6A" w:rsidRDefault="00AC271D" w:rsidP="009C1520">
      <w:pPr>
        <w:spacing w:line="440" w:lineRule="exact"/>
        <w:ind w:firstLineChars="200" w:firstLine="482"/>
        <w:rPr>
          <w:rFonts w:ascii="仿宋" w:eastAsia="仿宋" w:hAnsi="仿宋" w:cs="仿宋"/>
          <w:b/>
          <w:color w:val="000000"/>
          <w:sz w:val="24"/>
        </w:rPr>
      </w:pPr>
      <w:r>
        <w:rPr>
          <w:rFonts w:ascii="仿宋" w:eastAsia="仿宋" w:hAnsi="仿宋" w:cs="仿宋" w:hint="eastAsia"/>
          <w:b/>
          <w:color w:val="000000"/>
          <w:sz w:val="24"/>
        </w:rPr>
        <w:t>（四）补充合同</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采购合同履行过程中，采购人需要追加与合同标的相同的货物或者服务的，在不改变合同其他条款的前提下，可以</w:t>
      </w:r>
      <w:r>
        <w:rPr>
          <w:rFonts w:ascii="仿宋" w:eastAsia="仿宋" w:hAnsi="仿宋" w:cs="仿宋" w:hint="eastAsia"/>
          <w:color w:val="000000"/>
          <w:sz w:val="24"/>
        </w:rPr>
        <w:t>与成交供应商协商签订补充合同，但所有补充合同的采购金额不得超过原合同采购金额的百分之十。</w:t>
      </w:r>
      <w:r>
        <w:rPr>
          <w:rFonts w:ascii="仿宋" w:eastAsia="仿宋" w:hAnsi="仿宋" w:cs="仿宋" w:hint="eastAsia"/>
          <w:color w:val="000000"/>
          <w:sz w:val="24"/>
        </w:rPr>
        <w:t xml:space="preserve"> </w:t>
      </w:r>
    </w:p>
    <w:p w:rsidR="00467F6A" w:rsidRDefault="00AC271D" w:rsidP="009C1520">
      <w:pPr>
        <w:spacing w:line="440" w:lineRule="exact"/>
        <w:ind w:firstLineChars="200" w:firstLine="482"/>
        <w:rPr>
          <w:rFonts w:ascii="Times New Roman" w:eastAsia="仿宋" w:hAnsi="Times New Roman"/>
          <w:b/>
          <w:bCs/>
          <w:color w:val="000000"/>
          <w:sz w:val="24"/>
        </w:rPr>
      </w:pPr>
      <w:bookmarkStart w:id="129" w:name="_Toc256000472"/>
      <w:bookmarkStart w:id="130" w:name="_Toc256000165"/>
      <w:bookmarkStart w:id="131" w:name="_Toc256000100"/>
      <w:bookmarkStart w:id="132" w:name="_Toc256000034"/>
      <w:bookmarkStart w:id="133" w:name="_Toc256000359"/>
      <w:bookmarkStart w:id="134" w:name="_Toc62549308"/>
      <w:r>
        <w:rPr>
          <w:rFonts w:ascii="Times New Roman" w:eastAsia="仿宋" w:hAnsi="Times New Roman" w:hint="eastAsia"/>
          <w:b/>
          <w:bCs/>
          <w:color w:val="000000"/>
          <w:sz w:val="24"/>
        </w:rPr>
        <w:t>（五）合同公告</w:t>
      </w:r>
    </w:p>
    <w:p w:rsidR="00467F6A" w:rsidRDefault="00AC271D">
      <w:pPr>
        <w:spacing w:line="440" w:lineRule="exact"/>
        <w:ind w:firstLineChars="200" w:firstLine="480"/>
        <w:rPr>
          <w:rFonts w:ascii="Times New Roman" w:eastAsia="仿宋" w:hAnsi="Times New Roman"/>
          <w:bCs/>
          <w:color w:val="000000"/>
          <w:sz w:val="24"/>
        </w:rPr>
      </w:pPr>
      <w:r>
        <w:rPr>
          <w:rFonts w:ascii="Times New Roman" w:eastAsia="仿宋" w:hAnsi="Times New Roman" w:hint="eastAsia"/>
          <w:bCs/>
          <w:color w:val="000000"/>
          <w:sz w:val="24"/>
        </w:rPr>
        <w:t>政府采购合同签订（双方当事人均已签字盖章）之日起</w:t>
      </w:r>
      <w:r>
        <w:rPr>
          <w:rFonts w:ascii="Times New Roman" w:eastAsia="仿宋" w:hAnsi="Times New Roman" w:hint="eastAsia"/>
          <w:bCs/>
          <w:color w:val="000000"/>
          <w:sz w:val="24"/>
        </w:rPr>
        <w:t>2</w:t>
      </w:r>
      <w:r>
        <w:rPr>
          <w:rFonts w:ascii="Times New Roman" w:eastAsia="仿宋" w:hAnsi="Times New Roman" w:hint="eastAsia"/>
          <w:bCs/>
          <w:color w:val="000000"/>
          <w:sz w:val="24"/>
        </w:rPr>
        <w:t>个工作日内，采购人应当将政府采购合同在四川政府采购网上公告（政府采购合同中涉及国家秘密、商业秘密的内容除外）。</w:t>
      </w:r>
    </w:p>
    <w:p w:rsidR="00467F6A" w:rsidRDefault="00AC271D" w:rsidP="009C1520">
      <w:pPr>
        <w:spacing w:line="440" w:lineRule="exact"/>
        <w:ind w:firstLineChars="200" w:firstLine="482"/>
        <w:rPr>
          <w:rFonts w:ascii="Times New Roman" w:eastAsia="仿宋" w:hAnsi="Times New Roman"/>
          <w:b/>
          <w:bCs/>
          <w:color w:val="000000"/>
          <w:sz w:val="24"/>
        </w:rPr>
      </w:pPr>
      <w:r>
        <w:rPr>
          <w:rFonts w:ascii="Times New Roman" w:eastAsia="仿宋" w:hAnsi="Times New Roman" w:hint="eastAsia"/>
          <w:b/>
          <w:bCs/>
          <w:color w:val="000000"/>
          <w:sz w:val="24"/>
        </w:rPr>
        <w:t>（六）合同备案和存档</w:t>
      </w:r>
    </w:p>
    <w:p w:rsidR="00467F6A" w:rsidRDefault="00AC271D">
      <w:pPr>
        <w:spacing w:line="440" w:lineRule="exact"/>
        <w:ind w:firstLineChars="200" w:firstLine="480"/>
        <w:rPr>
          <w:rFonts w:ascii="Times New Roman" w:eastAsia="仿宋" w:hAnsi="Times New Roman"/>
          <w:b/>
          <w:color w:val="000000"/>
          <w:sz w:val="24"/>
          <w:highlight w:val="yellow"/>
        </w:rPr>
      </w:pPr>
      <w:r>
        <w:rPr>
          <w:rFonts w:ascii="Times New Roman" w:eastAsia="仿宋" w:hAnsi="Times New Roman" w:hint="eastAsia"/>
          <w:bCs/>
          <w:color w:val="000000"/>
          <w:sz w:val="24"/>
        </w:rPr>
        <w:t>政府采购合同签订（双方当事人均已签字盖章）之日起</w:t>
      </w:r>
      <w:r>
        <w:rPr>
          <w:rFonts w:ascii="Times New Roman" w:eastAsia="仿宋" w:hAnsi="Times New Roman" w:hint="eastAsia"/>
          <w:bCs/>
          <w:color w:val="000000"/>
          <w:sz w:val="24"/>
        </w:rPr>
        <w:t>7</w:t>
      </w:r>
      <w:r>
        <w:rPr>
          <w:rFonts w:ascii="Times New Roman" w:eastAsia="仿宋" w:hAnsi="Times New Roman" w:hint="eastAsia"/>
          <w:bCs/>
          <w:color w:val="000000"/>
          <w:sz w:val="24"/>
        </w:rPr>
        <w:t>个工作日内通过四川政府采购网报同级财政部门备案</w:t>
      </w:r>
      <w:r>
        <w:rPr>
          <w:rFonts w:ascii="Times New Roman" w:eastAsia="仿宋" w:hAnsi="Times New Roman" w:hint="eastAsia"/>
          <w:b/>
          <w:color w:val="000000"/>
          <w:sz w:val="24"/>
        </w:rPr>
        <w:t>。</w:t>
      </w:r>
    </w:p>
    <w:p w:rsidR="00467F6A" w:rsidRDefault="00AC271D" w:rsidP="009C1520">
      <w:pPr>
        <w:spacing w:line="440" w:lineRule="exact"/>
        <w:ind w:firstLineChars="200" w:firstLine="482"/>
        <w:rPr>
          <w:rFonts w:ascii="仿宋" w:eastAsia="仿宋" w:hAnsi="仿宋" w:cs="仿宋"/>
          <w:b/>
          <w:bCs/>
          <w:color w:val="000000"/>
          <w:sz w:val="24"/>
        </w:rPr>
      </w:pPr>
      <w:r>
        <w:rPr>
          <w:rFonts w:ascii="仿宋" w:eastAsia="仿宋" w:hAnsi="仿宋" w:cs="仿宋" w:hint="eastAsia"/>
          <w:b/>
          <w:bCs/>
          <w:color w:val="000000"/>
          <w:sz w:val="24"/>
        </w:rPr>
        <w:t>（七）履行合同</w:t>
      </w:r>
      <w:bookmarkEnd w:id="129"/>
      <w:bookmarkEnd w:id="130"/>
      <w:bookmarkEnd w:id="131"/>
      <w:bookmarkEnd w:id="132"/>
      <w:bookmarkEnd w:id="133"/>
      <w:bookmarkEnd w:id="134"/>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成交人与采购人签订合同后，合同双方应严格执行合同条款，履行合同规定的义务，保证合同的顺利完成。</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在合同履行过程中，如发生合同纠纷，合同双方应按照合同约定及《中华人民共和国民法典》的有关规定进行处理。</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在合同履行过程中，成交人的行为违反了政府采购法律法规有关规定的，采购人将报告同级财政部门给予行政处罚。</w:t>
      </w:r>
    </w:p>
    <w:p w:rsidR="00467F6A" w:rsidRDefault="00AC271D" w:rsidP="009C1520">
      <w:pPr>
        <w:spacing w:line="440" w:lineRule="exact"/>
        <w:ind w:firstLineChars="200" w:firstLine="482"/>
        <w:rPr>
          <w:rFonts w:ascii="仿宋" w:eastAsia="仿宋" w:hAnsi="仿宋" w:cs="仿宋"/>
          <w:b/>
          <w:bCs/>
          <w:color w:val="000000"/>
          <w:sz w:val="24"/>
        </w:rPr>
      </w:pPr>
      <w:r>
        <w:rPr>
          <w:rFonts w:ascii="仿宋" w:eastAsia="仿宋" w:hAnsi="仿宋" w:cs="仿宋" w:hint="eastAsia"/>
          <w:b/>
          <w:bCs/>
          <w:color w:val="000000"/>
          <w:sz w:val="24"/>
        </w:rPr>
        <w:t>（八）验收</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由采购人组织项目验收。</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本项目严格按照《财政部关于进一步加强政府采购需求和履约验收管理的指导意见》</w:t>
      </w:r>
      <w:r>
        <w:rPr>
          <w:rFonts w:ascii="仿宋" w:eastAsia="仿宋" w:hAnsi="仿宋" w:cs="仿宋" w:hint="eastAsia"/>
          <w:color w:val="000000"/>
          <w:sz w:val="24"/>
        </w:rPr>
        <w:t>(</w:t>
      </w:r>
      <w:r>
        <w:rPr>
          <w:rFonts w:ascii="仿宋" w:eastAsia="仿宋" w:hAnsi="仿宋" w:cs="仿宋" w:hint="eastAsia"/>
          <w:color w:val="000000"/>
          <w:sz w:val="24"/>
        </w:rPr>
        <w:t>财库〔</w:t>
      </w:r>
      <w:r>
        <w:rPr>
          <w:rFonts w:ascii="仿宋" w:eastAsia="仿宋" w:hAnsi="仿宋" w:cs="仿宋" w:hint="eastAsia"/>
          <w:color w:val="000000"/>
          <w:sz w:val="24"/>
        </w:rPr>
        <w:t>2016</w:t>
      </w:r>
      <w:r>
        <w:rPr>
          <w:rFonts w:ascii="仿宋" w:eastAsia="仿宋" w:hAnsi="仿宋" w:cs="仿宋" w:hint="eastAsia"/>
          <w:color w:val="000000"/>
          <w:sz w:val="24"/>
        </w:rPr>
        <w:t>〕</w:t>
      </w:r>
      <w:r>
        <w:rPr>
          <w:rFonts w:ascii="仿宋" w:eastAsia="仿宋" w:hAnsi="仿宋" w:cs="仿宋" w:hint="eastAsia"/>
          <w:color w:val="000000"/>
          <w:sz w:val="24"/>
        </w:rPr>
        <w:t xml:space="preserve"> 205 </w:t>
      </w:r>
      <w:r>
        <w:rPr>
          <w:rFonts w:ascii="仿宋" w:eastAsia="仿宋" w:hAnsi="仿宋" w:cs="仿宋" w:hint="eastAsia"/>
          <w:color w:val="000000"/>
          <w:sz w:val="24"/>
        </w:rPr>
        <w:t>号</w:t>
      </w:r>
      <w:r>
        <w:rPr>
          <w:rFonts w:ascii="仿宋" w:eastAsia="仿宋" w:hAnsi="仿宋" w:cs="仿宋" w:hint="eastAsia"/>
          <w:color w:val="000000"/>
          <w:sz w:val="24"/>
        </w:rPr>
        <w:t>)</w:t>
      </w:r>
      <w:r>
        <w:rPr>
          <w:rFonts w:ascii="仿宋" w:eastAsia="仿宋" w:hAnsi="仿宋" w:cs="仿宋" w:hint="eastAsia"/>
          <w:color w:val="000000"/>
          <w:sz w:val="24"/>
        </w:rPr>
        <w:t>、财政部《政府采购需求管理办法》（财库〔</w:t>
      </w:r>
      <w:r>
        <w:rPr>
          <w:rFonts w:ascii="仿宋" w:eastAsia="仿宋" w:hAnsi="仿宋" w:cs="仿宋" w:hint="eastAsia"/>
          <w:color w:val="000000"/>
          <w:sz w:val="24"/>
        </w:rPr>
        <w:t>2021</w:t>
      </w:r>
      <w:r>
        <w:rPr>
          <w:rFonts w:ascii="仿宋" w:eastAsia="仿宋" w:hAnsi="仿宋" w:cs="仿宋" w:hint="eastAsia"/>
          <w:color w:val="000000"/>
          <w:sz w:val="24"/>
        </w:rPr>
        <w:t>〕</w:t>
      </w:r>
      <w:r>
        <w:rPr>
          <w:rFonts w:ascii="仿宋" w:eastAsia="仿宋" w:hAnsi="仿宋" w:cs="仿宋" w:hint="eastAsia"/>
          <w:color w:val="000000"/>
          <w:sz w:val="24"/>
        </w:rPr>
        <w:t>22</w:t>
      </w:r>
      <w:r>
        <w:rPr>
          <w:rFonts w:ascii="仿宋" w:eastAsia="仿宋" w:hAnsi="仿宋" w:cs="仿宋" w:hint="eastAsia"/>
          <w:color w:val="000000"/>
          <w:sz w:val="24"/>
        </w:rPr>
        <w:t>号）的要求进行验收。</w:t>
      </w:r>
    </w:p>
    <w:p w:rsidR="00467F6A" w:rsidRDefault="00AC271D" w:rsidP="009C1520">
      <w:pPr>
        <w:spacing w:line="440" w:lineRule="exact"/>
        <w:ind w:firstLineChars="200" w:firstLine="482"/>
        <w:rPr>
          <w:rFonts w:ascii="仿宋" w:eastAsia="仿宋" w:hAnsi="仿宋" w:cs="仿宋"/>
          <w:b/>
          <w:color w:val="000000"/>
          <w:sz w:val="24"/>
        </w:rPr>
      </w:pPr>
      <w:r>
        <w:rPr>
          <w:rFonts w:ascii="仿宋" w:eastAsia="仿宋" w:hAnsi="仿宋" w:cs="仿宋" w:hint="eastAsia"/>
          <w:b/>
          <w:color w:val="000000"/>
          <w:sz w:val="24"/>
        </w:rPr>
        <w:t>（九）资金支付（实质性要求）</w:t>
      </w:r>
    </w:p>
    <w:p w:rsidR="00467F6A" w:rsidRDefault="00AC271D">
      <w:pPr>
        <w:spacing w:line="440" w:lineRule="exact"/>
        <w:ind w:firstLineChars="200" w:firstLine="480"/>
        <w:jc w:val="left"/>
        <w:outlineLvl w:val="1"/>
        <w:rPr>
          <w:rFonts w:ascii="仿宋" w:eastAsia="仿宋" w:hAnsi="仿宋" w:cs="仿宋"/>
          <w:color w:val="000000"/>
          <w:sz w:val="24"/>
        </w:rPr>
      </w:pPr>
      <w:r>
        <w:rPr>
          <w:rFonts w:ascii="仿宋" w:eastAsia="仿宋" w:hAnsi="仿宋" w:cs="仿宋" w:hint="eastAsia"/>
          <w:color w:val="000000"/>
          <w:sz w:val="24"/>
        </w:rPr>
        <w:t>通过验收合格后，支付合同总价款的</w:t>
      </w:r>
      <w:r>
        <w:rPr>
          <w:rFonts w:ascii="仿宋" w:eastAsia="仿宋" w:hAnsi="仿宋" w:cs="仿宋" w:hint="eastAsia"/>
          <w:color w:val="000000"/>
          <w:sz w:val="24"/>
        </w:rPr>
        <w:t>80%</w:t>
      </w:r>
      <w:r>
        <w:rPr>
          <w:rFonts w:ascii="仿宋" w:eastAsia="仿宋" w:hAnsi="仿宋" w:cs="仿宋" w:hint="eastAsia"/>
          <w:color w:val="000000"/>
          <w:sz w:val="24"/>
        </w:rPr>
        <w:t>；运行</w:t>
      </w:r>
      <w:r>
        <w:rPr>
          <w:rFonts w:ascii="仿宋" w:eastAsia="仿宋" w:hAnsi="仿宋" w:cs="仿宋" w:hint="eastAsia"/>
          <w:color w:val="000000"/>
          <w:sz w:val="24"/>
        </w:rPr>
        <w:t>1</w:t>
      </w:r>
      <w:r>
        <w:rPr>
          <w:rFonts w:ascii="仿宋" w:eastAsia="仿宋" w:hAnsi="仿宋" w:cs="仿宋" w:hint="eastAsia"/>
          <w:color w:val="000000"/>
          <w:sz w:val="24"/>
        </w:rPr>
        <w:t>年无质量技术问题，</w:t>
      </w:r>
      <w:r>
        <w:rPr>
          <w:rFonts w:ascii="仿宋" w:eastAsia="仿宋" w:hAnsi="仿宋" w:cs="仿宋" w:hint="eastAsia"/>
          <w:color w:val="000000"/>
          <w:sz w:val="24"/>
        </w:rPr>
        <w:t>1</w:t>
      </w:r>
      <w:r>
        <w:rPr>
          <w:rFonts w:ascii="仿宋" w:eastAsia="仿宋" w:hAnsi="仿宋" w:cs="仿宋" w:hint="eastAsia"/>
          <w:color w:val="000000"/>
          <w:sz w:val="24"/>
        </w:rPr>
        <w:t>月内支付至合同总价款的</w:t>
      </w:r>
      <w:r>
        <w:rPr>
          <w:rFonts w:ascii="仿宋" w:eastAsia="仿宋" w:hAnsi="仿宋" w:cs="仿宋" w:hint="eastAsia"/>
          <w:color w:val="000000"/>
          <w:sz w:val="24"/>
        </w:rPr>
        <w:t>90%</w:t>
      </w:r>
      <w:r>
        <w:rPr>
          <w:rFonts w:ascii="仿宋" w:eastAsia="仿宋" w:hAnsi="仿宋" w:cs="仿宋" w:hint="eastAsia"/>
          <w:color w:val="000000"/>
          <w:sz w:val="24"/>
        </w:rPr>
        <w:t>；运行</w:t>
      </w:r>
      <w:r>
        <w:rPr>
          <w:rFonts w:ascii="仿宋" w:eastAsia="仿宋" w:hAnsi="仿宋" w:cs="仿宋" w:hint="eastAsia"/>
          <w:color w:val="000000"/>
          <w:sz w:val="24"/>
        </w:rPr>
        <w:t>2</w:t>
      </w:r>
      <w:r>
        <w:rPr>
          <w:rFonts w:ascii="仿宋" w:eastAsia="仿宋" w:hAnsi="仿宋" w:cs="仿宋" w:hint="eastAsia"/>
          <w:color w:val="000000"/>
          <w:sz w:val="24"/>
        </w:rPr>
        <w:t>年无质量技术问题，</w:t>
      </w:r>
      <w:r>
        <w:rPr>
          <w:rFonts w:ascii="仿宋" w:eastAsia="仿宋" w:hAnsi="仿宋" w:cs="仿宋" w:hint="eastAsia"/>
          <w:color w:val="000000"/>
          <w:sz w:val="24"/>
        </w:rPr>
        <w:t>1</w:t>
      </w:r>
      <w:r>
        <w:rPr>
          <w:rFonts w:ascii="仿宋" w:eastAsia="仿宋" w:hAnsi="仿宋" w:cs="仿宋" w:hint="eastAsia"/>
          <w:color w:val="000000"/>
          <w:sz w:val="24"/>
        </w:rPr>
        <w:t>月内支付至合同总价款的</w:t>
      </w:r>
      <w:r>
        <w:rPr>
          <w:rFonts w:ascii="仿宋" w:eastAsia="仿宋" w:hAnsi="仿宋" w:cs="仿宋" w:hint="eastAsia"/>
          <w:color w:val="000000"/>
          <w:sz w:val="24"/>
        </w:rPr>
        <w:t>95%</w:t>
      </w:r>
      <w:r>
        <w:rPr>
          <w:rFonts w:ascii="仿宋" w:eastAsia="仿宋" w:hAnsi="仿宋" w:cs="仿宋" w:hint="eastAsia"/>
          <w:color w:val="000000"/>
          <w:sz w:val="24"/>
        </w:rPr>
        <w:t>；剩余</w:t>
      </w:r>
      <w:r>
        <w:rPr>
          <w:rFonts w:ascii="仿宋" w:eastAsia="仿宋" w:hAnsi="仿宋" w:cs="仿宋" w:hint="eastAsia"/>
          <w:color w:val="000000"/>
          <w:sz w:val="24"/>
        </w:rPr>
        <w:t>5%</w:t>
      </w:r>
      <w:r>
        <w:rPr>
          <w:rFonts w:ascii="仿宋" w:eastAsia="仿宋" w:hAnsi="仿宋" w:cs="仿宋" w:hint="eastAsia"/>
          <w:color w:val="000000"/>
          <w:sz w:val="24"/>
        </w:rPr>
        <w:t>转为质量保证金，质保期结束后</w:t>
      </w:r>
      <w:r>
        <w:rPr>
          <w:rFonts w:ascii="仿宋" w:eastAsia="仿宋" w:hAnsi="仿宋" w:cs="仿宋" w:hint="eastAsia"/>
          <w:color w:val="000000"/>
          <w:sz w:val="24"/>
        </w:rPr>
        <w:t>1</w:t>
      </w:r>
      <w:r>
        <w:rPr>
          <w:rFonts w:ascii="仿宋" w:eastAsia="仿宋" w:hAnsi="仿宋" w:cs="仿宋" w:hint="eastAsia"/>
          <w:color w:val="000000"/>
          <w:sz w:val="24"/>
        </w:rPr>
        <w:t>月内支付尾款。未支付的合同价款不计利息。</w:t>
      </w:r>
      <w:r>
        <w:rPr>
          <w:rFonts w:ascii="仿宋" w:eastAsia="仿宋" w:hAnsi="仿宋" w:cs="仿宋" w:hint="eastAsia"/>
          <w:b/>
          <w:bCs/>
          <w:color w:val="000000"/>
          <w:sz w:val="24"/>
        </w:rPr>
        <w:t>（注：本项目支持政府采购合同预付款政策）</w:t>
      </w:r>
    </w:p>
    <w:p w:rsidR="00467F6A" w:rsidRDefault="00467F6A">
      <w:pPr>
        <w:pStyle w:val="a5"/>
        <w:rPr>
          <w:color w:val="000000"/>
        </w:rPr>
      </w:pPr>
    </w:p>
    <w:p w:rsidR="00467F6A" w:rsidRDefault="00AC271D">
      <w:pPr>
        <w:keepNext/>
        <w:keepLines/>
        <w:spacing w:line="500" w:lineRule="exact"/>
        <w:jc w:val="center"/>
        <w:outlineLvl w:val="1"/>
        <w:rPr>
          <w:rFonts w:eastAsia="仿宋"/>
          <w:b/>
          <w:bCs/>
          <w:color w:val="000000"/>
          <w:sz w:val="32"/>
          <w:szCs w:val="32"/>
        </w:rPr>
      </w:pPr>
      <w:bookmarkStart w:id="135" w:name="_Toc256000475"/>
      <w:bookmarkStart w:id="136" w:name="_Toc256000103"/>
      <w:bookmarkStart w:id="137" w:name="_Toc62549311"/>
      <w:bookmarkStart w:id="138" w:name="_Toc256000362"/>
      <w:bookmarkStart w:id="139" w:name="_Toc256000037"/>
      <w:bookmarkStart w:id="140" w:name="_Toc256000168"/>
      <w:r>
        <w:rPr>
          <w:rFonts w:eastAsia="仿宋" w:hint="eastAsia"/>
          <w:b/>
          <w:bCs/>
          <w:color w:val="000000"/>
          <w:sz w:val="32"/>
          <w:szCs w:val="32"/>
        </w:rPr>
        <w:t>八</w:t>
      </w:r>
      <w:r>
        <w:rPr>
          <w:rFonts w:eastAsia="仿宋"/>
          <w:b/>
          <w:bCs/>
          <w:color w:val="000000"/>
          <w:sz w:val="32"/>
          <w:szCs w:val="32"/>
        </w:rPr>
        <w:t>、信用记录的查询和使用</w:t>
      </w:r>
      <w:bookmarkEnd w:id="135"/>
      <w:bookmarkEnd w:id="136"/>
      <w:bookmarkEnd w:id="137"/>
      <w:bookmarkEnd w:id="138"/>
      <w:bookmarkEnd w:id="139"/>
      <w:bookmarkEnd w:id="140"/>
    </w:p>
    <w:p w:rsidR="00467F6A" w:rsidRDefault="00467F6A" w:rsidP="009C1520">
      <w:pPr>
        <w:keepNext/>
        <w:keepLines/>
        <w:spacing w:line="500" w:lineRule="exact"/>
        <w:ind w:firstLineChars="200" w:firstLine="482"/>
        <w:outlineLvl w:val="2"/>
        <w:rPr>
          <w:rFonts w:eastAsia="仿宋"/>
          <w:b/>
          <w:bCs/>
          <w:color w:val="000000"/>
          <w:sz w:val="24"/>
          <w:szCs w:val="24"/>
        </w:rPr>
      </w:pPr>
      <w:bookmarkStart w:id="141" w:name="_Toc256000476"/>
      <w:bookmarkStart w:id="142" w:name="_Toc256000104"/>
      <w:bookmarkStart w:id="143" w:name="_Toc62549312"/>
      <w:bookmarkStart w:id="144" w:name="_Toc256000363"/>
      <w:bookmarkStart w:id="145" w:name="_Toc256000169"/>
      <w:bookmarkStart w:id="146" w:name="_Toc256000038"/>
    </w:p>
    <w:bookmarkEnd w:id="141"/>
    <w:bookmarkEnd w:id="142"/>
    <w:bookmarkEnd w:id="143"/>
    <w:bookmarkEnd w:id="144"/>
    <w:bookmarkEnd w:id="145"/>
    <w:bookmarkEnd w:id="146"/>
    <w:p w:rsidR="00467F6A" w:rsidRDefault="00AC271D">
      <w:pPr>
        <w:pStyle w:val="a5"/>
        <w:spacing w:line="44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采购人在供应商提交响应文件时间截止后，应当通过“信用中国”网站（</w:t>
      </w:r>
      <w:r>
        <w:rPr>
          <w:rFonts w:ascii="仿宋" w:eastAsia="仿宋" w:hAnsi="仿宋" w:cs="仿宋" w:hint="eastAsia"/>
          <w:color w:val="000000"/>
          <w:sz w:val="24"/>
          <w:szCs w:val="24"/>
        </w:rPr>
        <w:t>www.creditchina.gov.cn</w:t>
      </w:r>
      <w:r>
        <w:rPr>
          <w:rFonts w:ascii="仿宋" w:eastAsia="仿宋" w:hAnsi="仿宋" w:cs="仿宋" w:hint="eastAsia"/>
          <w:color w:val="000000"/>
          <w:sz w:val="24"/>
          <w:szCs w:val="24"/>
        </w:rPr>
        <w:t>）、“中国政府采购网”网站（</w:t>
      </w:r>
      <w:r>
        <w:rPr>
          <w:rFonts w:ascii="仿宋" w:eastAsia="仿宋" w:hAnsi="仿宋" w:cs="仿宋" w:hint="eastAsia"/>
          <w:color w:val="000000"/>
          <w:sz w:val="24"/>
          <w:szCs w:val="24"/>
        </w:rPr>
        <w:t>www.ccgp.gov.cn</w:t>
      </w:r>
      <w:r>
        <w:rPr>
          <w:rFonts w:ascii="仿宋" w:eastAsia="仿宋" w:hAnsi="仿宋" w:cs="仿宋" w:hint="eastAsia"/>
          <w:color w:val="000000"/>
          <w:sz w:val="24"/>
          <w:szCs w:val="24"/>
        </w:rPr>
        <w:t>）“中国执行信息公开”网站（</w:t>
      </w:r>
      <w:r>
        <w:rPr>
          <w:rFonts w:ascii="仿宋" w:eastAsia="仿宋" w:hAnsi="仿宋" w:cs="仿宋" w:hint="eastAsia"/>
          <w:color w:val="000000"/>
          <w:sz w:val="24"/>
          <w:szCs w:val="24"/>
        </w:rPr>
        <w:t>http://zxgk.court.gov.cn</w:t>
      </w:r>
      <w:r>
        <w:rPr>
          <w:rFonts w:ascii="仿宋" w:eastAsia="仿宋" w:hAnsi="仿宋" w:cs="仿宋" w:hint="eastAsia"/>
          <w:color w:val="000000"/>
          <w:sz w:val="24"/>
          <w:szCs w:val="24"/>
        </w:rPr>
        <w:t>）、“国家税务总局”网站（</w:t>
      </w:r>
      <w:r>
        <w:rPr>
          <w:rFonts w:ascii="仿宋" w:eastAsia="仿宋" w:hAnsi="仿宋" w:cs="仿宋" w:hint="eastAsia"/>
          <w:color w:val="000000"/>
          <w:sz w:val="24"/>
          <w:szCs w:val="24"/>
        </w:rPr>
        <w:t>http://www.chinatax.gov.cn</w:t>
      </w:r>
      <w:r>
        <w:rPr>
          <w:rFonts w:ascii="仿宋" w:eastAsia="仿宋" w:hAnsi="仿宋" w:cs="仿宋" w:hint="eastAsia"/>
          <w:color w:val="000000"/>
          <w:sz w:val="24"/>
          <w:szCs w:val="24"/>
        </w:rPr>
        <w:t>）等渠道查询已解密响应文件的供应商的信用记录并保存信用记录结果网页截图。截至响应文件提交截止日，列入政府采购严重违法失信行为记录名单、失信被执行人名单、重大税收违法失信案件当事人名单的供应商，不得参与本项目政府采购活动。以联合体形式参加本项目采购活动，联合体成员被列入政府采购严重违法失信行为记录名单、失信被执行人名单、重大税收违法失信案件当事人名单存在不良信用记录的，视同联合体存在前述情形，不得参与本项目政府采购活动。</w:t>
      </w:r>
    </w:p>
    <w:p w:rsidR="00467F6A" w:rsidRDefault="00467F6A">
      <w:pPr>
        <w:pStyle w:val="a5"/>
        <w:rPr>
          <w:color w:val="000000"/>
        </w:rPr>
      </w:pPr>
    </w:p>
    <w:p w:rsidR="00467F6A" w:rsidRDefault="00AC271D">
      <w:pPr>
        <w:pStyle w:val="2"/>
        <w:keepNext w:val="0"/>
        <w:keepLines w:val="0"/>
        <w:spacing w:before="0" w:after="0" w:line="440" w:lineRule="exact"/>
        <w:jc w:val="center"/>
        <w:rPr>
          <w:rFonts w:ascii="仿宋" w:eastAsia="仿宋" w:hAnsi="仿宋" w:cs="仿宋"/>
          <w:color w:val="000000"/>
        </w:rPr>
      </w:pPr>
      <w:bookmarkStart w:id="147" w:name="_Toc256000171"/>
      <w:bookmarkStart w:id="148" w:name="_Toc256000478"/>
      <w:bookmarkStart w:id="149" w:name="_Toc256000365"/>
      <w:bookmarkStart w:id="150" w:name="_Toc256000106"/>
      <w:r>
        <w:rPr>
          <w:rFonts w:ascii="仿宋" w:eastAsia="仿宋" w:hAnsi="仿宋" w:cs="仿宋" w:hint="eastAsia"/>
          <w:color w:val="000000"/>
        </w:rPr>
        <w:t>九、</w:t>
      </w:r>
      <w:bookmarkEnd w:id="147"/>
      <w:bookmarkEnd w:id="148"/>
      <w:bookmarkEnd w:id="149"/>
      <w:bookmarkEnd w:id="150"/>
      <w:r>
        <w:rPr>
          <w:rFonts w:ascii="仿宋" w:eastAsia="仿宋" w:hAnsi="仿宋" w:cs="仿宋" w:hint="eastAsia"/>
          <w:color w:val="000000"/>
        </w:rPr>
        <w:t>特殊</w:t>
      </w:r>
      <w:r>
        <w:rPr>
          <w:rFonts w:ascii="仿宋" w:eastAsia="仿宋" w:hAnsi="仿宋" w:cs="仿宋" w:hint="eastAsia"/>
          <w:color w:val="000000"/>
        </w:rPr>
        <w:t>情形处理</w:t>
      </w:r>
    </w:p>
    <w:p w:rsidR="00467F6A" w:rsidRDefault="00467F6A">
      <w:pPr>
        <w:pStyle w:val="2"/>
        <w:keepNext w:val="0"/>
        <w:keepLines w:val="0"/>
        <w:spacing w:before="0" w:after="0" w:line="440" w:lineRule="exact"/>
        <w:ind w:firstLineChars="200" w:firstLine="480"/>
        <w:rPr>
          <w:rFonts w:ascii="仿宋" w:eastAsia="仿宋" w:hAnsi="仿宋" w:cs="仿宋"/>
          <w:b w:val="0"/>
          <w:color w:val="000000"/>
          <w:sz w:val="24"/>
          <w:szCs w:val="24"/>
        </w:rPr>
      </w:pP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出现下列情形之一的，采购人或者采购代理机构应当中止电子化采购活动，并保留相关证明材料备查：</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w:t>
      </w:r>
      <w:r>
        <w:rPr>
          <w:rFonts w:ascii="仿宋" w:eastAsia="仿宋" w:hAnsi="仿宋" w:cs="仿宋" w:hint="eastAsia"/>
          <w:color w:val="000000"/>
          <w:sz w:val="24"/>
        </w:rPr>
        <w:t>）电子化交易平台发生故障（包括感染病毒、应用或数据库出错）而无法正常使用的；</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2</w:t>
      </w:r>
      <w:r>
        <w:rPr>
          <w:rFonts w:ascii="仿宋" w:eastAsia="仿宋" w:hAnsi="仿宋" w:cs="仿宋" w:hint="eastAsia"/>
          <w:color w:val="000000"/>
          <w:sz w:val="24"/>
        </w:rPr>
        <w:t>）因组织场所停电、断网等原因，导致采购活动无法继续通过电子化交易平台实施的；</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3</w:t>
      </w:r>
      <w:r>
        <w:rPr>
          <w:rFonts w:ascii="仿宋" w:eastAsia="仿宋" w:hAnsi="仿宋" w:cs="仿宋" w:hint="eastAsia"/>
          <w:color w:val="000000"/>
          <w:sz w:val="24"/>
        </w:rPr>
        <w:t>）其他无法保证电子化交易的公平、公正和安全的情况。</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出现以上情形，不影响采购公平、公正的，采购人或者采购代理机构可以待上述情形消除后继续组织采购活动；影响或者可能影响采购公平、公正的，采购人或者采购代理机构应当依法废标或者终止采购活动。</w:t>
      </w:r>
    </w:p>
    <w:p w:rsidR="00467F6A" w:rsidRDefault="00467F6A">
      <w:pPr>
        <w:pStyle w:val="2"/>
        <w:keepNext w:val="0"/>
        <w:keepLines w:val="0"/>
        <w:spacing w:before="0" w:after="0" w:line="440" w:lineRule="exact"/>
        <w:jc w:val="center"/>
        <w:rPr>
          <w:rFonts w:ascii="仿宋" w:eastAsia="仿宋" w:hAnsi="仿宋" w:cs="仿宋"/>
          <w:color w:val="000000"/>
        </w:rPr>
      </w:pPr>
    </w:p>
    <w:p w:rsidR="00467F6A" w:rsidRDefault="00467F6A">
      <w:pPr>
        <w:pStyle w:val="2"/>
        <w:keepNext w:val="0"/>
        <w:keepLines w:val="0"/>
        <w:spacing w:before="0" w:after="0" w:line="440" w:lineRule="exact"/>
        <w:jc w:val="center"/>
        <w:rPr>
          <w:rFonts w:ascii="仿宋" w:eastAsia="仿宋" w:hAnsi="仿宋" w:cs="仿宋"/>
          <w:color w:val="000000"/>
        </w:rPr>
      </w:pPr>
    </w:p>
    <w:p w:rsidR="00467F6A" w:rsidRDefault="00AC271D">
      <w:pPr>
        <w:pStyle w:val="2"/>
        <w:keepNext w:val="0"/>
        <w:keepLines w:val="0"/>
        <w:spacing w:before="0" w:after="0" w:line="440" w:lineRule="exact"/>
        <w:jc w:val="center"/>
        <w:rPr>
          <w:rFonts w:ascii="仿宋" w:eastAsia="仿宋" w:hAnsi="仿宋" w:cs="仿宋"/>
          <w:color w:val="000000"/>
        </w:rPr>
      </w:pPr>
      <w:r>
        <w:rPr>
          <w:rFonts w:ascii="仿宋" w:eastAsia="仿宋" w:hAnsi="仿宋" w:cs="仿宋" w:hint="eastAsia"/>
          <w:color w:val="000000"/>
        </w:rPr>
        <w:t>十、谈判纪律要求</w:t>
      </w:r>
    </w:p>
    <w:p w:rsidR="00467F6A" w:rsidRDefault="00467F6A">
      <w:pPr>
        <w:tabs>
          <w:tab w:val="left" w:pos="851"/>
        </w:tabs>
        <w:spacing w:line="440" w:lineRule="exact"/>
        <w:jc w:val="center"/>
        <w:rPr>
          <w:rFonts w:ascii="仿宋" w:eastAsia="仿宋" w:hAnsi="仿宋" w:cs="仿宋"/>
          <w:color w:val="000000"/>
          <w:sz w:val="24"/>
        </w:rPr>
      </w:pPr>
    </w:p>
    <w:p w:rsidR="00467F6A" w:rsidRDefault="00AC271D">
      <w:pPr>
        <w:tabs>
          <w:tab w:val="left" w:pos="851"/>
        </w:tabs>
        <w:spacing w:line="440" w:lineRule="exact"/>
        <w:ind w:firstLineChars="200" w:firstLine="480"/>
        <w:rPr>
          <w:rFonts w:ascii="仿宋" w:eastAsia="仿宋" w:hAnsi="仿宋" w:cs="仿宋"/>
          <w:bCs/>
          <w:color w:val="000000"/>
          <w:sz w:val="24"/>
        </w:rPr>
      </w:pPr>
      <w:r>
        <w:rPr>
          <w:rFonts w:ascii="仿宋" w:eastAsia="仿宋" w:hAnsi="仿宋" w:cs="仿宋" w:hint="eastAsia"/>
          <w:bCs/>
          <w:color w:val="000000"/>
          <w:sz w:val="24"/>
        </w:rPr>
        <w:t>（一）采购人、采购代理机构应保证谈判活动在严格保密的情况下进行，采购人、采购代理机构、供应商和谈判小组成员应当严格遵守政府采购法律法规规定和本项目谈判文件以及采购代理机构现场管理规定，接受采购人委派的监督人员的监督，任何单位和个人不得非法干预和影响谈判过程和结果。</w:t>
      </w:r>
    </w:p>
    <w:p w:rsidR="00467F6A" w:rsidRDefault="00AC271D" w:rsidP="009C1520">
      <w:pPr>
        <w:tabs>
          <w:tab w:val="left" w:pos="851"/>
        </w:tabs>
        <w:spacing w:line="440" w:lineRule="exact"/>
        <w:ind w:firstLineChars="200" w:firstLine="482"/>
        <w:rPr>
          <w:rFonts w:ascii="仿宋" w:eastAsia="仿宋" w:hAnsi="仿宋" w:cs="仿宋"/>
          <w:b/>
          <w:color w:val="000000"/>
          <w:sz w:val="24"/>
        </w:rPr>
      </w:pPr>
      <w:r>
        <w:rPr>
          <w:rFonts w:ascii="仿宋" w:eastAsia="仿宋" w:hAnsi="仿宋" w:cs="仿宋" w:hint="eastAsia"/>
          <w:b/>
          <w:color w:val="000000"/>
          <w:sz w:val="24"/>
        </w:rPr>
        <w:t>（二）供应商不得具有的情形</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供应商参加本项目谈判不得有下列情形：</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w:t>
      </w:r>
      <w:r>
        <w:rPr>
          <w:rFonts w:ascii="仿宋" w:eastAsia="仿宋" w:hAnsi="仿宋" w:cs="仿宋" w:hint="eastAsia"/>
          <w:color w:val="000000"/>
          <w:sz w:val="24"/>
        </w:rPr>
        <w:t>）提供虚假材料谋取成交；</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2</w:t>
      </w:r>
      <w:r>
        <w:rPr>
          <w:rFonts w:ascii="仿宋" w:eastAsia="仿宋" w:hAnsi="仿宋" w:cs="仿宋" w:hint="eastAsia"/>
          <w:color w:val="000000"/>
          <w:sz w:val="24"/>
        </w:rPr>
        <w:t>）采取不正当手段诋毁、排挤其他供应商；</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3</w:t>
      </w:r>
      <w:r>
        <w:rPr>
          <w:rFonts w:ascii="仿宋" w:eastAsia="仿宋" w:hAnsi="仿宋" w:cs="仿宋" w:hint="eastAsia"/>
          <w:color w:val="000000"/>
          <w:sz w:val="24"/>
        </w:rPr>
        <w:t>）与采购人、采购代理机构、或其他供应商恶意串通；</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4</w:t>
      </w:r>
      <w:r>
        <w:rPr>
          <w:rFonts w:ascii="仿宋" w:eastAsia="仿宋" w:hAnsi="仿宋" w:cs="仿宋" w:hint="eastAsia"/>
          <w:color w:val="000000"/>
          <w:sz w:val="24"/>
        </w:rPr>
        <w:t>）向采购人、采购代理机构、谈判小组成员行贿或者提供其他不正当利益；</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5</w:t>
      </w:r>
      <w:r>
        <w:rPr>
          <w:rFonts w:ascii="仿宋" w:eastAsia="仿宋" w:hAnsi="仿宋" w:cs="仿宋" w:hint="eastAsia"/>
          <w:color w:val="000000"/>
          <w:sz w:val="24"/>
        </w:rPr>
        <w:t>）在谈判过程中与采购人、采购代理机构进行协商；</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6</w:t>
      </w:r>
      <w:r>
        <w:rPr>
          <w:rFonts w:ascii="仿宋" w:eastAsia="仿宋" w:hAnsi="仿宋" w:cs="仿宋" w:hint="eastAsia"/>
          <w:color w:val="000000"/>
          <w:sz w:val="24"/>
        </w:rPr>
        <w:t>）成交后无正当理由拒不与采购人签订政府采购合同；</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7</w:t>
      </w:r>
      <w:r>
        <w:rPr>
          <w:rFonts w:ascii="仿宋" w:eastAsia="仿宋" w:hAnsi="仿宋" w:cs="仿宋" w:hint="eastAsia"/>
          <w:color w:val="000000"/>
          <w:sz w:val="24"/>
        </w:rPr>
        <w:t>）未按照谈判文件确定的事项签订政府采购合同；</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8</w:t>
      </w:r>
      <w:r>
        <w:rPr>
          <w:rFonts w:ascii="仿宋" w:eastAsia="仿宋" w:hAnsi="仿宋" w:cs="仿宋" w:hint="eastAsia"/>
          <w:color w:val="000000"/>
          <w:sz w:val="24"/>
        </w:rPr>
        <w:t>）将政府采购合同转包或者违规分包；</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9</w:t>
      </w:r>
      <w:r>
        <w:rPr>
          <w:rFonts w:ascii="仿宋" w:eastAsia="仿宋" w:hAnsi="仿宋" w:cs="仿宋" w:hint="eastAsia"/>
          <w:color w:val="000000"/>
          <w:sz w:val="24"/>
        </w:rPr>
        <w:t>）提供假冒伪劣产品；</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10</w:t>
      </w:r>
      <w:r>
        <w:rPr>
          <w:rFonts w:ascii="仿宋" w:eastAsia="仿宋" w:hAnsi="仿宋" w:cs="仿宋" w:hint="eastAsia"/>
          <w:color w:val="000000"/>
          <w:sz w:val="24"/>
        </w:rPr>
        <w:t>）擅自变更、中止或者终止政府采购合同；</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11</w:t>
      </w:r>
      <w:r>
        <w:rPr>
          <w:rFonts w:ascii="仿宋" w:eastAsia="仿宋" w:hAnsi="仿宋" w:cs="仿宋" w:hint="eastAsia"/>
          <w:color w:val="000000"/>
          <w:sz w:val="24"/>
        </w:rPr>
        <w:t>）拒绝有关部门的监督检查或者向监督检查部门提供虚假情况；</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12</w:t>
      </w:r>
      <w:r>
        <w:rPr>
          <w:rFonts w:ascii="仿宋" w:eastAsia="仿宋" w:hAnsi="仿宋" w:cs="仿宋" w:hint="eastAsia"/>
          <w:color w:val="000000"/>
          <w:sz w:val="24"/>
        </w:rPr>
        <w:t>）法律法规规定的其他情形。</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供应商有上述情形的，按照规定追究法律责任，具备（</w:t>
      </w:r>
      <w:r>
        <w:rPr>
          <w:rFonts w:ascii="仿宋" w:eastAsia="仿宋" w:hAnsi="仿宋" w:cs="仿宋" w:hint="eastAsia"/>
          <w:color w:val="000000"/>
          <w:sz w:val="24"/>
        </w:rPr>
        <w:t>1</w:t>
      </w:r>
      <w:r>
        <w:rPr>
          <w:rFonts w:ascii="仿宋" w:eastAsia="仿宋" w:hAnsi="仿宋" w:cs="仿宋" w:hint="eastAsia"/>
          <w:color w:val="000000"/>
          <w:sz w:val="24"/>
        </w:rPr>
        <w:t>）</w:t>
      </w:r>
      <w:r>
        <w:rPr>
          <w:rFonts w:ascii="仿宋" w:eastAsia="仿宋" w:hAnsi="仿宋" w:cs="仿宋" w:hint="eastAsia"/>
          <w:color w:val="000000"/>
          <w:sz w:val="24"/>
        </w:rPr>
        <w:t>-</w:t>
      </w:r>
      <w:r>
        <w:rPr>
          <w:rFonts w:ascii="仿宋" w:eastAsia="仿宋" w:hAnsi="仿宋" w:cs="仿宋" w:hint="eastAsia"/>
          <w:color w:val="000000"/>
          <w:sz w:val="24"/>
        </w:rPr>
        <w:t>（</w:t>
      </w:r>
      <w:r>
        <w:rPr>
          <w:rFonts w:ascii="仿宋" w:eastAsia="仿宋" w:hAnsi="仿宋" w:cs="仿宋" w:hint="eastAsia"/>
          <w:color w:val="000000"/>
          <w:sz w:val="24"/>
        </w:rPr>
        <w:t>10</w:t>
      </w:r>
      <w:r>
        <w:rPr>
          <w:rFonts w:ascii="仿宋" w:eastAsia="仿宋" w:hAnsi="仿宋" w:cs="仿宋" w:hint="eastAsia"/>
          <w:color w:val="000000"/>
          <w:sz w:val="24"/>
        </w:rPr>
        <w:t>）条情形之一的，同时将取消被确认为成交供应商的资格或者认定成交无效。</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（三）在谈判过程中，供应商不得以任何形式对谈判小组成员进行旨在影响谈判结果的私下接触，否则将取消其参与谈判的资格。</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（四）对各供应商的商业秘密，谈判小组成员应予以保密，不得泄露给其他供应商。</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（五）供应商派出的代表应在本项目评审活动结束前保持通讯畅通。因通讯不畅导致供应商无法有效参与采购活动的后果由供应商独自承担。</w:t>
      </w:r>
    </w:p>
    <w:p w:rsidR="00467F6A" w:rsidRDefault="00467F6A">
      <w:pPr>
        <w:pStyle w:val="a5"/>
        <w:rPr>
          <w:color w:val="000000"/>
        </w:rPr>
      </w:pPr>
    </w:p>
    <w:p w:rsidR="00467F6A" w:rsidRDefault="00AC271D">
      <w:pPr>
        <w:tabs>
          <w:tab w:val="left" w:pos="851"/>
        </w:tabs>
        <w:spacing w:line="44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十一、询问、质疑和投诉</w:t>
      </w:r>
    </w:p>
    <w:p w:rsidR="00467F6A" w:rsidRDefault="00467F6A">
      <w:pPr>
        <w:tabs>
          <w:tab w:val="left" w:pos="851"/>
        </w:tabs>
        <w:spacing w:line="440" w:lineRule="exact"/>
        <w:jc w:val="center"/>
        <w:rPr>
          <w:rFonts w:ascii="仿宋" w:eastAsia="仿宋" w:hAnsi="仿宋" w:cs="仿宋"/>
          <w:color w:val="000000"/>
          <w:sz w:val="24"/>
        </w:rPr>
      </w:pP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（一）办理依据</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本项目询问、质疑、投诉的接收和处理按照《政府采购质疑和投诉办法》（财政部令第</w:t>
      </w:r>
      <w:r>
        <w:rPr>
          <w:rFonts w:ascii="仿宋" w:eastAsia="仿宋" w:hAnsi="仿宋" w:cs="仿宋" w:hint="eastAsia"/>
          <w:color w:val="000000"/>
          <w:sz w:val="24"/>
        </w:rPr>
        <w:t>94</w:t>
      </w:r>
      <w:r>
        <w:rPr>
          <w:rFonts w:ascii="仿宋" w:eastAsia="仿宋" w:hAnsi="仿宋" w:cs="仿宋" w:hint="eastAsia"/>
          <w:color w:val="000000"/>
          <w:sz w:val="24"/>
        </w:rPr>
        <w:t>号）相关规定办理。</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（二）关于质疑事宜的主体、范围、时限和处理方式</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提出质疑的供应商应当是参与所质疑项目采购活动的供应商。</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潜在供应商已依法获取其可质疑的采购文件的，可以对该文件提出质疑。对采购文件提出质疑的，应当在获取采购文件之日起</w:t>
      </w:r>
      <w:r>
        <w:rPr>
          <w:rFonts w:ascii="仿宋" w:eastAsia="仿宋" w:hAnsi="仿宋" w:cs="仿宋" w:hint="eastAsia"/>
          <w:color w:val="000000"/>
          <w:sz w:val="24"/>
        </w:rPr>
        <w:t>7</w:t>
      </w:r>
      <w:r>
        <w:rPr>
          <w:rFonts w:ascii="仿宋" w:eastAsia="仿宋" w:hAnsi="仿宋" w:cs="仿宋" w:hint="eastAsia"/>
          <w:color w:val="000000"/>
          <w:sz w:val="24"/>
        </w:rPr>
        <w:t>个工作日内提出。以书面形式向采购人、采购代理机构提出质疑，并现场提交。</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询问和质疑的具体范围详见本谈判文件第二章供应商须知附表第</w:t>
      </w:r>
      <w:r>
        <w:rPr>
          <w:rFonts w:ascii="仿宋" w:eastAsia="仿宋" w:hAnsi="仿宋" w:cs="仿宋" w:hint="eastAsia"/>
          <w:color w:val="000000"/>
          <w:sz w:val="24"/>
        </w:rPr>
        <w:t>20</w:t>
      </w:r>
      <w:r>
        <w:rPr>
          <w:rFonts w:ascii="仿宋" w:eastAsia="仿宋" w:hAnsi="仿宋" w:cs="仿宋" w:hint="eastAsia"/>
          <w:color w:val="000000"/>
          <w:sz w:val="24"/>
        </w:rPr>
        <w:t>条。</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color w:val="000000"/>
          <w:sz w:val="24"/>
        </w:rPr>
        <w:t>本项目要求供应商在法定质疑期内针对同一采购程序环节的质疑应当一次性提出。</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5.</w:t>
      </w:r>
      <w:r>
        <w:rPr>
          <w:rFonts w:ascii="仿宋" w:eastAsia="仿宋" w:hAnsi="仿宋" w:cs="仿宋" w:hint="eastAsia"/>
          <w:color w:val="000000"/>
          <w:sz w:val="24"/>
        </w:rPr>
        <w:t>质疑函应当包括以下内容，并由供应商签章：</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w:t>
      </w:r>
      <w:r>
        <w:rPr>
          <w:rFonts w:ascii="仿宋" w:eastAsia="仿宋" w:hAnsi="仿宋" w:cs="仿宋" w:hint="eastAsia"/>
          <w:color w:val="000000"/>
          <w:sz w:val="24"/>
        </w:rPr>
        <w:t>）供应商的姓名或者名称、地址、邮编、联系人及联系电话；</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2</w:t>
      </w:r>
      <w:r>
        <w:rPr>
          <w:rFonts w:ascii="仿宋" w:eastAsia="仿宋" w:hAnsi="仿宋" w:cs="仿宋" w:hint="eastAsia"/>
          <w:color w:val="000000"/>
          <w:sz w:val="24"/>
        </w:rPr>
        <w:t>）质疑项目的名称、编号；</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3</w:t>
      </w:r>
      <w:r>
        <w:rPr>
          <w:rFonts w:ascii="仿宋" w:eastAsia="仿宋" w:hAnsi="仿宋" w:cs="仿宋" w:hint="eastAsia"/>
          <w:color w:val="000000"/>
          <w:sz w:val="24"/>
        </w:rPr>
        <w:t>）具体、明确的质疑事项和与质疑事项相关的请求；</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4</w:t>
      </w:r>
      <w:r>
        <w:rPr>
          <w:rFonts w:ascii="仿宋" w:eastAsia="仿宋" w:hAnsi="仿宋" w:cs="仿宋" w:hint="eastAsia"/>
          <w:color w:val="000000"/>
          <w:sz w:val="24"/>
        </w:rPr>
        <w:t>）事实依据；</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5</w:t>
      </w:r>
      <w:r>
        <w:rPr>
          <w:rFonts w:ascii="仿宋" w:eastAsia="仿宋" w:hAnsi="仿宋" w:cs="仿宋" w:hint="eastAsia"/>
          <w:color w:val="000000"/>
          <w:sz w:val="24"/>
        </w:rPr>
        <w:t>）必要的法律依据；</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6</w:t>
      </w:r>
      <w:r>
        <w:rPr>
          <w:rFonts w:ascii="仿宋" w:eastAsia="仿宋" w:hAnsi="仿宋" w:cs="仿宋" w:hint="eastAsia"/>
          <w:color w:val="000000"/>
          <w:sz w:val="24"/>
        </w:rPr>
        <w:t>）提出质疑的日期。</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6.</w:t>
      </w:r>
      <w:r>
        <w:rPr>
          <w:rFonts w:ascii="仿宋" w:eastAsia="仿宋" w:hAnsi="仿宋" w:cs="仿宋" w:hint="eastAsia"/>
          <w:color w:val="000000"/>
          <w:sz w:val="24"/>
        </w:rPr>
        <w:t>采购人、采购代理机构不得拒收质疑供应商在法定质疑期内发出的质疑函，应当在收到质疑函后</w:t>
      </w:r>
      <w:r>
        <w:rPr>
          <w:rFonts w:ascii="仿宋" w:eastAsia="仿宋" w:hAnsi="仿宋" w:cs="仿宋" w:hint="eastAsia"/>
          <w:color w:val="000000"/>
          <w:sz w:val="24"/>
        </w:rPr>
        <w:t>7</w:t>
      </w:r>
      <w:r>
        <w:rPr>
          <w:rFonts w:ascii="仿宋" w:eastAsia="仿宋" w:hAnsi="仿宋" w:cs="仿宋" w:hint="eastAsia"/>
          <w:color w:val="000000"/>
          <w:sz w:val="24"/>
        </w:rPr>
        <w:t>个工作日内作出答复，并以书面形式通知质疑供应商和其他有关供应商。</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7.</w:t>
      </w:r>
      <w:r>
        <w:rPr>
          <w:rFonts w:ascii="仿宋" w:eastAsia="仿宋" w:hAnsi="仿宋" w:cs="仿宋" w:hint="eastAsia"/>
          <w:color w:val="000000"/>
          <w:sz w:val="24"/>
        </w:rPr>
        <w:t>采购人、采购代理机构认为供应商质疑不成立，或者成立但未对成交结果构</w:t>
      </w:r>
      <w:r>
        <w:rPr>
          <w:rFonts w:ascii="仿宋" w:eastAsia="仿宋" w:hAnsi="仿宋" w:cs="仿宋" w:hint="eastAsia"/>
          <w:color w:val="000000"/>
          <w:sz w:val="24"/>
        </w:rPr>
        <w:t>成影响的，继续开展采购活动；认为供应商质疑成立且影响或者可能影响成交结果的，按照下列情况处理：</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w:t>
      </w:r>
      <w:r>
        <w:rPr>
          <w:rFonts w:ascii="仿宋" w:eastAsia="仿宋" w:hAnsi="仿宋" w:cs="仿宋" w:hint="eastAsia"/>
          <w:color w:val="000000"/>
          <w:sz w:val="24"/>
        </w:rPr>
        <w:t>）对采购文件提出的质疑，依法通过澄清或者修改可以继续开展采购活动的，澄清或者修改采购文件后继续开展采购活动；否则应当修改采购文件后重新开展采购活动。</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2</w:t>
      </w:r>
      <w:r>
        <w:rPr>
          <w:rFonts w:ascii="仿宋" w:eastAsia="仿宋" w:hAnsi="仿宋" w:cs="仿宋" w:hint="eastAsia"/>
          <w:color w:val="000000"/>
          <w:sz w:val="24"/>
        </w:rPr>
        <w:t>）对采购过程、成交或者成交结果提出的质疑，合格供应商符合法定数量时，可以从合格的成交或者成交候选人中另行确定成交供应商的，应当依法另行确定成交供应商；否则应当重新开展采购活动。</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质疑答复导致成交结果改变的，采购人或者采购代理机构应当将有关情况书面报告本级财政</w:t>
      </w:r>
      <w:r>
        <w:rPr>
          <w:rFonts w:ascii="仿宋" w:eastAsia="仿宋" w:hAnsi="仿宋" w:cs="仿宋" w:hint="eastAsia"/>
          <w:color w:val="000000"/>
          <w:sz w:val="24"/>
        </w:rPr>
        <w:t>部门。</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（三）投诉</w:t>
      </w:r>
    </w:p>
    <w:p w:rsidR="00467F6A" w:rsidRDefault="00AC271D">
      <w:pPr>
        <w:tabs>
          <w:tab w:val="left" w:pos="851"/>
        </w:tabs>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质疑供应商对采购人、采购代理机构的答复不满意，或者采购人、采购代理机构未在规定时间内作出答复的，可以在答复期满后</w:t>
      </w:r>
      <w:r>
        <w:rPr>
          <w:rFonts w:ascii="仿宋" w:eastAsia="仿宋" w:hAnsi="仿宋" w:cs="仿宋" w:hint="eastAsia"/>
          <w:color w:val="000000"/>
          <w:sz w:val="24"/>
        </w:rPr>
        <w:t>15</w:t>
      </w:r>
      <w:r>
        <w:rPr>
          <w:rFonts w:ascii="仿宋" w:eastAsia="仿宋" w:hAnsi="仿宋" w:cs="仿宋" w:hint="eastAsia"/>
          <w:color w:val="000000"/>
          <w:sz w:val="24"/>
        </w:rPr>
        <w:t>个工作日内，按照采购人所属预算级次，向本级财政部门投诉。</w:t>
      </w:r>
    </w:p>
    <w:p w:rsidR="00467F6A" w:rsidRDefault="00AC271D">
      <w:pPr>
        <w:spacing w:line="420" w:lineRule="exact"/>
        <w:ind w:firstLineChars="200" w:firstLine="480"/>
        <w:rPr>
          <w:rFonts w:ascii="Times New Roman" w:eastAsia="仿宋" w:hAnsi="Times New Roman"/>
          <w:color w:val="000000"/>
          <w:sz w:val="24"/>
        </w:rPr>
      </w:pPr>
      <w:r>
        <w:rPr>
          <w:rFonts w:ascii="Times New Roman" w:eastAsia="仿宋" w:hAnsi="Times New Roman" w:hint="eastAsia"/>
          <w:color w:val="000000"/>
          <w:sz w:val="24"/>
        </w:rPr>
        <w:t>投诉电话：</w:t>
      </w:r>
      <w:r>
        <w:rPr>
          <w:rFonts w:ascii="Times New Roman" w:eastAsia="仿宋" w:hAnsi="Times New Roman" w:hint="eastAsia"/>
          <w:color w:val="000000"/>
          <w:sz w:val="24"/>
        </w:rPr>
        <w:t xml:space="preserve">0827-3368580 </w:t>
      </w:r>
    </w:p>
    <w:p w:rsidR="00467F6A" w:rsidRDefault="00AC271D">
      <w:pPr>
        <w:spacing w:line="420" w:lineRule="exact"/>
        <w:ind w:firstLineChars="200" w:firstLine="480"/>
        <w:rPr>
          <w:rFonts w:ascii="Times New Roman" w:eastAsia="仿宋" w:hAnsi="Times New Roman"/>
          <w:color w:val="000000"/>
          <w:sz w:val="24"/>
        </w:rPr>
      </w:pPr>
      <w:r>
        <w:rPr>
          <w:rFonts w:ascii="Times New Roman" w:eastAsia="仿宋" w:hAnsi="Times New Roman" w:hint="eastAsia"/>
          <w:color w:val="000000"/>
          <w:sz w:val="24"/>
        </w:rPr>
        <w:t>联</w:t>
      </w:r>
      <w:r>
        <w:rPr>
          <w:rFonts w:ascii="Times New Roman" w:eastAsia="仿宋" w:hAnsi="Times New Roman" w:hint="eastAsia"/>
          <w:color w:val="000000"/>
          <w:sz w:val="24"/>
        </w:rPr>
        <w:t xml:space="preserve"> </w:t>
      </w:r>
      <w:r>
        <w:rPr>
          <w:rFonts w:ascii="Times New Roman" w:eastAsia="仿宋" w:hAnsi="Times New Roman" w:hint="eastAsia"/>
          <w:color w:val="000000"/>
          <w:sz w:val="24"/>
        </w:rPr>
        <w:t>系</w:t>
      </w:r>
      <w:r>
        <w:rPr>
          <w:rFonts w:ascii="Times New Roman" w:eastAsia="仿宋" w:hAnsi="Times New Roman" w:hint="eastAsia"/>
          <w:color w:val="000000"/>
          <w:sz w:val="24"/>
        </w:rPr>
        <w:t xml:space="preserve"> </w:t>
      </w:r>
      <w:r>
        <w:rPr>
          <w:rFonts w:ascii="Times New Roman" w:eastAsia="仿宋" w:hAnsi="Times New Roman" w:hint="eastAsia"/>
          <w:color w:val="000000"/>
          <w:sz w:val="24"/>
        </w:rPr>
        <w:t>人：恩阳区财政局</w:t>
      </w:r>
    </w:p>
    <w:p w:rsidR="00467F6A" w:rsidRDefault="00467F6A">
      <w:pPr>
        <w:pStyle w:val="a5"/>
        <w:spacing w:line="440" w:lineRule="exact"/>
        <w:rPr>
          <w:rFonts w:ascii="仿宋" w:eastAsia="仿宋" w:hAnsi="仿宋" w:cs="仿宋"/>
          <w:color w:val="000000"/>
          <w:sz w:val="24"/>
          <w:szCs w:val="24"/>
        </w:rPr>
      </w:pPr>
    </w:p>
    <w:p w:rsidR="00467F6A" w:rsidRDefault="00AC271D">
      <w:pPr>
        <w:tabs>
          <w:tab w:val="left" w:pos="851"/>
        </w:tabs>
        <w:spacing w:line="44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十二、其</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他</w:t>
      </w:r>
    </w:p>
    <w:p w:rsidR="00467F6A" w:rsidRDefault="00467F6A">
      <w:pPr>
        <w:tabs>
          <w:tab w:val="left" w:pos="851"/>
        </w:tabs>
        <w:spacing w:line="440" w:lineRule="exact"/>
        <w:jc w:val="center"/>
        <w:rPr>
          <w:rFonts w:ascii="仿宋" w:eastAsia="仿宋" w:hAnsi="仿宋" w:cs="仿宋"/>
          <w:color w:val="000000"/>
          <w:sz w:val="24"/>
        </w:rPr>
      </w:pPr>
    </w:p>
    <w:p w:rsidR="00467F6A" w:rsidRDefault="00AC271D">
      <w:pPr>
        <w:tabs>
          <w:tab w:val="left" w:pos="851"/>
        </w:tabs>
        <w:spacing w:line="440" w:lineRule="exact"/>
        <w:jc w:val="left"/>
        <w:rPr>
          <w:rFonts w:ascii="仿宋" w:eastAsia="仿宋" w:hAnsi="仿宋" w:cs="仿宋"/>
          <w:color w:val="000000"/>
          <w:sz w:val="24"/>
        </w:rPr>
      </w:pPr>
      <w:r>
        <w:rPr>
          <w:rFonts w:ascii="仿宋" w:eastAsia="仿宋" w:hAnsi="仿宋" w:cs="仿宋" w:hint="eastAsia"/>
          <w:color w:val="000000"/>
          <w:sz w:val="24"/>
        </w:rPr>
        <w:t xml:space="preserve">    </w:t>
      </w:r>
      <w:r>
        <w:rPr>
          <w:rFonts w:ascii="仿宋" w:eastAsia="仿宋" w:hAnsi="仿宋" w:cs="仿宋" w:hint="eastAsia"/>
          <w:color w:val="000000"/>
          <w:sz w:val="24"/>
        </w:rPr>
        <w:t>（一）本谈判文件中所引相关法律制度规定，在政府采购中有变化的，按照变化后的相关法律制度规定执行。在本项目提交</w:t>
      </w:r>
      <w:r>
        <w:rPr>
          <w:rFonts w:ascii="仿宋" w:eastAsia="仿宋" w:hAnsi="仿宋" w:cs="仿宋" w:hint="eastAsia"/>
          <w:color w:val="000000"/>
          <w:sz w:val="24"/>
        </w:rPr>
        <w:t>响应文件截止时间届满后，因相关法律制度规定的变化导致不符合相关法律制度规定的，直接按照变化后的相关法律制度规定执行，本谈判文件不再做调整。</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二）在接收供应商响应文件以后、确定成交供应商以前的政府采购活动中，因电子化政府采购系统的程序设置或故障导致采购活动无法通过系统正常开展的，可按照符合政府采购法律法规规定的方式继续开展采购活动，本文件不再做详细规定。</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（三）在本次递交响应文件之前一周年内，供应商本次谈判中对同一品牌同一型号的产品报价与其在中国境内其他地方的最低报价相比不得高于</w:t>
      </w:r>
      <w:r>
        <w:rPr>
          <w:rFonts w:ascii="仿宋" w:eastAsia="仿宋" w:hAnsi="仿宋" w:cs="仿宋" w:hint="eastAsia"/>
          <w:color w:val="000000"/>
          <w:sz w:val="24"/>
        </w:rPr>
        <w:t>10%</w:t>
      </w:r>
      <w:r>
        <w:rPr>
          <w:rFonts w:ascii="仿宋" w:eastAsia="仿宋" w:hAnsi="仿宋" w:cs="仿宋" w:hint="eastAsia"/>
          <w:color w:val="000000"/>
          <w:sz w:val="24"/>
        </w:rPr>
        <w:t>。</w:t>
      </w:r>
      <w:r>
        <w:rPr>
          <w:rFonts w:ascii="仿宋" w:eastAsia="仿宋" w:hAnsi="仿宋" w:cs="仿宋" w:hint="eastAsia"/>
          <w:b/>
          <w:color w:val="000000"/>
          <w:sz w:val="24"/>
        </w:rPr>
        <w:t>（实质性要求）</w:t>
      </w:r>
    </w:p>
    <w:p w:rsidR="00467F6A" w:rsidRDefault="00AC271D">
      <w:pPr>
        <w:spacing w:line="440" w:lineRule="exact"/>
        <w:ind w:firstLineChars="200" w:firstLine="480"/>
        <w:rPr>
          <w:rFonts w:ascii="仿宋" w:eastAsia="仿宋" w:hAnsi="仿宋" w:cs="仿宋"/>
          <w:b/>
          <w:color w:val="000000"/>
          <w:sz w:val="24"/>
        </w:rPr>
      </w:pPr>
      <w:r>
        <w:rPr>
          <w:rFonts w:ascii="仿宋" w:eastAsia="仿宋" w:hAnsi="仿宋" w:cs="仿宋" w:hint="eastAsia"/>
          <w:color w:val="000000"/>
          <w:sz w:val="24"/>
        </w:rPr>
        <w:t>（四</w:t>
      </w:r>
      <w:r>
        <w:rPr>
          <w:rFonts w:ascii="仿宋" w:eastAsia="仿宋" w:hAnsi="仿宋" w:cs="仿宋" w:hint="eastAsia"/>
          <w:color w:val="000000"/>
          <w:sz w:val="24"/>
        </w:rPr>
        <w:t>）</w:t>
      </w:r>
      <w:r>
        <w:rPr>
          <w:rFonts w:ascii="仿宋" w:eastAsia="仿宋" w:hAnsi="仿宋" w:cs="仿宋" w:hint="eastAsia"/>
          <w:color w:val="000000"/>
          <w:kern w:val="0"/>
          <w:sz w:val="24"/>
        </w:rPr>
        <w:t>国家或行业主管部门对供应商和采购产品的技术标准、质量标准和资格资质条件等有强制性规定的</w:t>
      </w:r>
      <w:r>
        <w:rPr>
          <w:rFonts w:ascii="仿宋" w:eastAsia="仿宋" w:hAnsi="仿宋" w:cs="仿宋" w:hint="eastAsia"/>
          <w:color w:val="000000"/>
          <w:sz w:val="24"/>
        </w:rPr>
        <w:t>，</w:t>
      </w:r>
      <w:r>
        <w:rPr>
          <w:rFonts w:ascii="仿宋" w:eastAsia="仿宋" w:hAnsi="仿宋" w:cs="仿宋" w:hint="eastAsia"/>
          <w:color w:val="000000"/>
          <w:kern w:val="0"/>
          <w:sz w:val="24"/>
        </w:rPr>
        <w:t>必须符合其要求。</w:t>
      </w:r>
      <w:r>
        <w:rPr>
          <w:rFonts w:ascii="仿宋" w:eastAsia="仿宋" w:hAnsi="仿宋" w:cs="仿宋" w:hint="eastAsia"/>
          <w:b/>
          <w:color w:val="000000"/>
          <w:sz w:val="24"/>
        </w:rPr>
        <w:t>（实质性要求）</w:t>
      </w:r>
    </w:p>
    <w:p w:rsidR="00467F6A" w:rsidRDefault="00467F6A">
      <w:pPr>
        <w:pStyle w:val="a5"/>
        <w:rPr>
          <w:color w:val="000000"/>
        </w:rPr>
      </w:pPr>
    </w:p>
    <w:p w:rsidR="00467F6A" w:rsidRDefault="00467F6A">
      <w:pPr>
        <w:rPr>
          <w:color w:val="000000"/>
        </w:rPr>
      </w:pPr>
    </w:p>
    <w:p w:rsidR="00467F6A" w:rsidRDefault="00467F6A">
      <w:pPr>
        <w:pStyle w:val="a5"/>
        <w:rPr>
          <w:color w:val="000000"/>
        </w:rPr>
      </w:pPr>
    </w:p>
    <w:p w:rsidR="00467F6A" w:rsidRDefault="00467F6A">
      <w:pPr>
        <w:rPr>
          <w:color w:val="000000"/>
        </w:rPr>
      </w:pPr>
    </w:p>
    <w:p w:rsidR="00467F6A" w:rsidRDefault="00467F6A">
      <w:pPr>
        <w:pStyle w:val="a5"/>
        <w:rPr>
          <w:color w:val="000000"/>
        </w:rPr>
      </w:pPr>
    </w:p>
    <w:p w:rsidR="00467F6A" w:rsidRDefault="00467F6A">
      <w:pPr>
        <w:rPr>
          <w:color w:val="000000"/>
        </w:rPr>
      </w:pPr>
    </w:p>
    <w:p w:rsidR="00467F6A" w:rsidRDefault="00467F6A">
      <w:pPr>
        <w:pStyle w:val="a5"/>
        <w:rPr>
          <w:color w:val="000000"/>
        </w:rPr>
      </w:pPr>
    </w:p>
    <w:p w:rsidR="00467F6A" w:rsidRDefault="00467F6A">
      <w:pPr>
        <w:rPr>
          <w:color w:val="000000"/>
        </w:rPr>
      </w:pPr>
    </w:p>
    <w:p w:rsidR="00467F6A" w:rsidRDefault="00467F6A">
      <w:pPr>
        <w:pStyle w:val="a5"/>
      </w:pPr>
    </w:p>
    <w:p w:rsidR="00467F6A" w:rsidRDefault="00467F6A">
      <w:pPr>
        <w:rPr>
          <w:color w:val="000000"/>
        </w:rPr>
      </w:pPr>
    </w:p>
    <w:p w:rsidR="00467F6A" w:rsidRDefault="00AC271D">
      <w:pPr>
        <w:rPr>
          <w:rFonts w:eastAsia="仿宋"/>
          <w:b/>
          <w:bCs/>
          <w:color w:val="000000"/>
          <w:kern w:val="44"/>
          <w:sz w:val="32"/>
          <w:szCs w:val="32"/>
        </w:rPr>
      </w:pPr>
      <w:bookmarkStart w:id="151" w:name="_Toc256000483"/>
      <w:bookmarkStart w:id="152" w:name="_Toc256000370"/>
      <w:bookmarkStart w:id="153" w:name="_Toc256000176"/>
      <w:r>
        <w:rPr>
          <w:rFonts w:eastAsia="仿宋" w:hint="eastAsia"/>
          <w:b/>
          <w:bCs/>
          <w:color w:val="000000"/>
          <w:kern w:val="44"/>
          <w:sz w:val="32"/>
          <w:szCs w:val="32"/>
        </w:rPr>
        <w:br w:type="page"/>
      </w:r>
    </w:p>
    <w:p w:rsidR="00467F6A" w:rsidRDefault="00AC271D">
      <w:pPr>
        <w:numPr>
          <w:ilvl w:val="0"/>
          <w:numId w:val="3"/>
        </w:numPr>
        <w:jc w:val="center"/>
        <w:rPr>
          <w:rFonts w:eastAsia="仿宋"/>
          <w:b/>
          <w:bCs/>
          <w:color w:val="000000"/>
          <w:kern w:val="44"/>
          <w:sz w:val="32"/>
          <w:szCs w:val="32"/>
        </w:rPr>
      </w:pPr>
      <w:r>
        <w:rPr>
          <w:rFonts w:eastAsia="仿宋" w:hint="eastAsia"/>
          <w:b/>
          <w:bCs/>
          <w:color w:val="000000"/>
          <w:kern w:val="44"/>
          <w:sz w:val="32"/>
          <w:szCs w:val="32"/>
        </w:rPr>
        <w:t xml:space="preserve"> </w:t>
      </w:r>
      <w:r>
        <w:rPr>
          <w:rFonts w:eastAsia="仿宋"/>
          <w:b/>
          <w:bCs/>
          <w:color w:val="000000"/>
          <w:kern w:val="44"/>
          <w:sz w:val="32"/>
          <w:szCs w:val="32"/>
        </w:rPr>
        <w:t>资格条件要求以及应当提供的资格证明材料</w:t>
      </w:r>
      <w:bookmarkEnd w:id="151"/>
      <w:bookmarkEnd w:id="152"/>
      <w:bookmarkEnd w:id="153"/>
    </w:p>
    <w:p w:rsidR="00467F6A" w:rsidRDefault="00467F6A">
      <w:pPr>
        <w:pStyle w:val="a5"/>
        <w:rPr>
          <w:color w:val="000000"/>
        </w:rPr>
      </w:pPr>
    </w:p>
    <w:tbl>
      <w:tblPr>
        <w:tblStyle w:val="ad"/>
        <w:tblW w:w="5402" w:type="pct"/>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7"/>
        <w:gridCol w:w="2652"/>
        <w:gridCol w:w="5788"/>
      </w:tblGrid>
      <w:tr w:rsidR="009C1520">
        <w:trPr>
          <w:tblHeader/>
        </w:trPr>
        <w:tc>
          <w:tcPr>
            <w:tcW w:w="417"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color w:val="000000"/>
                <w:kern w:val="0"/>
                <w:sz w:val="24"/>
                <w:szCs w:val="24"/>
              </w:rPr>
            </w:pPr>
            <w:r>
              <w:rPr>
                <w:rFonts w:ascii="Times New Roman" w:eastAsia="仿宋" w:hAnsi="Times New Roman"/>
                <w:b/>
                <w:color w:val="000000"/>
                <w:kern w:val="0"/>
                <w:sz w:val="24"/>
                <w:szCs w:val="24"/>
              </w:rPr>
              <w:t>序号</w:t>
            </w:r>
          </w:p>
        </w:tc>
        <w:tc>
          <w:tcPr>
            <w:tcW w:w="1439"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color w:val="000000"/>
                <w:kern w:val="0"/>
                <w:sz w:val="24"/>
                <w:szCs w:val="24"/>
              </w:rPr>
            </w:pPr>
            <w:r>
              <w:rPr>
                <w:rFonts w:ascii="Times New Roman" w:eastAsia="仿宋" w:hAnsi="Times New Roman"/>
                <w:b/>
                <w:color w:val="000000"/>
                <w:kern w:val="0"/>
                <w:sz w:val="24"/>
                <w:szCs w:val="24"/>
              </w:rPr>
              <w:t>本项目的资格要求</w:t>
            </w:r>
          </w:p>
        </w:tc>
        <w:tc>
          <w:tcPr>
            <w:tcW w:w="3142"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color w:val="000000"/>
                <w:kern w:val="0"/>
                <w:sz w:val="24"/>
                <w:szCs w:val="24"/>
              </w:rPr>
            </w:pPr>
            <w:r>
              <w:rPr>
                <w:rFonts w:ascii="Times New Roman" w:eastAsia="仿宋" w:hAnsi="Times New Roman"/>
                <w:b/>
                <w:color w:val="000000"/>
                <w:kern w:val="0"/>
                <w:sz w:val="24"/>
                <w:szCs w:val="24"/>
              </w:rPr>
              <w:t>供应商应当提供的资格证明材料</w:t>
            </w:r>
          </w:p>
        </w:tc>
      </w:tr>
      <w:tr w:rsidR="009C1520">
        <w:trPr>
          <w:trHeight w:val="4323"/>
        </w:trPr>
        <w:tc>
          <w:tcPr>
            <w:tcW w:w="417"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1</w:t>
            </w:r>
          </w:p>
        </w:tc>
        <w:tc>
          <w:tcPr>
            <w:tcW w:w="1439"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具有独立承担民事责任的能力</w:t>
            </w:r>
          </w:p>
        </w:tc>
        <w:tc>
          <w:tcPr>
            <w:tcW w:w="3142"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rPr>
                <w:rFonts w:ascii="Times New Roman" w:eastAsia="仿宋" w:hAnsi="Times New Roman"/>
                <w:bCs/>
                <w:color w:val="000000"/>
                <w:kern w:val="0"/>
                <w:sz w:val="24"/>
                <w:szCs w:val="24"/>
              </w:rPr>
            </w:pPr>
            <w:r>
              <w:rPr>
                <w:rFonts w:ascii="Times New Roman" w:eastAsia="仿宋" w:hAnsi="Times New Roman" w:hint="eastAsia"/>
                <w:bCs/>
                <w:color w:val="000000"/>
                <w:kern w:val="0"/>
                <w:sz w:val="24"/>
                <w:szCs w:val="24"/>
              </w:rPr>
              <w:t>1.</w:t>
            </w:r>
            <w:r>
              <w:rPr>
                <w:rFonts w:ascii="Times New Roman" w:eastAsia="仿宋" w:hAnsi="Times New Roman" w:hint="eastAsia"/>
                <w:bCs/>
                <w:color w:val="000000"/>
                <w:kern w:val="0"/>
                <w:sz w:val="24"/>
                <w:szCs w:val="24"/>
              </w:rPr>
              <w:t>供应商若为企业法人：提供“多证合一的营业执照”；若为事业法人：提供“统一社会信用代码法人登记证书”；</w:t>
            </w:r>
            <w:r>
              <w:rPr>
                <w:rFonts w:ascii="Times New Roman" w:eastAsia="仿宋" w:hAnsi="Times New Roman" w:hint="eastAsia"/>
                <w:bCs/>
                <w:color w:val="000000"/>
                <w:kern w:val="0"/>
                <w:sz w:val="24"/>
                <w:szCs w:val="24"/>
              </w:rPr>
              <w:t xml:space="preserve"> </w:t>
            </w:r>
            <w:r>
              <w:rPr>
                <w:rFonts w:ascii="Times New Roman" w:eastAsia="仿宋" w:hAnsi="Times New Roman" w:hint="eastAsia"/>
                <w:bCs/>
                <w:color w:val="000000"/>
                <w:kern w:val="0"/>
                <w:sz w:val="24"/>
                <w:szCs w:val="24"/>
              </w:rPr>
              <w:t>若为其他组织：提供“对应主管部门颁发的准许执业证明文件或营业执照或其他能够证明其依法有效存在的书面材料”；</w:t>
            </w:r>
            <w:r>
              <w:rPr>
                <w:rFonts w:ascii="Times New Roman" w:eastAsia="仿宋" w:hAnsi="Times New Roman" w:hint="eastAsia"/>
                <w:bCs/>
                <w:color w:val="000000"/>
                <w:kern w:val="0"/>
                <w:sz w:val="24"/>
                <w:szCs w:val="24"/>
              </w:rPr>
              <w:t xml:space="preserve"> </w:t>
            </w:r>
            <w:r>
              <w:rPr>
                <w:rFonts w:ascii="Times New Roman" w:eastAsia="仿宋" w:hAnsi="Times New Roman" w:hint="eastAsia"/>
                <w:bCs/>
                <w:color w:val="000000"/>
                <w:kern w:val="0"/>
                <w:sz w:val="24"/>
                <w:szCs w:val="24"/>
              </w:rPr>
              <w:t>若为自然人：提供“身份证明材料”；</w:t>
            </w:r>
          </w:p>
          <w:p w:rsidR="00467F6A" w:rsidRDefault="00AC271D">
            <w:pPr>
              <w:adjustRightInd w:val="0"/>
              <w:spacing w:line="300" w:lineRule="auto"/>
              <w:rPr>
                <w:rFonts w:ascii="Times New Roman" w:eastAsia="仿宋" w:hAnsi="Times New Roman"/>
                <w:bCs/>
                <w:color w:val="000000"/>
                <w:kern w:val="0"/>
                <w:sz w:val="24"/>
                <w:szCs w:val="24"/>
              </w:rPr>
            </w:pPr>
            <w:r>
              <w:rPr>
                <w:rFonts w:ascii="Times New Roman" w:eastAsia="仿宋" w:hAnsi="Times New Roman" w:hint="eastAsia"/>
                <w:bCs/>
                <w:color w:val="000000"/>
                <w:kern w:val="0"/>
                <w:sz w:val="24"/>
                <w:szCs w:val="24"/>
              </w:rPr>
              <w:t>2.</w:t>
            </w:r>
            <w:r>
              <w:rPr>
                <w:rFonts w:ascii="Times New Roman" w:eastAsia="仿宋" w:hAnsi="Times New Roman" w:hint="eastAsia"/>
                <w:bCs/>
                <w:color w:val="000000"/>
                <w:kern w:val="0"/>
                <w:sz w:val="24"/>
                <w:szCs w:val="24"/>
              </w:rPr>
              <w:t>提供法定代表人</w:t>
            </w:r>
            <w:r>
              <w:rPr>
                <w:rFonts w:ascii="Times New Roman" w:eastAsia="仿宋" w:hAnsi="Times New Roman" w:hint="eastAsia"/>
                <w:bCs/>
                <w:color w:val="000000"/>
                <w:kern w:val="0"/>
                <w:sz w:val="24"/>
                <w:szCs w:val="24"/>
              </w:rPr>
              <w:t>/</w:t>
            </w:r>
            <w:r>
              <w:rPr>
                <w:rFonts w:ascii="Times New Roman" w:eastAsia="仿宋" w:hAnsi="Times New Roman" w:hint="eastAsia"/>
                <w:bCs/>
                <w:color w:val="000000"/>
                <w:kern w:val="0"/>
                <w:sz w:val="24"/>
                <w:szCs w:val="24"/>
              </w:rPr>
              <w:t>负责人身份证明书（含法定代表人</w:t>
            </w:r>
            <w:r>
              <w:rPr>
                <w:rFonts w:ascii="Times New Roman" w:eastAsia="仿宋" w:hAnsi="Times New Roman" w:hint="eastAsia"/>
                <w:bCs/>
                <w:color w:val="000000"/>
                <w:kern w:val="0"/>
                <w:sz w:val="24"/>
                <w:szCs w:val="24"/>
              </w:rPr>
              <w:t>/</w:t>
            </w:r>
            <w:r>
              <w:rPr>
                <w:rFonts w:ascii="Times New Roman" w:eastAsia="仿宋" w:hAnsi="Times New Roman" w:hint="eastAsia"/>
                <w:bCs/>
                <w:color w:val="000000"/>
                <w:kern w:val="0"/>
                <w:sz w:val="24"/>
                <w:szCs w:val="24"/>
              </w:rPr>
              <w:t>负责人身份证明材料）；</w:t>
            </w:r>
          </w:p>
          <w:p w:rsidR="00467F6A" w:rsidRDefault="00AC271D">
            <w:pPr>
              <w:adjustRightInd w:val="0"/>
              <w:spacing w:line="300" w:lineRule="auto"/>
              <w:rPr>
                <w:rFonts w:ascii="Times New Roman" w:eastAsia="仿宋" w:hAnsi="Times New Roman"/>
                <w:bCs/>
                <w:color w:val="000000"/>
                <w:kern w:val="0"/>
                <w:sz w:val="24"/>
                <w:szCs w:val="24"/>
              </w:rPr>
            </w:pPr>
            <w:r>
              <w:rPr>
                <w:rFonts w:ascii="Times New Roman" w:eastAsia="仿宋" w:hAnsi="Times New Roman" w:hint="eastAsia"/>
                <w:bCs/>
                <w:color w:val="000000"/>
                <w:kern w:val="0"/>
                <w:sz w:val="24"/>
                <w:szCs w:val="24"/>
              </w:rPr>
              <w:t>3.</w:t>
            </w:r>
            <w:r>
              <w:rPr>
                <w:rFonts w:ascii="Times New Roman" w:eastAsia="仿宋" w:hAnsi="Times New Roman" w:hint="eastAsia"/>
                <w:bCs/>
                <w:color w:val="000000"/>
                <w:kern w:val="0"/>
                <w:sz w:val="24"/>
                <w:szCs w:val="24"/>
              </w:rPr>
              <w:t>供应商派出参加政府采购活动的代表不是法定代表人或负责人的，应提供《授权委托书》及授权代表的身份证明材料。</w:t>
            </w:r>
          </w:p>
        </w:tc>
      </w:tr>
      <w:tr w:rsidR="009C1520">
        <w:trPr>
          <w:trHeight w:val="2168"/>
        </w:trPr>
        <w:tc>
          <w:tcPr>
            <w:tcW w:w="417"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2</w:t>
            </w:r>
          </w:p>
        </w:tc>
        <w:tc>
          <w:tcPr>
            <w:tcW w:w="1439"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具有良好的商业信誉和健全的财务会计制度</w:t>
            </w:r>
          </w:p>
        </w:tc>
        <w:tc>
          <w:tcPr>
            <w:tcW w:w="3142" w:type="pct"/>
            <w:tcBorders>
              <w:top w:val="single" w:sz="4" w:space="0" w:color="auto"/>
              <w:left w:val="single" w:sz="4" w:space="0" w:color="auto"/>
              <w:bottom w:val="single" w:sz="4" w:space="0" w:color="auto"/>
              <w:right w:val="single" w:sz="4" w:space="0" w:color="auto"/>
            </w:tcBorders>
            <w:vAlign w:val="center"/>
          </w:tcPr>
          <w:p w:rsidR="00467F6A" w:rsidRDefault="00AC271D">
            <w:pPr>
              <w:pStyle w:val="a5"/>
              <w:rPr>
                <w:rFonts w:ascii="仿宋" w:eastAsia="仿宋" w:hAnsi="仿宋" w:cs="仿宋"/>
                <w:bCs/>
                <w:sz w:val="24"/>
                <w:szCs w:val="24"/>
              </w:rPr>
            </w:pPr>
            <w:r>
              <w:rPr>
                <w:rFonts w:ascii="仿宋" w:eastAsia="仿宋" w:hAnsi="仿宋" w:cs="仿宋" w:hint="eastAsia"/>
                <w:b/>
                <w:sz w:val="24"/>
                <w:szCs w:val="24"/>
              </w:rPr>
              <w:t>1.</w:t>
            </w:r>
            <w:r>
              <w:rPr>
                <w:rFonts w:ascii="仿宋" w:eastAsia="仿宋" w:hAnsi="仿宋" w:cs="仿宋" w:hint="eastAsia"/>
                <w:bCs/>
                <w:sz w:val="24"/>
                <w:szCs w:val="24"/>
              </w:rPr>
              <w:t>提供具有良好商业信誉的承诺函；</w:t>
            </w:r>
          </w:p>
          <w:p w:rsidR="00467F6A" w:rsidRDefault="00AC271D">
            <w:pPr>
              <w:pStyle w:val="a5"/>
              <w:rPr>
                <w:rFonts w:ascii="仿宋" w:eastAsia="仿宋" w:hAnsi="仿宋" w:cs="仿宋"/>
                <w:bCs/>
                <w:sz w:val="24"/>
                <w:szCs w:val="24"/>
              </w:rPr>
            </w:pPr>
            <w:r>
              <w:rPr>
                <w:rFonts w:ascii="仿宋" w:eastAsia="仿宋" w:hAnsi="仿宋" w:cs="仿宋" w:hint="eastAsia"/>
                <w:b/>
                <w:sz w:val="24"/>
                <w:szCs w:val="24"/>
              </w:rPr>
              <w:t>2.</w:t>
            </w:r>
            <w:r>
              <w:rPr>
                <w:rFonts w:ascii="仿宋" w:eastAsia="仿宋" w:hAnsi="仿宋" w:cs="仿宋" w:hint="eastAsia"/>
                <w:bCs/>
                <w:sz w:val="24"/>
                <w:szCs w:val="24"/>
              </w:rPr>
              <w:t>提供财务状况报告（以下二者任选其一）：</w:t>
            </w:r>
          </w:p>
          <w:p w:rsidR="00467F6A" w:rsidRDefault="00AC271D">
            <w:pPr>
              <w:pStyle w:val="a5"/>
              <w:rPr>
                <w:rFonts w:ascii="仿宋" w:eastAsia="仿宋" w:hAnsi="仿宋" w:cs="仿宋"/>
                <w:bCs/>
                <w:sz w:val="24"/>
                <w:szCs w:val="24"/>
              </w:rPr>
            </w:pPr>
            <w:r>
              <w:rPr>
                <w:rFonts w:ascii="仿宋" w:eastAsia="仿宋" w:hAnsi="仿宋" w:cs="仿宋" w:hint="eastAsia"/>
                <w:bCs/>
                <w:sz w:val="24"/>
                <w:szCs w:val="24"/>
              </w:rPr>
              <w:t>a.</w:t>
            </w:r>
            <w:r>
              <w:rPr>
                <w:rFonts w:ascii="仿宋" w:eastAsia="仿宋" w:hAnsi="仿宋" w:cs="仿宋" w:hint="eastAsia"/>
                <w:bCs/>
                <w:sz w:val="24"/>
                <w:szCs w:val="24"/>
              </w:rPr>
              <w:t>经会计师事务所审计的</w:t>
            </w:r>
            <w:r>
              <w:rPr>
                <w:rFonts w:ascii="仿宋" w:eastAsia="仿宋" w:hAnsi="仿宋" w:cs="仿宋" w:hint="eastAsia"/>
                <w:bCs/>
                <w:sz w:val="24"/>
                <w:szCs w:val="24"/>
              </w:rPr>
              <w:t>2020</w:t>
            </w:r>
            <w:r>
              <w:rPr>
                <w:rFonts w:ascii="仿宋" w:eastAsia="仿宋" w:hAnsi="仿宋" w:cs="仿宋" w:hint="eastAsia"/>
                <w:bCs/>
                <w:sz w:val="24"/>
                <w:szCs w:val="24"/>
              </w:rPr>
              <w:t>年度财务会计报告；</w:t>
            </w:r>
          </w:p>
          <w:p w:rsidR="00467F6A" w:rsidRDefault="00AC271D">
            <w:pPr>
              <w:pStyle w:val="a5"/>
              <w:rPr>
                <w:rFonts w:ascii="仿宋" w:eastAsia="仿宋" w:hAnsi="仿宋" w:cs="仿宋"/>
                <w:bCs/>
                <w:sz w:val="24"/>
                <w:szCs w:val="24"/>
              </w:rPr>
            </w:pPr>
            <w:r>
              <w:rPr>
                <w:rFonts w:ascii="仿宋" w:eastAsia="仿宋" w:hAnsi="仿宋" w:cs="仿宋" w:hint="eastAsia"/>
                <w:bCs/>
                <w:sz w:val="24"/>
                <w:szCs w:val="24"/>
              </w:rPr>
              <w:t>b.</w:t>
            </w:r>
            <w:r>
              <w:rPr>
                <w:rFonts w:ascii="仿宋" w:eastAsia="仿宋" w:hAnsi="仿宋" w:cs="仿宋" w:hint="eastAsia"/>
                <w:bCs/>
                <w:sz w:val="24"/>
                <w:szCs w:val="24"/>
              </w:rPr>
              <w:t>银行出具的资信证明（本项目要求资信证明的出具时间应在投标截止时间前的</w:t>
            </w:r>
            <w:r>
              <w:rPr>
                <w:rFonts w:ascii="仿宋" w:eastAsia="仿宋" w:hAnsi="仿宋" w:cs="仿宋" w:hint="eastAsia"/>
                <w:bCs/>
                <w:sz w:val="24"/>
                <w:szCs w:val="24"/>
              </w:rPr>
              <w:t>90</w:t>
            </w:r>
            <w:r>
              <w:rPr>
                <w:rFonts w:ascii="仿宋" w:eastAsia="仿宋" w:hAnsi="仿宋" w:cs="仿宋" w:hint="eastAsia"/>
                <w:bCs/>
                <w:sz w:val="24"/>
                <w:szCs w:val="24"/>
              </w:rPr>
              <w:t>日内）</w:t>
            </w:r>
          </w:p>
          <w:p w:rsidR="00467F6A" w:rsidRDefault="00AC271D">
            <w:pPr>
              <w:pStyle w:val="a5"/>
              <w:rPr>
                <w:color w:val="000000"/>
              </w:rPr>
            </w:pPr>
            <w:r>
              <w:rPr>
                <w:rFonts w:ascii="仿宋" w:eastAsia="仿宋" w:hAnsi="仿宋" w:cs="仿宋" w:hint="eastAsia"/>
                <w:bCs/>
                <w:sz w:val="24"/>
                <w:szCs w:val="24"/>
              </w:rPr>
              <w:t>（成立时间不足</w:t>
            </w:r>
            <w:r>
              <w:rPr>
                <w:rFonts w:ascii="仿宋" w:eastAsia="仿宋" w:hAnsi="仿宋" w:cs="仿宋" w:hint="eastAsia"/>
                <w:bCs/>
                <w:sz w:val="24"/>
                <w:szCs w:val="24"/>
              </w:rPr>
              <w:t>1</w:t>
            </w:r>
            <w:r>
              <w:rPr>
                <w:rFonts w:ascii="仿宋" w:eastAsia="仿宋" w:hAnsi="仿宋" w:cs="仿宋" w:hint="eastAsia"/>
                <w:bCs/>
                <w:sz w:val="24"/>
                <w:szCs w:val="24"/>
              </w:rPr>
              <w:t>年无法提供审计报告的公司提供开户许可证及内部财务制度；事业法人、其他组织、个体工商户、自然人如不能提供审计的财务报告，可提供银行出具的投标保函。）</w:t>
            </w:r>
          </w:p>
        </w:tc>
      </w:tr>
      <w:tr w:rsidR="009C1520">
        <w:trPr>
          <w:trHeight w:val="913"/>
        </w:trPr>
        <w:tc>
          <w:tcPr>
            <w:tcW w:w="417"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3</w:t>
            </w:r>
          </w:p>
        </w:tc>
        <w:tc>
          <w:tcPr>
            <w:tcW w:w="1439"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hint="eastAsia"/>
                <w:b/>
                <w:bCs/>
                <w:color w:val="000000"/>
                <w:kern w:val="0"/>
                <w:sz w:val="24"/>
                <w:szCs w:val="24"/>
              </w:rPr>
              <w:t>具有履行合同所必需的设备和专业技术能力</w:t>
            </w:r>
          </w:p>
        </w:tc>
        <w:tc>
          <w:tcPr>
            <w:tcW w:w="3142"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rPr>
                <w:rFonts w:ascii="Times New Roman" w:eastAsia="仿宋" w:hAnsi="Times New Roman"/>
                <w:bCs/>
                <w:color w:val="000000"/>
                <w:kern w:val="0"/>
                <w:sz w:val="24"/>
                <w:szCs w:val="24"/>
              </w:rPr>
            </w:pPr>
            <w:r>
              <w:rPr>
                <w:rFonts w:ascii="Times New Roman" w:eastAsia="仿宋" w:hAnsi="Times New Roman" w:hint="eastAsia"/>
                <w:bCs/>
                <w:color w:val="000000"/>
                <w:sz w:val="24"/>
                <w:szCs w:val="24"/>
              </w:rPr>
              <w:t>提供《承诺函》（格式详见第六章）。</w:t>
            </w:r>
          </w:p>
        </w:tc>
      </w:tr>
      <w:tr w:rsidR="009C1520">
        <w:trPr>
          <w:trHeight w:val="2314"/>
        </w:trPr>
        <w:tc>
          <w:tcPr>
            <w:tcW w:w="417"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4</w:t>
            </w:r>
          </w:p>
        </w:tc>
        <w:tc>
          <w:tcPr>
            <w:tcW w:w="1439"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有依法缴纳税收和社会保障资金的良好记录</w:t>
            </w:r>
          </w:p>
        </w:tc>
        <w:tc>
          <w:tcPr>
            <w:tcW w:w="3142"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rPr>
                <w:rFonts w:eastAsia="仿宋"/>
                <w:color w:val="000000"/>
                <w:sz w:val="24"/>
                <w:szCs w:val="24"/>
              </w:rPr>
            </w:pPr>
            <w:r>
              <w:rPr>
                <w:rFonts w:eastAsia="仿宋" w:hint="eastAsia"/>
                <w:color w:val="000000"/>
                <w:sz w:val="24"/>
                <w:szCs w:val="24"/>
              </w:rPr>
              <w:t>提供</w:t>
            </w:r>
            <w:r>
              <w:rPr>
                <w:rFonts w:eastAsia="仿宋" w:hint="eastAsia"/>
                <w:color w:val="000000"/>
                <w:sz w:val="24"/>
                <w:szCs w:val="24"/>
              </w:rPr>
              <w:t>2021</w:t>
            </w:r>
            <w:r>
              <w:rPr>
                <w:rFonts w:eastAsia="仿宋" w:hint="eastAsia"/>
                <w:color w:val="000000"/>
                <w:sz w:val="24"/>
                <w:szCs w:val="24"/>
              </w:rPr>
              <w:t>年至今任意连续六个月依法缴纳税收和社会保障资金的记录证明复印件（免税者需提供税务登记机关出具的免税证明）；如为新成立不足一年的公司，可提供依法缴纳税收和社会保障资金承诺函原件，承诺函格式自拟；</w:t>
            </w:r>
          </w:p>
          <w:p w:rsidR="00467F6A" w:rsidRDefault="00467F6A">
            <w:pPr>
              <w:adjustRightInd w:val="0"/>
              <w:spacing w:line="300" w:lineRule="auto"/>
              <w:rPr>
                <w:rFonts w:eastAsia="仿宋"/>
                <w:color w:val="000000"/>
                <w:sz w:val="24"/>
                <w:szCs w:val="24"/>
              </w:rPr>
            </w:pPr>
          </w:p>
        </w:tc>
      </w:tr>
      <w:tr w:rsidR="009C1520">
        <w:tc>
          <w:tcPr>
            <w:tcW w:w="417"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5</w:t>
            </w:r>
          </w:p>
        </w:tc>
        <w:tc>
          <w:tcPr>
            <w:tcW w:w="1439"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参加本次政府采购活动前</w:t>
            </w:r>
            <w:r>
              <w:rPr>
                <w:rFonts w:ascii="Times New Roman" w:eastAsia="仿宋" w:hAnsi="Times New Roman"/>
                <w:b/>
                <w:bCs/>
                <w:color w:val="000000"/>
                <w:kern w:val="0"/>
                <w:sz w:val="24"/>
                <w:szCs w:val="24"/>
              </w:rPr>
              <w:t>3</w:t>
            </w:r>
            <w:r>
              <w:rPr>
                <w:rFonts w:ascii="Times New Roman" w:eastAsia="仿宋" w:hAnsi="Times New Roman"/>
                <w:b/>
                <w:bCs/>
                <w:color w:val="000000"/>
                <w:kern w:val="0"/>
                <w:sz w:val="24"/>
                <w:szCs w:val="24"/>
              </w:rPr>
              <w:t>年内，在经营活动中没有重大违法记录</w:t>
            </w:r>
          </w:p>
        </w:tc>
        <w:tc>
          <w:tcPr>
            <w:tcW w:w="3142" w:type="pct"/>
            <w:tcBorders>
              <w:left w:val="single" w:sz="4" w:space="0" w:color="auto"/>
              <w:right w:val="single" w:sz="4" w:space="0" w:color="auto"/>
            </w:tcBorders>
            <w:vAlign w:val="center"/>
          </w:tcPr>
          <w:p w:rsidR="00467F6A" w:rsidRDefault="00AC271D">
            <w:pPr>
              <w:adjustRightInd w:val="0"/>
              <w:spacing w:line="300" w:lineRule="auto"/>
              <w:rPr>
                <w:rFonts w:ascii="Times New Roman" w:eastAsia="仿宋" w:hAnsi="Times New Roman"/>
                <w:bCs/>
                <w:color w:val="000000"/>
                <w:kern w:val="0"/>
                <w:sz w:val="24"/>
                <w:szCs w:val="24"/>
              </w:rPr>
            </w:pPr>
            <w:r>
              <w:rPr>
                <w:rFonts w:ascii="Times New Roman" w:eastAsia="仿宋" w:hAnsi="Times New Roman" w:hint="eastAsia"/>
                <w:bCs/>
                <w:color w:val="000000"/>
                <w:sz w:val="24"/>
                <w:szCs w:val="24"/>
              </w:rPr>
              <w:t>提供《承诺函》</w:t>
            </w:r>
            <w:r>
              <w:rPr>
                <w:rFonts w:ascii="仿宋" w:eastAsia="仿宋" w:hAnsi="仿宋" w:cs="仿宋" w:hint="eastAsia"/>
                <w:bCs/>
                <w:color w:val="000000"/>
                <w:sz w:val="24"/>
                <w:szCs w:val="24"/>
              </w:rPr>
              <w:t>（格式详见第六章）</w:t>
            </w:r>
            <w:r>
              <w:rPr>
                <w:rFonts w:ascii="Times New Roman" w:eastAsia="仿宋" w:hAnsi="Times New Roman" w:hint="eastAsia"/>
                <w:bCs/>
                <w:color w:val="000000"/>
                <w:sz w:val="24"/>
                <w:szCs w:val="24"/>
              </w:rPr>
              <w:t>。</w:t>
            </w:r>
          </w:p>
        </w:tc>
      </w:tr>
      <w:tr w:rsidR="009C1520">
        <w:trPr>
          <w:trHeight w:val="875"/>
        </w:trPr>
        <w:tc>
          <w:tcPr>
            <w:tcW w:w="417"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6</w:t>
            </w:r>
          </w:p>
        </w:tc>
        <w:tc>
          <w:tcPr>
            <w:tcW w:w="1439"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法律、行政法规规定的其他条件</w:t>
            </w:r>
          </w:p>
        </w:tc>
        <w:tc>
          <w:tcPr>
            <w:tcW w:w="3142" w:type="pct"/>
            <w:tcBorders>
              <w:left w:val="single" w:sz="4" w:space="0" w:color="auto"/>
              <w:bottom w:val="single" w:sz="4" w:space="0" w:color="auto"/>
              <w:right w:val="single" w:sz="4" w:space="0" w:color="auto"/>
            </w:tcBorders>
            <w:vAlign w:val="center"/>
          </w:tcPr>
          <w:p w:rsidR="00467F6A" w:rsidRDefault="00AC271D">
            <w:pPr>
              <w:adjustRightInd w:val="0"/>
              <w:spacing w:line="300" w:lineRule="auto"/>
              <w:rPr>
                <w:rFonts w:ascii="Times New Roman" w:eastAsia="仿宋" w:hAnsi="Times New Roman"/>
                <w:bCs/>
                <w:color w:val="000000"/>
                <w:kern w:val="0"/>
                <w:sz w:val="24"/>
                <w:szCs w:val="24"/>
              </w:rPr>
            </w:pPr>
            <w:r>
              <w:rPr>
                <w:rFonts w:ascii="Times New Roman" w:eastAsia="仿宋" w:hAnsi="Times New Roman" w:hint="eastAsia"/>
                <w:bCs/>
                <w:color w:val="000000"/>
                <w:kern w:val="0"/>
                <w:sz w:val="24"/>
                <w:szCs w:val="24"/>
              </w:rPr>
              <w:t>无。</w:t>
            </w:r>
          </w:p>
        </w:tc>
      </w:tr>
      <w:tr w:rsidR="009C1520">
        <w:tc>
          <w:tcPr>
            <w:tcW w:w="417"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7</w:t>
            </w:r>
          </w:p>
        </w:tc>
        <w:tc>
          <w:tcPr>
            <w:tcW w:w="1439"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jc w:val="center"/>
              <w:rPr>
                <w:rFonts w:ascii="Times New Roman" w:eastAsia="仿宋" w:hAnsi="Times New Roman"/>
                <w:b/>
                <w:bCs/>
                <w:color w:val="000000"/>
                <w:kern w:val="0"/>
                <w:sz w:val="24"/>
                <w:szCs w:val="24"/>
              </w:rPr>
            </w:pPr>
            <w:r>
              <w:rPr>
                <w:rFonts w:ascii="Times New Roman" w:eastAsia="仿宋" w:hAnsi="Times New Roman"/>
                <w:b/>
                <w:bCs/>
                <w:color w:val="000000"/>
                <w:kern w:val="0"/>
                <w:sz w:val="24"/>
                <w:szCs w:val="24"/>
              </w:rPr>
              <w:t>采购项目的特殊要求</w:t>
            </w:r>
          </w:p>
        </w:tc>
        <w:tc>
          <w:tcPr>
            <w:tcW w:w="3142" w:type="pct"/>
            <w:tcBorders>
              <w:top w:val="single" w:sz="4" w:space="0" w:color="auto"/>
              <w:left w:val="single" w:sz="4" w:space="0" w:color="auto"/>
              <w:bottom w:val="single" w:sz="4" w:space="0" w:color="auto"/>
              <w:right w:val="single" w:sz="4" w:space="0" w:color="auto"/>
            </w:tcBorders>
            <w:vAlign w:val="center"/>
          </w:tcPr>
          <w:p w:rsidR="00467F6A" w:rsidRDefault="00AC271D">
            <w:pPr>
              <w:adjustRightInd w:val="0"/>
              <w:spacing w:line="300" w:lineRule="auto"/>
              <w:rPr>
                <w:rFonts w:ascii="Times New Roman" w:eastAsia="仿宋" w:hAnsi="Times New Roman"/>
                <w:bCs/>
                <w:color w:val="000000"/>
                <w:kern w:val="0"/>
                <w:sz w:val="24"/>
                <w:szCs w:val="24"/>
              </w:rPr>
            </w:pPr>
            <w:r>
              <w:rPr>
                <w:rFonts w:ascii="Times New Roman" w:eastAsia="仿宋" w:hAnsi="Times New Roman" w:hint="eastAsia"/>
                <w:bCs/>
                <w:color w:val="000000"/>
                <w:sz w:val="24"/>
                <w:szCs w:val="24"/>
              </w:rPr>
              <w:t>无</w:t>
            </w:r>
          </w:p>
        </w:tc>
      </w:tr>
    </w:tbl>
    <w:p w:rsidR="00467F6A" w:rsidRDefault="00467F6A">
      <w:pPr>
        <w:spacing w:line="360" w:lineRule="auto"/>
        <w:ind w:firstLineChars="200" w:firstLine="480"/>
        <w:rPr>
          <w:rFonts w:ascii="仿宋" w:eastAsia="仿宋" w:hAnsi="仿宋" w:cs="仿宋"/>
          <w:color w:val="000000"/>
          <w:sz w:val="24"/>
        </w:rPr>
      </w:pPr>
    </w:p>
    <w:p w:rsidR="00467F6A" w:rsidRDefault="00AC271D">
      <w:pPr>
        <w:spacing w:line="400" w:lineRule="exact"/>
        <w:ind w:firstLineChars="200" w:firstLine="480"/>
        <w:rPr>
          <w:rFonts w:ascii="Times New Roman" w:eastAsia="仿宋" w:hAnsi="Times New Roman"/>
          <w:b/>
          <w:color w:val="000000"/>
          <w:sz w:val="24"/>
        </w:rPr>
      </w:pPr>
      <w:r>
        <w:rPr>
          <w:rFonts w:ascii="Times New Roman" w:eastAsia="仿宋" w:hAnsi="Times New Roman" w:hint="eastAsia"/>
          <w:color w:val="000000"/>
          <w:sz w:val="24"/>
        </w:rPr>
        <w:t>注：</w:t>
      </w:r>
      <w:r>
        <w:rPr>
          <w:rFonts w:ascii="Times New Roman" w:eastAsia="仿宋" w:hAnsi="Times New Roman" w:hint="eastAsia"/>
          <w:color w:val="000000"/>
          <w:sz w:val="24"/>
        </w:rPr>
        <w:t>1.</w:t>
      </w:r>
      <w:r>
        <w:rPr>
          <w:rFonts w:ascii="Times New Roman" w:eastAsia="仿宋" w:hAnsi="Times New Roman" w:hint="eastAsia"/>
          <w:color w:val="000000"/>
          <w:sz w:val="24"/>
        </w:rPr>
        <w:t>本表所列“重大违法记录”，是指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为标准；若采购项目所属行业行政主管部门对较大数额罚款金额标准未明文规定的，以四川省人民政府规定的行政处罚罚款听证金额为标准。</w:t>
      </w:r>
    </w:p>
    <w:p w:rsidR="00467F6A" w:rsidRDefault="00AC271D">
      <w:pPr>
        <w:spacing w:line="400" w:lineRule="exact"/>
        <w:ind w:firstLineChars="200" w:firstLine="480"/>
        <w:jc w:val="left"/>
        <w:rPr>
          <w:rFonts w:ascii="Times New Roman" w:eastAsia="仿宋" w:hAnsi="Times New Roman"/>
          <w:color w:val="000000"/>
          <w:sz w:val="24"/>
        </w:rPr>
      </w:pPr>
      <w:r>
        <w:rPr>
          <w:rFonts w:ascii="Times New Roman" w:eastAsia="仿宋" w:hAnsi="Times New Roman" w:hint="eastAsia"/>
          <w:color w:val="000000"/>
          <w:sz w:val="24"/>
        </w:rPr>
        <w:t>2.</w:t>
      </w:r>
      <w:r>
        <w:rPr>
          <w:rFonts w:ascii="Times New Roman" w:eastAsia="仿宋" w:hAnsi="Times New Roman" w:hint="eastAsia"/>
          <w:color w:val="000000"/>
          <w:sz w:val="24"/>
        </w:rPr>
        <w:t>供应商在参加政府采购活动前，被纳入法院、工商行政管理部门、税务部门、银行认定的失信名单且在有效期内，或者在前</w:t>
      </w:r>
      <w:r>
        <w:rPr>
          <w:rFonts w:ascii="Times New Roman" w:eastAsia="仿宋" w:hAnsi="Times New Roman" w:hint="eastAsia"/>
          <w:color w:val="000000"/>
          <w:sz w:val="24"/>
        </w:rPr>
        <w:t>3</w:t>
      </w:r>
      <w:r>
        <w:rPr>
          <w:rFonts w:ascii="Times New Roman" w:eastAsia="仿宋" w:hAnsi="Times New Roman" w:hint="eastAsia"/>
          <w:color w:val="000000"/>
          <w:sz w:val="24"/>
        </w:rPr>
        <w:t>年政府采购合</w:t>
      </w:r>
      <w:r>
        <w:rPr>
          <w:rFonts w:ascii="Times New Roman" w:eastAsia="仿宋" w:hAnsi="Times New Roman" w:hint="eastAsia"/>
          <w:color w:val="000000"/>
          <w:sz w:val="24"/>
        </w:rPr>
        <w:t>同履约过程中及其他经营活动履约过程中未依法履约被有关行政部门处罚（处理）的，本项目将认定其不具有良好的商业信誉。</w:t>
      </w:r>
    </w:p>
    <w:p w:rsidR="00467F6A" w:rsidRDefault="00AC271D">
      <w:pPr>
        <w:spacing w:line="360" w:lineRule="auto"/>
        <w:ind w:firstLineChars="225" w:firstLine="540"/>
        <w:rPr>
          <w:rFonts w:ascii="仿宋" w:eastAsia="仿宋" w:hAnsi="仿宋" w:cs="仿宋"/>
          <w:b/>
          <w:bCs/>
          <w:color w:val="000000"/>
          <w:sz w:val="24"/>
        </w:rPr>
      </w:pPr>
      <w:r>
        <w:rPr>
          <w:rFonts w:ascii="仿宋" w:eastAsia="仿宋" w:hAnsi="仿宋" w:cs="仿宋" w:hint="eastAsia"/>
          <w:color w:val="000000"/>
          <w:sz w:val="24"/>
        </w:rPr>
        <w:t>3.</w:t>
      </w:r>
      <w:r>
        <w:rPr>
          <w:rFonts w:ascii="仿宋" w:eastAsia="仿宋" w:hAnsi="仿宋" w:cs="仿宋" w:hint="eastAsia"/>
          <w:b/>
          <w:bCs/>
          <w:color w:val="000000"/>
          <w:sz w:val="24"/>
        </w:rPr>
        <w:t>本章所要求提供的《承诺函》为同一格式（格式详见第六章），只需提供一份即可。</w:t>
      </w:r>
    </w:p>
    <w:p w:rsidR="00467F6A" w:rsidRDefault="00467F6A">
      <w:pPr>
        <w:spacing w:line="400" w:lineRule="exact"/>
        <w:jc w:val="center"/>
        <w:rPr>
          <w:rFonts w:ascii="仿宋" w:eastAsia="仿宋" w:hAnsi="仿宋" w:cs="仿宋"/>
          <w:b/>
          <w:color w:val="000000"/>
          <w:sz w:val="32"/>
          <w:szCs w:val="32"/>
        </w:rPr>
      </w:pPr>
    </w:p>
    <w:p w:rsidR="00467F6A" w:rsidRDefault="00467F6A">
      <w:pPr>
        <w:pStyle w:val="a5"/>
        <w:rPr>
          <w:rFonts w:ascii="仿宋" w:eastAsia="仿宋" w:hAnsi="仿宋" w:cs="仿宋"/>
          <w:b/>
          <w:color w:val="000000"/>
          <w:sz w:val="32"/>
          <w:szCs w:val="32"/>
        </w:rPr>
      </w:pPr>
    </w:p>
    <w:p w:rsidR="00467F6A" w:rsidRDefault="00467F6A">
      <w:pPr>
        <w:rPr>
          <w:rFonts w:ascii="仿宋" w:eastAsia="仿宋" w:hAnsi="仿宋" w:cs="仿宋"/>
          <w:b/>
          <w:color w:val="000000"/>
          <w:sz w:val="32"/>
          <w:szCs w:val="32"/>
        </w:rPr>
      </w:pPr>
    </w:p>
    <w:p w:rsidR="00467F6A" w:rsidRDefault="00467F6A">
      <w:pPr>
        <w:pStyle w:val="a5"/>
        <w:rPr>
          <w:rFonts w:ascii="仿宋" w:eastAsia="仿宋" w:hAnsi="仿宋" w:cs="仿宋"/>
          <w:b/>
          <w:color w:val="000000"/>
          <w:sz w:val="32"/>
          <w:szCs w:val="32"/>
        </w:rPr>
      </w:pPr>
    </w:p>
    <w:p w:rsidR="00467F6A" w:rsidRDefault="00467F6A">
      <w:pPr>
        <w:rPr>
          <w:rFonts w:ascii="仿宋" w:eastAsia="仿宋" w:hAnsi="仿宋" w:cs="仿宋"/>
          <w:b/>
          <w:color w:val="000000"/>
          <w:sz w:val="32"/>
          <w:szCs w:val="32"/>
        </w:rPr>
      </w:pPr>
    </w:p>
    <w:p w:rsidR="00467F6A" w:rsidRDefault="00467F6A">
      <w:pPr>
        <w:pStyle w:val="a5"/>
        <w:rPr>
          <w:rFonts w:ascii="仿宋" w:eastAsia="仿宋" w:hAnsi="仿宋" w:cs="仿宋"/>
          <w:b/>
          <w:color w:val="000000"/>
          <w:sz w:val="32"/>
          <w:szCs w:val="32"/>
        </w:rPr>
      </w:pPr>
    </w:p>
    <w:p w:rsidR="00467F6A" w:rsidRDefault="00467F6A">
      <w:pPr>
        <w:rPr>
          <w:rFonts w:ascii="仿宋" w:eastAsia="仿宋" w:hAnsi="仿宋" w:cs="仿宋"/>
          <w:b/>
          <w:color w:val="000000"/>
          <w:sz w:val="32"/>
          <w:szCs w:val="32"/>
        </w:rPr>
      </w:pPr>
    </w:p>
    <w:p w:rsidR="00467F6A" w:rsidRDefault="00467F6A">
      <w:pPr>
        <w:pStyle w:val="a5"/>
        <w:rPr>
          <w:rFonts w:ascii="仿宋" w:eastAsia="仿宋" w:hAnsi="仿宋" w:cs="仿宋"/>
          <w:b/>
          <w:color w:val="000000"/>
          <w:sz w:val="32"/>
          <w:szCs w:val="32"/>
        </w:rPr>
      </w:pPr>
    </w:p>
    <w:p w:rsidR="00467F6A" w:rsidRDefault="00467F6A">
      <w:pPr>
        <w:rPr>
          <w:rFonts w:ascii="仿宋" w:eastAsia="仿宋" w:hAnsi="仿宋" w:cs="仿宋"/>
          <w:b/>
          <w:color w:val="000000"/>
          <w:sz w:val="32"/>
          <w:szCs w:val="32"/>
        </w:rPr>
      </w:pPr>
    </w:p>
    <w:p w:rsidR="00467F6A" w:rsidRDefault="00467F6A">
      <w:pPr>
        <w:pStyle w:val="a5"/>
        <w:rPr>
          <w:color w:val="000000"/>
        </w:rPr>
      </w:pPr>
    </w:p>
    <w:p w:rsidR="00467F6A" w:rsidRDefault="00AC271D">
      <w:pPr>
        <w:rPr>
          <w:rFonts w:ascii="仿宋" w:eastAsia="仿宋" w:hAnsi="仿宋" w:cs="仿宋"/>
          <w:b/>
          <w:color w:val="000000"/>
          <w:sz w:val="32"/>
          <w:szCs w:val="32"/>
        </w:rPr>
      </w:pPr>
      <w:r>
        <w:rPr>
          <w:rFonts w:ascii="仿宋" w:eastAsia="仿宋" w:hAnsi="仿宋" w:cs="仿宋" w:hint="eastAsia"/>
          <w:b/>
          <w:color w:val="000000"/>
          <w:sz w:val="32"/>
          <w:szCs w:val="32"/>
        </w:rPr>
        <w:br w:type="page"/>
      </w:r>
    </w:p>
    <w:p w:rsidR="00467F6A" w:rsidRDefault="00AC271D">
      <w:pPr>
        <w:spacing w:line="40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第四章</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采购项目技术、服务、政府采购合同内容条款及其他商务要求</w:t>
      </w:r>
    </w:p>
    <w:p w:rsidR="00467F6A" w:rsidRDefault="00467F6A">
      <w:pPr>
        <w:spacing w:line="400" w:lineRule="exact"/>
        <w:jc w:val="center"/>
        <w:rPr>
          <w:rFonts w:ascii="仿宋" w:eastAsia="仿宋" w:hAnsi="仿宋" w:cs="仿宋"/>
          <w:b/>
          <w:color w:val="000000"/>
          <w:sz w:val="32"/>
          <w:szCs w:val="32"/>
        </w:rPr>
      </w:pPr>
    </w:p>
    <w:p w:rsidR="00467F6A" w:rsidRDefault="00AC271D">
      <w:pPr>
        <w:spacing w:line="400" w:lineRule="exact"/>
        <w:jc w:val="left"/>
        <w:rPr>
          <w:rFonts w:ascii="仿宋" w:eastAsia="仿宋" w:hAnsi="仿宋" w:cs="仿宋"/>
          <w:b/>
          <w:color w:val="000000"/>
          <w:sz w:val="24"/>
        </w:rPr>
      </w:pPr>
      <w:r>
        <w:rPr>
          <w:rFonts w:ascii="仿宋" w:eastAsia="仿宋" w:hAnsi="仿宋" w:cs="仿宋" w:hint="eastAsia"/>
          <w:color w:val="000000"/>
          <w:sz w:val="24"/>
        </w:rPr>
        <w:t xml:space="preserve"> </w:t>
      </w:r>
      <w:r>
        <w:rPr>
          <w:rFonts w:ascii="仿宋" w:eastAsia="仿宋" w:hAnsi="仿宋" w:cs="仿宋" w:hint="eastAsia"/>
          <w:b/>
          <w:color w:val="000000"/>
          <w:sz w:val="24"/>
        </w:rPr>
        <w:t xml:space="preserve">  </w:t>
      </w:r>
    </w:p>
    <w:p w:rsidR="00467F6A" w:rsidRDefault="00AC271D">
      <w:pPr>
        <w:spacing w:line="400" w:lineRule="exact"/>
        <w:jc w:val="left"/>
        <w:rPr>
          <w:rFonts w:ascii="仿宋" w:eastAsia="仿宋" w:hAnsi="仿宋" w:cs="仿宋"/>
        </w:rPr>
      </w:pPr>
      <w:r>
        <w:rPr>
          <w:rFonts w:ascii="仿宋" w:eastAsia="仿宋" w:hAnsi="仿宋" w:cs="仿宋" w:hint="eastAsia"/>
          <w:b/>
          <w:color w:val="000000"/>
          <w:sz w:val="24"/>
        </w:rPr>
        <w:t>一、</w:t>
      </w:r>
      <w:r>
        <w:rPr>
          <w:rFonts w:ascii="仿宋" w:eastAsia="仿宋" w:hAnsi="仿宋" w:cs="仿宋" w:hint="eastAsia"/>
          <w:b/>
          <w:color w:val="000000"/>
          <w:sz w:val="24"/>
        </w:rPr>
        <w:t xml:space="preserve"> </w:t>
      </w:r>
      <w:r>
        <w:rPr>
          <w:rFonts w:ascii="仿宋" w:eastAsia="仿宋" w:hAnsi="仿宋" w:cs="仿宋" w:hint="eastAsia"/>
          <w:b/>
          <w:sz w:val="24"/>
          <w:szCs w:val="24"/>
        </w:rPr>
        <w:t>采购项目参数要求</w:t>
      </w:r>
    </w:p>
    <w:tbl>
      <w:tblPr>
        <w:tblW w:w="10615" w:type="dxa"/>
        <w:jc w:val="center"/>
        <w:tblLayout w:type="fixed"/>
        <w:tblLook w:val="04A0"/>
      </w:tblPr>
      <w:tblGrid>
        <w:gridCol w:w="668"/>
        <w:gridCol w:w="1459"/>
        <w:gridCol w:w="1528"/>
        <w:gridCol w:w="3494"/>
        <w:gridCol w:w="643"/>
        <w:gridCol w:w="705"/>
        <w:gridCol w:w="2118"/>
      </w:tblGrid>
      <w:tr w:rsidR="009C1520">
        <w:trPr>
          <w:trHeight w:val="56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b/>
                <w:bCs/>
                <w:color w:val="000000"/>
                <w:sz w:val="24"/>
                <w:szCs w:val="24"/>
              </w:rPr>
            </w:pPr>
            <w:r>
              <w:rPr>
                <w:rFonts w:ascii="仿宋" w:eastAsia="仿宋" w:hAnsi="仿宋" w:cs="仿宋" w:hint="eastAsia"/>
                <w:b/>
                <w:bCs/>
                <w:color w:val="000000"/>
                <w:kern w:val="0"/>
                <w:sz w:val="24"/>
                <w:szCs w:val="24"/>
                <w:lang/>
              </w:rPr>
              <w:t>序号</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b/>
                <w:bCs/>
                <w:color w:val="000000"/>
                <w:sz w:val="24"/>
                <w:szCs w:val="24"/>
              </w:rPr>
            </w:pPr>
            <w:r>
              <w:rPr>
                <w:rFonts w:ascii="仿宋" w:eastAsia="仿宋" w:hAnsi="仿宋" w:cs="仿宋" w:hint="eastAsia"/>
                <w:b/>
                <w:bCs/>
                <w:color w:val="000000"/>
                <w:kern w:val="0"/>
                <w:sz w:val="24"/>
                <w:szCs w:val="24"/>
                <w:lang/>
              </w:rPr>
              <w:t>产品名称</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b/>
                <w:bCs/>
                <w:color w:val="000000"/>
                <w:sz w:val="24"/>
                <w:szCs w:val="24"/>
              </w:rPr>
            </w:pPr>
            <w:r>
              <w:rPr>
                <w:rFonts w:ascii="仿宋" w:eastAsia="仿宋" w:hAnsi="仿宋" w:cs="仿宋" w:hint="eastAsia"/>
                <w:b/>
                <w:bCs/>
                <w:color w:val="000000"/>
                <w:kern w:val="0"/>
                <w:sz w:val="24"/>
                <w:szCs w:val="24"/>
                <w:lang/>
              </w:rPr>
              <w:t>规格（±</w:t>
            </w:r>
            <w:r>
              <w:rPr>
                <w:rFonts w:ascii="仿宋" w:eastAsia="仿宋" w:hAnsi="仿宋" w:cs="仿宋" w:hint="eastAsia"/>
                <w:b/>
                <w:bCs/>
                <w:color w:val="000000"/>
                <w:kern w:val="0"/>
                <w:sz w:val="24"/>
                <w:szCs w:val="24"/>
                <w:lang/>
              </w:rPr>
              <w:t>5mm</w:t>
            </w:r>
            <w:r>
              <w:rPr>
                <w:rFonts w:ascii="仿宋" w:eastAsia="仿宋" w:hAnsi="仿宋" w:cs="仿宋" w:hint="eastAsia"/>
                <w:b/>
                <w:bCs/>
                <w:color w:val="000000"/>
                <w:kern w:val="0"/>
                <w:sz w:val="24"/>
                <w:szCs w:val="24"/>
                <w:lang/>
              </w:rPr>
              <w:t>）</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b/>
                <w:bCs/>
                <w:color w:val="000000"/>
                <w:sz w:val="24"/>
                <w:szCs w:val="24"/>
              </w:rPr>
            </w:pPr>
            <w:r>
              <w:rPr>
                <w:rFonts w:ascii="仿宋" w:eastAsia="仿宋" w:hAnsi="仿宋" w:cs="仿宋" w:hint="eastAsia"/>
                <w:b/>
                <w:bCs/>
                <w:color w:val="000000"/>
                <w:kern w:val="0"/>
                <w:sz w:val="24"/>
                <w:szCs w:val="24"/>
                <w:lang/>
              </w:rPr>
              <w:t>产品的详细技术参数</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b/>
                <w:bCs/>
                <w:color w:val="000000"/>
                <w:sz w:val="24"/>
                <w:szCs w:val="24"/>
              </w:rPr>
            </w:pPr>
            <w:r>
              <w:rPr>
                <w:rFonts w:ascii="仿宋" w:eastAsia="仿宋" w:hAnsi="仿宋" w:cs="仿宋" w:hint="eastAsia"/>
                <w:b/>
                <w:bCs/>
                <w:color w:val="000000"/>
                <w:kern w:val="0"/>
                <w:sz w:val="24"/>
                <w:szCs w:val="24"/>
                <w:lang/>
              </w:rPr>
              <w:t>单位</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b/>
                <w:bCs/>
                <w:color w:val="000000"/>
                <w:sz w:val="24"/>
                <w:szCs w:val="24"/>
              </w:rPr>
            </w:pPr>
            <w:r>
              <w:rPr>
                <w:rFonts w:ascii="仿宋" w:eastAsia="仿宋" w:hAnsi="仿宋" w:cs="仿宋" w:hint="eastAsia"/>
                <w:b/>
                <w:bCs/>
                <w:color w:val="000000"/>
                <w:kern w:val="0"/>
                <w:sz w:val="24"/>
                <w:szCs w:val="24"/>
                <w:lang/>
              </w:rPr>
              <w:t>数量</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b/>
                <w:bCs/>
                <w:color w:val="000000"/>
                <w:kern w:val="0"/>
                <w:sz w:val="24"/>
                <w:szCs w:val="24"/>
                <w:lang/>
              </w:rPr>
            </w:pPr>
            <w:r>
              <w:rPr>
                <w:rFonts w:ascii="仿宋" w:eastAsia="仿宋" w:hAnsi="仿宋" w:cs="仿宋" w:hint="eastAsia"/>
                <w:b/>
                <w:bCs/>
                <w:color w:val="000000"/>
                <w:kern w:val="0"/>
                <w:sz w:val="24"/>
                <w:szCs w:val="24"/>
                <w:lang/>
              </w:rPr>
              <w:t>参考图片</w:t>
            </w:r>
          </w:p>
        </w:tc>
      </w:tr>
      <w:tr w:rsidR="009C1520">
        <w:trPr>
          <w:trHeight w:val="2854"/>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实木上下床</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2000*1000*1800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基材：采用实木，表面无贯通裂缝，无腐朽，木制件甲醛释放量≤</w:t>
            </w:r>
            <w:r>
              <w:rPr>
                <w:rFonts w:ascii="仿宋" w:eastAsia="仿宋" w:hAnsi="仿宋" w:cs="仿宋" w:hint="eastAsia"/>
                <w:color w:val="000000"/>
                <w:kern w:val="0"/>
                <w:sz w:val="24"/>
                <w:szCs w:val="24"/>
                <w:lang/>
              </w:rPr>
              <w:t>0.1mg/L</w:t>
            </w:r>
            <w:r>
              <w:rPr>
                <w:rFonts w:ascii="仿宋" w:eastAsia="仿宋" w:hAnsi="仿宋" w:cs="仿宋" w:hint="eastAsia"/>
                <w:color w:val="000000"/>
                <w:kern w:val="0"/>
                <w:sz w:val="24"/>
                <w:szCs w:val="24"/>
                <w:lang/>
              </w:rPr>
              <w:t>，含水率≤</w:t>
            </w:r>
            <w:r>
              <w:rPr>
                <w:rFonts w:ascii="仿宋" w:eastAsia="仿宋" w:hAnsi="仿宋" w:cs="仿宋" w:hint="eastAsia"/>
                <w:color w:val="000000"/>
                <w:kern w:val="0"/>
                <w:sz w:val="24"/>
                <w:szCs w:val="24"/>
                <w:lang/>
              </w:rPr>
              <w:t>12%</w:t>
            </w:r>
            <w:r>
              <w:rPr>
                <w:rFonts w:ascii="仿宋" w:eastAsia="仿宋" w:hAnsi="仿宋" w:cs="仿宋" w:hint="eastAsia"/>
                <w:color w:val="000000"/>
                <w:kern w:val="0"/>
                <w:sz w:val="24"/>
                <w:szCs w:val="24"/>
                <w:lang/>
              </w:rPr>
              <w:t>，木材全干密度≥</w:t>
            </w:r>
            <w:r>
              <w:rPr>
                <w:rFonts w:ascii="仿宋" w:eastAsia="仿宋" w:hAnsi="仿宋" w:cs="仿宋" w:hint="eastAsia"/>
                <w:color w:val="000000"/>
                <w:kern w:val="0"/>
                <w:sz w:val="24"/>
                <w:szCs w:val="24"/>
                <w:lang/>
              </w:rPr>
              <w:t>0.6g/cm</w:t>
            </w:r>
            <w:r>
              <w:rPr>
                <w:rStyle w:val="font11"/>
                <w:rFonts w:ascii="仿宋" w:eastAsia="仿宋" w:hAnsi="仿宋" w:cs="仿宋" w:hint="eastAsia"/>
                <w:lang/>
              </w:rPr>
              <w:t>³</w:t>
            </w:r>
            <w:r>
              <w:rPr>
                <w:rStyle w:val="font51"/>
                <w:rFonts w:ascii="仿宋" w:eastAsia="仿宋" w:hAnsi="仿宋" w:cs="仿宋" w:hint="eastAsia"/>
                <w:lang/>
              </w:rPr>
              <w:t>，符合</w:t>
            </w:r>
            <w:r>
              <w:rPr>
                <w:rStyle w:val="font51"/>
                <w:rFonts w:ascii="仿宋" w:eastAsia="仿宋" w:hAnsi="仿宋" w:cs="仿宋" w:hint="eastAsia"/>
                <w:lang/>
              </w:rPr>
              <w:t>GB 18584-2001</w:t>
            </w:r>
            <w:r>
              <w:rPr>
                <w:rStyle w:val="font51"/>
                <w:rFonts w:ascii="仿宋" w:eastAsia="仿宋" w:hAnsi="仿宋" w:cs="仿宋" w:hint="eastAsia"/>
                <w:lang/>
              </w:rPr>
              <w:t>标准。</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套</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78</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257300" cy="922655"/>
                  <wp:effectExtent l="0" t="0" r="0" b="10795"/>
                  <wp:docPr id="5" name="图片 1" descr="mmexport158778535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86997" name="图片 1" descr="mmexport1587785352509"/>
                          <pic:cNvPicPr>
                            <a:picLocks noChangeAspect="1"/>
                          </pic:cNvPicPr>
                        </pic:nvPicPr>
                        <pic:blipFill>
                          <a:blip r:embed="rId19" cstate="print"/>
                          <a:stretch>
                            <a:fillRect/>
                          </a:stretch>
                        </pic:blipFill>
                        <pic:spPr>
                          <a:xfrm>
                            <a:off x="0" y="0"/>
                            <a:ext cx="1257300" cy="922655"/>
                          </a:xfrm>
                          <a:prstGeom prst="rect">
                            <a:avLst/>
                          </a:prstGeom>
                          <a:noFill/>
                          <a:ln>
                            <a:noFill/>
                          </a:ln>
                        </pic:spPr>
                      </pic:pic>
                    </a:graphicData>
                  </a:graphic>
                </wp:inline>
              </w:drawing>
            </w:r>
          </w:p>
        </w:tc>
      </w:tr>
      <w:tr w:rsidR="009C1520">
        <w:trPr>
          <w:trHeight w:val="2781"/>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检查床</w:t>
            </w:r>
          </w:p>
        </w:tc>
        <w:tc>
          <w:tcPr>
            <w:tcW w:w="1528"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1900*650*650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支撑架采用</w:t>
            </w:r>
            <w:r>
              <w:rPr>
                <w:rFonts w:ascii="方正仿宋_GBK" w:eastAsia="方正仿宋_GBK" w:hAnsi="方正仿宋_GBK" w:cs="方正仿宋_GBK" w:hint="eastAsia"/>
                <w:color w:val="000000"/>
                <w:kern w:val="0"/>
                <w:sz w:val="24"/>
                <w:szCs w:val="24"/>
                <w:lang/>
              </w:rPr>
              <w:t>φ</w:t>
            </w:r>
            <w:r>
              <w:rPr>
                <w:rFonts w:ascii="仿宋" w:eastAsia="仿宋" w:hAnsi="仿宋" w:cs="仿宋" w:hint="eastAsia"/>
                <w:color w:val="000000"/>
                <w:kern w:val="0"/>
                <w:sz w:val="24"/>
                <w:szCs w:val="24"/>
                <w:lang/>
              </w:rPr>
              <w:t>38mm</w:t>
            </w:r>
            <w:r>
              <w:rPr>
                <w:rFonts w:ascii="仿宋" w:eastAsia="仿宋" w:hAnsi="仿宋" w:cs="仿宋" w:hint="eastAsia"/>
                <w:color w:val="000000"/>
                <w:kern w:val="0"/>
                <w:sz w:val="24"/>
                <w:szCs w:val="24"/>
                <w:lang/>
              </w:rPr>
              <w:t>圆管，经酸洗、磷化、表面多次处理后静电喷塑，喷塑后厚度为≥</w:t>
            </w:r>
            <w:r>
              <w:rPr>
                <w:rFonts w:ascii="仿宋" w:eastAsia="仿宋" w:hAnsi="仿宋" w:cs="仿宋" w:hint="eastAsia"/>
                <w:color w:val="000000"/>
                <w:kern w:val="0"/>
                <w:sz w:val="24"/>
                <w:szCs w:val="24"/>
                <w:lang/>
              </w:rPr>
              <w:t>1.1mm</w:t>
            </w:r>
            <w:r>
              <w:rPr>
                <w:rFonts w:ascii="仿宋" w:eastAsia="仿宋" w:hAnsi="仿宋" w:cs="仿宋" w:hint="eastAsia"/>
                <w:color w:val="000000"/>
                <w:kern w:val="0"/>
                <w:sz w:val="24"/>
                <w:szCs w:val="24"/>
                <w:lang/>
              </w:rPr>
              <w:t>；</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床边管采用</w:t>
            </w:r>
            <w:r>
              <w:rPr>
                <w:rFonts w:ascii="仿宋" w:eastAsia="仿宋" w:hAnsi="仿宋" w:cs="仿宋" w:hint="eastAsia"/>
                <w:color w:val="000000"/>
                <w:kern w:val="0"/>
                <w:sz w:val="24"/>
                <w:szCs w:val="24"/>
                <w:lang/>
              </w:rPr>
              <w:t>30*50mm</w:t>
            </w:r>
            <w:r>
              <w:rPr>
                <w:rFonts w:ascii="仿宋" w:eastAsia="仿宋" w:hAnsi="仿宋" w:cs="仿宋" w:hint="eastAsia"/>
                <w:color w:val="000000"/>
                <w:kern w:val="0"/>
                <w:sz w:val="24"/>
                <w:szCs w:val="24"/>
                <w:lang/>
              </w:rPr>
              <w:t>碳钢方管，经酸洗、磷化、表面多次处理后静电喷塑，喷塑后厚度为≥</w:t>
            </w:r>
            <w:r>
              <w:rPr>
                <w:rFonts w:ascii="仿宋" w:eastAsia="仿宋" w:hAnsi="仿宋" w:cs="仿宋" w:hint="eastAsia"/>
                <w:color w:val="000000"/>
                <w:kern w:val="0"/>
                <w:sz w:val="24"/>
                <w:szCs w:val="24"/>
                <w:lang/>
              </w:rPr>
              <w:t>1.1mm</w:t>
            </w:r>
            <w:r>
              <w:rPr>
                <w:rFonts w:ascii="仿宋" w:eastAsia="仿宋" w:hAnsi="仿宋" w:cs="仿宋" w:hint="eastAsia"/>
                <w:color w:val="000000"/>
                <w:kern w:val="0"/>
                <w:sz w:val="24"/>
                <w:szCs w:val="24"/>
                <w:lang/>
              </w:rPr>
              <w:t>；</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床面采用人造皮革加海绵，外型美观，安装方便，耐用。</w:t>
            </w:r>
          </w:p>
        </w:tc>
        <w:tc>
          <w:tcPr>
            <w:tcW w:w="643"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张</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56</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019810" cy="401955"/>
                  <wp:effectExtent l="0" t="0" r="8890" b="17145"/>
                  <wp:docPr id="6" name="图片 1" descr="bc1b37aca3a2e255029fd731610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58390" name="图片 1" descr="bc1b37aca3a2e255029fd7316103945"/>
                          <pic:cNvPicPr>
                            <a:picLocks noChangeAspect="1"/>
                          </pic:cNvPicPr>
                        </pic:nvPicPr>
                        <pic:blipFill>
                          <a:blip r:embed="rId20" cstate="print"/>
                          <a:stretch>
                            <a:fillRect/>
                          </a:stretch>
                        </pic:blipFill>
                        <pic:spPr>
                          <a:xfrm>
                            <a:off x="0" y="0"/>
                            <a:ext cx="1019810" cy="401955"/>
                          </a:xfrm>
                          <a:prstGeom prst="rect">
                            <a:avLst/>
                          </a:prstGeom>
                          <a:noFill/>
                          <a:ln>
                            <a:noFill/>
                          </a:ln>
                        </pic:spPr>
                      </pic:pic>
                    </a:graphicData>
                  </a:graphic>
                </wp:inline>
              </w:drawing>
            </w:r>
          </w:p>
        </w:tc>
      </w:tr>
      <w:tr w:rsidR="009C1520">
        <w:trPr>
          <w:trHeight w:val="338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电脑桌</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1390*700*760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、板材采用三聚氰胺板：①板内密度偏差、表面胶合强度、表面耐冷热循环、表面耐划痕均须检测合格；②甲醛释放限量≤</w:t>
            </w:r>
            <w:r>
              <w:rPr>
                <w:rFonts w:ascii="仿宋" w:eastAsia="仿宋" w:hAnsi="仿宋" w:cs="仿宋" w:hint="eastAsia"/>
                <w:color w:val="000000"/>
                <w:kern w:val="0"/>
                <w:sz w:val="24"/>
                <w:szCs w:val="24"/>
                <w:lang/>
              </w:rPr>
              <w:t>0.026mg/m</w:t>
            </w:r>
            <w:r>
              <w:rPr>
                <w:rStyle w:val="font11"/>
                <w:rFonts w:ascii="仿宋" w:eastAsia="仿宋" w:hAnsi="仿宋" w:cs="仿宋" w:hint="eastAsia"/>
                <w:lang/>
              </w:rPr>
              <w:t>³</w:t>
            </w:r>
            <w:r>
              <w:rPr>
                <w:rStyle w:val="font51"/>
                <w:rFonts w:ascii="仿宋" w:eastAsia="仿宋" w:hAnsi="仿宋" w:cs="仿宋" w:hint="eastAsia"/>
                <w:lang/>
              </w:rPr>
              <w:t>；③含水率≤</w:t>
            </w:r>
            <w:r>
              <w:rPr>
                <w:rStyle w:val="font51"/>
                <w:rFonts w:ascii="仿宋" w:eastAsia="仿宋" w:hAnsi="仿宋" w:cs="仿宋" w:hint="eastAsia"/>
                <w:lang/>
              </w:rPr>
              <w:t>6.5%</w:t>
            </w:r>
            <w:r>
              <w:rPr>
                <w:rStyle w:val="font51"/>
                <w:rFonts w:ascii="仿宋" w:eastAsia="仿宋" w:hAnsi="仿宋" w:cs="仿宋" w:hint="eastAsia"/>
                <w:lang/>
              </w:rPr>
              <w:t>；④表面耐干热、耐污染腐蚀、耐龟裂、耐水蒸汽均需达到</w:t>
            </w:r>
            <w:r>
              <w:rPr>
                <w:rStyle w:val="font51"/>
                <w:rFonts w:ascii="仿宋" w:eastAsia="仿宋" w:hAnsi="仿宋" w:cs="仿宋" w:hint="eastAsia"/>
                <w:lang/>
              </w:rPr>
              <w:t>5</w:t>
            </w:r>
            <w:r>
              <w:rPr>
                <w:rStyle w:val="font51"/>
                <w:rFonts w:ascii="仿宋" w:eastAsia="仿宋" w:hAnsi="仿宋" w:cs="仿宋" w:hint="eastAsia"/>
                <w:lang/>
              </w:rPr>
              <w:t>级；⑤</w:t>
            </w:r>
            <w:r>
              <w:rPr>
                <w:rStyle w:val="font51"/>
                <w:rFonts w:ascii="仿宋" w:eastAsia="仿宋" w:hAnsi="仿宋" w:cs="仿宋" w:hint="eastAsia"/>
                <w:lang/>
              </w:rPr>
              <w:t>B1</w:t>
            </w:r>
            <w:r>
              <w:rPr>
                <w:rStyle w:val="font51"/>
                <w:rFonts w:ascii="仿宋" w:eastAsia="仿宋" w:hAnsi="仿宋" w:cs="仿宋" w:hint="eastAsia"/>
                <w:lang/>
              </w:rPr>
              <w:t>（</w:t>
            </w:r>
            <w:r>
              <w:rPr>
                <w:rStyle w:val="font51"/>
                <w:rFonts w:ascii="仿宋" w:eastAsia="仿宋" w:hAnsi="仿宋" w:cs="仿宋" w:hint="eastAsia"/>
                <w:lang/>
              </w:rPr>
              <w:t>C</w:t>
            </w:r>
            <w:r>
              <w:rPr>
                <w:rStyle w:val="font51"/>
                <w:rFonts w:ascii="仿宋" w:eastAsia="仿宋" w:hAnsi="仿宋" w:cs="仿宋" w:hint="eastAsia"/>
                <w:lang/>
              </w:rPr>
              <w:t>）级燃烧性能检测合格，</w:t>
            </w:r>
            <w:r>
              <w:rPr>
                <w:rStyle w:val="font51"/>
                <w:rFonts w:ascii="仿宋" w:eastAsia="仿宋" w:hAnsi="仿宋" w:cs="仿宋" w:hint="eastAsia"/>
                <w:lang/>
              </w:rPr>
              <w:t>600S</w:t>
            </w:r>
            <w:r>
              <w:rPr>
                <w:rStyle w:val="font51"/>
                <w:rFonts w:ascii="仿宋" w:eastAsia="仿宋" w:hAnsi="仿宋" w:cs="仿宋" w:hint="eastAsia"/>
                <w:lang/>
              </w:rPr>
              <w:t>的总放热量≤</w:t>
            </w:r>
            <w:r>
              <w:rPr>
                <w:rStyle w:val="font51"/>
                <w:rFonts w:ascii="仿宋" w:eastAsia="仿宋" w:hAnsi="仿宋" w:cs="仿宋" w:hint="eastAsia"/>
                <w:lang/>
              </w:rPr>
              <w:t>5MJ</w:t>
            </w:r>
            <w:r>
              <w:rPr>
                <w:rStyle w:val="font51"/>
                <w:rFonts w:ascii="仿宋" w:eastAsia="仿宋" w:hAnsi="仿宋" w:cs="仿宋" w:hint="eastAsia"/>
                <w:lang/>
              </w:rPr>
              <w:t>，燃烧增长速率指数≤</w:t>
            </w:r>
            <w:r>
              <w:rPr>
                <w:rStyle w:val="font51"/>
                <w:rFonts w:ascii="仿宋" w:eastAsia="仿宋" w:hAnsi="仿宋" w:cs="仿宋" w:hint="eastAsia"/>
                <w:lang/>
              </w:rPr>
              <w:t>190W/S</w:t>
            </w:r>
            <w:r>
              <w:rPr>
                <w:rStyle w:val="font51"/>
                <w:rFonts w:ascii="仿宋" w:eastAsia="仿宋" w:hAnsi="仿宋" w:cs="仿宋" w:hint="eastAsia"/>
                <w:lang/>
              </w:rPr>
              <w:t>；⑥检验依据需符合</w:t>
            </w:r>
            <w:r>
              <w:rPr>
                <w:rStyle w:val="font51"/>
                <w:rFonts w:ascii="仿宋" w:eastAsia="仿宋" w:hAnsi="仿宋" w:cs="仿宋" w:hint="eastAsia"/>
                <w:lang/>
              </w:rPr>
              <w:t>GB 18580-2017</w:t>
            </w:r>
            <w:r>
              <w:rPr>
                <w:rStyle w:val="font51"/>
                <w:rFonts w:ascii="仿宋" w:eastAsia="仿宋" w:hAnsi="仿宋" w:cs="仿宋" w:hint="eastAsia"/>
                <w:lang/>
              </w:rPr>
              <w:t>、</w:t>
            </w:r>
            <w:r>
              <w:rPr>
                <w:rStyle w:val="font51"/>
                <w:rFonts w:ascii="仿宋" w:eastAsia="仿宋" w:hAnsi="仿宋" w:cs="仿宋" w:hint="eastAsia"/>
                <w:lang/>
              </w:rPr>
              <w:t>GB/T 15102-2017</w:t>
            </w:r>
            <w:r>
              <w:rPr>
                <w:rStyle w:val="font51"/>
                <w:rFonts w:ascii="仿宋" w:eastAsia="仿宋" w:hAnsi="仿宋" w:cs="仿宋" w:hint="eastAsia"/>
                <w:lang/>
              </w:rPr>
              <w:t>及</w:t>
            </w:r>
            <w:r>
              <w:rPr>
                <w:rStyle w:val="font51"/>
                <w:rFonts w:ascii="仿宋" w:eastAsia="仿宋" w:hAnsi="仿宋" w:cs="仿宋" w:hint="eastAsia"/>
                <w:lang/>
              </w:rPr>
              <w:t>GB 8624-2012</w:t>
            </w:r>
            <w:r>
              <w:rPr>
                <w:rStyle w:val="font51"/>
                <w:rFonts w:ascii="仿宋" w:eastAsia="仿宋" w:hAnsi="仿宋" w:cs="仿宋" w:hint="eastAsia"/>
                <w:lang/>
              </w:rPr>
              <w:t>标准要求；</w:t>
            </w:r>
          </w:p>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Style w:val="font51"/>
                <w:rFonts w:ascii="仿宋" w:eastAsia="仿宋" w:hAnsi="仿宋" w:cs="仿宋" w:hint="eastAsia"/>
                <w:lang/>
              </w:rPr>
              <w:t>2</w:t>
            </w:r>
            <w:r>
              <w:rPr>
                <w:rStyle w:val="font51"/>
                <w:rFonts w:ascii="仿宋" w:eastAsia="仿宋" w:hAnsi="仿宋" w:cs="仿宋" w:hint="eastAsia"/>
                <w:lang/>
              </w:rPr>
              <w:t>、封边条：①耐开裂性（耐龟裂性）达到</w:t>
            </w:r>
            <w:r>
              <w:rPr>
                <w:rStyle w:val="font51"/>
                <w:rFonts w:ascii="仿宋" w:eastAsia="仿宋" w:hAnsi="仿宋" w:cs="仿宋" w:hint="eastAsia"/>
                <w:lang/>
              </w:rPr>
              <w:t>1</w:t>
            </w:r>
            <w:r>
              <w:rPr>
                <w:rStyle w:val="font51"/>
                <w:rFonts w:ascii="仿宋" w:eastAsia="仿宋" w:hAnsi="仿宋" w:cs="仿宋" w:hint="eastAsia"/>
                <w:lang/>
              </w:rPr>
              <w:t>级；②可迁移元素（铅、镉、铬、汞、锑、钡、硒、砷）检测合格；③</w:t>
            </w:r>
            <w:r>
              <w:rPr>
                <w:rStyle w:val="font51"/>
                <w:rFonts w:ascii="仿宋" w:eastAsia="仿宋" w:hAnsi="仿宋" w:cs="仿宋" w:hint="eastAsia"/>
                <w:lang/>
              </w:rPr>
              <w:t>封边条甲醛释放量≤</w:t>
            </w:r>
            <w:r>
              <w:rPr>
                <w:rStyle w:val="font51"/>
                <w:rFonts w:ascii="仿宋" w:eastAsia="仿宋" w:hAnsi="仿宋" w:cs="仿宋" w:hint="eastAsia"/>
                <w:lang/>
              </w:rPr>
              <w:t>0.1mg/L</w:t>
            </w:r>
            <w:r>
              <w:rPr>
                <w:rStyle w:val="font51"/>
                <w:rFonts w:ascii="仿宋" w:eastAsia="仿宋" w:hAnsi="仿宋" w:cs="仿宋" w:hint="eastAsia"/>
                <w:lang/>
              </w:rPr>
              <w:t>；④邻苯二甲酸酯检测合格；</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Style w:val="font51"/>
                <w:rFonts w:ascii="仿宋" w:eastAsia="仿宋" w:hAnsi="仿宋" w:cs="仿宋" w:hint="eastAsia"/>
                <w:lang/>
              </w:rPr>
              <w:t>3</w:t>
            </w:r>
            <w:r>
              <w:rPr>
                <w:rStyle w:val="font51"/>
                <w:rFonts w:ascii="仿宋" w:eastAsia="仿宋" w:hAnsi="仿宋" w:cs="仿宋" w:hint="eastAsia"/>
                <w:lang/>
              </w:rPr>
              <w:t>、电镀钢脚架。</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张</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111</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276985" cy="904875"/>
                  <wp:effectExtent l="0" t="0" r="1841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7005" name="图片 2"/>
                          <pic:cNvPicPr>
                            <a:picLocks noChangeAspect="1"/>
                          </pic:cNvPicPr>
                        </pic:nvPicPr>
                        <pic:blipFill>
                          <a:blip r:embed="rId21" cstate="print"/>
                          <a:stretch>
                            <a:fillRect/>
                          </a:stretch>
                        </pic:blipFill>
                        <pic:spPr>
                          <a:xfrm>
                            <a:off x="0" y="0"/>
                            <a:ext cx="1276985" cy="904875"/>
                          </a:xfrm>
                          <a:prstGeom prst="rect">
                            <a:avLst/>
                          </a:prstGeom>
                          <a:noFill/>
                          <a:ln>
                            <a:noFill/>
                          </a:ln>
                        </pic:spPr>
                      </pic:pic>
                    </a:graphicData>
                  </a:graphic>
                </wp:inline>
              </w:drawing>
            </w:r>
          </w:p>
        </w:tc>
      </w:tr>
      <w:tr w:rsidR="009C1520">
        <w:trPr>
          <w:trHeight w:val="74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4</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屏风办公桌</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1000*500*760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、板材采用三聚氰胺板：①板内密度偏差、表面胶合强度、表面耐冷热循环、表面耐划痕均须检测合格；②甲醛释放限量≤</w:t>
            </w:r>
            <w:r>
              <w:rPr>
                <w:rFonts w:ascii="仿宋" w:eastAsia="仿宋" w:hAnsi="仿宋" w:cs="仿宋" w:hint="eastAsia"/>
                <w:color w:val="000000"/>
                <w:kern w:val="0"/>
                <w:sz w:val="24"/>
                <w:szCs w:val="24"/>
                <w:lang/>
              </w:rPr>
              <w:t>0.026mg/m</w:t>
            </w:r>
            <w:r>
              <w:rPr>
                <w:rStyle w:val="font11"/>
                <w:rFonts w:ascii="仿宋" w:eastAsia="仿宋" w:hAnsi="仿宋" w:cs="仿宋" w:hint="eastAsia"/>
                <w:lang/>
              </w:rPr>
              <w:t>³</w:t>
            </w:r>
            <w:r>
              <w:rPr>
                <w:rStyle w:val="font51"/>
                <w:rFonts w:ascii="仿宋" w:eastAsia="仿宋" w:hAnsi="仿宋" w:cs="仿宋" w:hint="eastAsia"/>
                <w:lang/>
              </w:rPr>
              <w:t>；③含水率≤</w:t>
            </w:r>
            <w:r>
              <w:rPr>
                <w:rStyle w:val="font51"/>
                <w:rFonts w:ascii="仿宋" w:eastAsia="仿宋" w:hAnsi="仿宋" w:cs="仿宋" w:hint="eastAsia"/>
                <w:lang/>
              </w:rPr>
              <w:t>6.5%</w:t>
            </w:r>
            <w:r>
              <w:rPr>
                <w:rStyle w:val="font51"/>
                <w:rFonts w:ascii="仿宋" w:eastAsia="仿宋" w:hAnsi="仿宋" w:cs="仿宋" w:hint="eastAsia"/>
                <w:lang/>
              </w:rPr>
              <w:t>；④表面耐干热、耐污染腐蚀、耐龟裂、耐水蒸汽均需达到</w:t>
            </w:r>
            <w:r>
              <w:rPr>
                <w:rStyle w:val="font51"/>
                <w:rFonts w:ascii="仿宋" w:eastAsia="仿宋" w:hAnsi="仿宋" w:cs="仿宋" w:hint="eastAsia"/>
                <w:lang/>
              </w:rPr>
              <w:t>5</w:t>
            </w:r>
            <w:r>
              <w:rPr>
                <w:rStyle w:val="font51"/>
                <w:rFonts w:ascii="仿宋" w:eastAsia="仿宋" w:hAnsi="仿宋" w:cs="仿宋" w:hint="eastAsia"/>
                <w:lang/>
              </w:rPr>
              <w:t>级；⑤</w:t>
            </w:r>
            <w:r>
              <w:rPr>
                <w:rStyle w:val="font51"/>
                <w:rFonts w:ascii="仿宋" w:eastAsia="仿宋" w:hAnsi="仿宋" w:cs="仿宋" w:hint="eastAsia"/>
                <w:lang/>
              </w:rPr>
              <w:t>B1</w:t>
            </w:r>
            <w:r>
              <w:rPr>
                <w:rStyle w:val="font51"/>
                <w:rFonts w:ascii="仿宋" w:eastAsia="仿宋" w:hAnsi="仿宋" w:cs="仿宋" w:hint="eastAsia"/>
                <w:lang/>
              </w:rPr>
              <w:t>（</w:t>
            </w:r>
            <w:r>
              <w:rPr>
                <w:rStyle w:val="font51"/>
                <w:rFonts w:ascii="仿宋" w:eastAsia="仿宋" w:hAnsi="仿宋" w:cs="仿宋" w:hint="eastAsia"/>
                <w:lang/>
              </w:rPr>
              <w:t>C</w:t>
            </w:r>
            <w:r>
              <w:rPr>
                <w:rStyle w:val="font51"/>
                <w:rFonts w:ascii="仿宋" w:eastAsia="仿宋" w:hAnsi="仿宋" w:cs="仿宋" w:hint="eastAsia"/>
                <w:lang/>
              </w:rPr>
              <w:t>）级燃烧性能检测合格，</w:t>
            </w:r>
            <w:r>
              <w:rPr>
                <w:rStyle w:val="font51"/>
                <w:rFonts w:ascii="仿宋" w:eastAsia="仿宋" w:hAnsi="仿宋" w:cs="仿宋" w:hint="eastAsia"/>
                <w:lang/>
              </w:rPr>
              <w:t>600S</w:t>
            </w:r>
            <w:r>
              <w:rPr>
                <w:rStyle w:val="font51"/>
                <w:rFonts w:ascii="仿宋" w:eastAsia="仿宋" w:hAnsi="仿宋" w:cs="仿宋" w:hint="eastAsia"/>
                <w:lang/>
              </w:rPr>
              <w:t>的总放热量≤</w:t>
            </w:r>
            <w:r>
              <w:rPr>
                <w:rStyle w:val="font51"/>
                <w:rFonts w:ascii="仿宋" w:eastAsia="仿宋" w:hAnsi="仿宋" w:cs="仿宋" w:hint="eastAsia"/>
                <w:lang/>
              </w:rPr>
              <w:t>5MJ</w:t>
            </w:r>
            <w:r>
              <w:rPr>
                <w:rStyle w:val="font51"/>
                <w:rFonts w:ascii="仿宋" w:eastAsia="仿宋" w:hAnsi="仿宋" w:cs="仿宋" w:hint="eastAsia"/>
                <w:lang/>
              </w:rPr>
              <w:t>，燃烧增长速率指数≤</w:t>
            </w:r>
            <w:r>
              <w:rPr>
                <w:rStyle w:val="font51"/>
                <w:rFonts w:ascii="仿宋" w:eastAsia="仿宋" w:hAnsi="仿宋" w:cs="仿宋" w:hint="eastAsia"/>
                <w:lang/>
              </w:rPr>
              <w:t>190W/S</w:t>
            </w:r>
            <w:r>
              <w:rPr>
                <w:rStyle w:val="font51"/>
                <w:rFonts w:ascii="仿宋" w:eastAsia="仿宋" w:hAnsi="仿宋" w:cs="仿宋" w:hint="eastAsia"/>
                <w:lang/>
              </w:rPr>
              <w:t>；⑥检验依据需符合</w:t>
            </w:r>
            <w:r>
              <w:rPr>
                <w:rStyle w:val="font51"/>
                <w:rFonts w:ascii="仿宋" w:eastAsia="仿宋" w:hAnsi="仿宋" w:cs="仿宋" w:hint="eastAsia"/>
                <w:lang/>
              </w:rPr>
              <w:t>GB 18580-2017</w:t>
            </w:r>
            <w:r>
              <w:rPr>
                <w:rStyle w:val="font51"/>
                <w:rFonts w:ascii="仿宋" w:eastAsia="仿宋" w:hAnsi="仿宋" w:cs="仿宋" w:hint="eastAsia"/>
                <w:lang/>
              </w:rPr>
              <w:t>、</w:t>
            </w:r>
            <w:r>
              <w:rPr>
                <w:rStyle w:val="font51"/>
                <w:rFonts w:ascii="仿宋" w:eastAsia="仿宋" w:hAnsi="仿宋" w:cs="仿宋" w:hint="eastAsia"/>
                <w:lang/>
              </w:rPr>
              <w:t>GB/T 15102-2017</w:t>
            </w:r>
            <w:r>
              <w:rPr>
                <w:rStyle w:val="font51"/>
                <w:rFonts w:ascii="仿宋" w:eastAsia="仿宋" w:hAnsi="仿宋" w:cs="仿宋" w:hint="eastAsia"/>
                <w:lang/>
              </w:rPr>
              <w:t>及</w:t>
            </w:r>
            <w:r>
              <w:rPr>
                <w:rStyle w:val="font51"/>
                <w:rFonts w:ascii="仿宋" w:eastAsia="仿宋" w:hAnsi="仿宋" w:cs="仿宋" w:hint="eastAsia"/>
                <w:lang/>
              </w:rPr>
              <w:t>GB 8624-2012</w:t>
            </w:r>
            <w:r>
              <w:rPr>
                <w:rStyle w:val="font51"/>
                <w:rFonts w:ascii="仿宋" w:eastAsia="仿宋" w:hAnsi="仿宋" w:cs="仿宋" w:hint="eastAsia"/>
                <w:lang/>
              </w:rPr>
              <w:t>标准要求；</w:t>
            </w:r>
          </w:p>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Style w:val="font51"/>
                <w:rFonts w:ascii="仿宋" w:eastAsia="仿宋" w:hAnsi="仿宋" w:cs="仿宋" w:hint="eastAsia"/>
                <w:lang/>
              </w:rPr>
              <w:t>2</w:t>
            </w:r>
            <w:r>
              <w:rPr>
                <w:rStyle w:val="font51"/>
                <w:rFonts w:ascii="仿宋" w:eastAsia="仿宋" w:hAnsi="仿宋" w:cs="仿宋" w:hint="eastAsia"/>
                <w:lang/>
              </w:rPr>
              <w:t>、封边条：①耐开裂性（耐龟裂性）达到</w:t>
            </w:r>
            <w:r>
              <w:rPr>
                <w:rStyle w:val="font51"/>
                <w:rFonts w:ascii="仿宋" w:eastAsia="仿宋" w:hAnsi="仿宋" w:cs="仿宋" w:hint="eastAsia"/>
                <w:lang/>
              </w:rPr>
              <w:t>1</w:t>
            </w:r>
            <w:r>
              <w:rPr>
                <w:rStyle w:val="font51"/>
                <w:rFonts w:ascii="仿宋" w:eastAsia="仿宋" w:hAnsi="仿宋" w:cs="仿宋" w:hint="eastAsia"/>
                <w:lang/>
              </w:rPr>
              <w:t>级；②可迁移元素（铅、镉、铬、汞、锑、钡、硒、砷）检测合格；③封边条甲醛释放量≤</w:t>
            </w:r>
            <w:r>
              <w:rPr>
                <w:rStyle w:val="font51"/>
                <w:rFonts w:ascii="仿宋" w:eastAsia="仿宋" w:hAnsi="仿宋" w:cs="仿宋" w:hint="eastAsia"/>
                <w:lang/>
              </w:rPr>
              <w:t>0.1mg/L</w:t>
            </w:r>
            <w:r>
              <w:rPr>
                <w:rStyle w:val="font51"/>
                <w:rFonts w:ascii="仿宋" w:eastAsia="仿宋" w:hAnsi="仿宋" w:cs="仿宋" w:hint="eastAsia"/>
                <w:lang/>
              </w:rPr>
              <w:t>；④邻苯二甲酸酯检测合格；</w:t>
            </w:r>
          </w:p>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Style w:val="font51"/>
                <w:rFonts w:ascii="仿宋" w:eastAsia="仿宋" w:hAnsi="仿宋" w:cs="仿宋" w:hint="eastAsia"/>
                <w:lang/>
              </w:rPr>
              <w:t>3</w:t>
            </w:r>
            <w:r>
              <w:rPr>
                <w:rStyle w:val="font51"/>
                <w:rFonts w:ascii="仿宋" w:eastAsia="仿宋" w:hAnsi="仿宋" w:cs="仿宋" w:hint="eastAsia"/>
                <w:lang/>
              </w:rPr>
              <w:t>、白乳胶：①总挥发性有机物≤</w:t>
            </w:r>
            <w:r>
              <w:rPr>
                <w:rStyle w:val="font51"/>
                <w:rFonts w:ascii="仿宋" w:eastAsia="仿宋" w:hAnsi="仿宋" w:cs="仿宋" w:hint="eastAsia"/>
                <w:lang/>
              </w:rPr>
              <w:t>24g/L</w:t>
            </w:r>
            <w:r>
              <w:rPr>
                <w:rStyle w:val="font51"/>
                <w:rFonts w:ascii="仿宋" w:eastAsia="仿宋" w:hAnsi="仿宋" w:cs="仿宋" w:hint="eastAsia"/>
                <w:lang/>
              </w:rPr>
              <w:t>；②甲苯</w:t>
            </w:r>
            <w:r>
              <w:rPr>
                <w:rStyle w:val="font51"/>
                <w:rFonts w:ascii="仿宋" w:eastAsia="仿宋" w:hAnsi="仿宋" w:cs="仿宋" w:hint="eastAsia"/>
                <w:lang/>
              </w:rPr>
              <w:t>+</w:t>
            </w:r>
            <w:r>
              <w:rPr>
                <w:rStyle w:val="font51"/>
                <w:rFonts w:ascii="仿宋" w:eastAsia="仿宋" w:hAnsi="仿宋" w:cs="仿宋" w:hint="eastAsia"/>
                <w:lang/>
              </w:rPr>
              <w:t>二甲苯≤</w:t>
            </w:r>
            <w:r>
              <w:rPr>
                <w:rStyle w:val="font51"/>
                <w:rFonts w:ascii="仿宋" w:eastAsia="仿宋" w:hAnsi="仿宋" w:cs="仿宋" w:hint="eastAsia"/>
                <w:lang/>
              </w:rPr>
              <w:t>0.05g/kg</w:t>
            </w:r>
            <w:r>
              <w:rPr>
                <w:rStyle w:val="font51"/>
                <w:rFonts w:ascii="仿宋" w:eastAsia="仿宋" w:hAnsi="仿宋" w:cs="仿宋" w:hint="eastAsia"/>
                <w:lang/>
              </w:rPr>
              <w:t>；③苯≤</w:t>
            </w:r>
            <w:r>
              <w:rPr>
                <w:rStyle w:val="font51"/>
                <w:rFonts w:ascii="仿宋" w:eastAsia="仿宋" w:hAnsi="仿宋" w:cs="仿宋" w:hint="eastAsia"/>
                <w:lang/>
              </w:rPr>
              <w:t>0.05g/kg</w:t>
            </w:r>
            <w:r>
              <w:rPr>
                <w:rStyle w:val="font51"/>
                <w:rFonts w:ascii="仿宋" w:eastAsia="仿宋" w:hAnsi="仿宋" w:cs="仿宋" w:hint="eastAsia"/>
                <w:lang/>
              </w:rPr>
              <w:t>；④游离甲醛≤</w:t>
            </w:r>
            <w:r>
              <w:rPr>
                <w:rStyle w:val="font51"/>
                <w:rFonts w:ascii="仿宋" w:eastAsia="仿宋" w:hAnsi="仿宋" w:cs="仿宋" w:hint="eastAsia"/>
                <w:lang/>
              </w:rPr>
              <w:t>0.05g/kg</w:t>
            </w:r>
            <w:r>
              <w:rPr>
                <w:rStyle w:val="font51"/>
                <w:rFonts w:ascii="仿宋" w:eastAsia="仿宋" w:hAnsi="仿宋" w:cs="仿宋" w:hint="eastAsia"/>
                <w:lang/>
              </w:rPr>
              <w:t>；⑤检验依据须符合《</w:t>
            </w:r>
            <w:r>
              <w:rPr>
                <w:rStyle w:val="font51"/>
                <w:rFonts w:ascii="仿宋" w:eastAsia="仿宋" w:hAnsi="仿宋" w:cs="仿宋" w:hint="eastAsia"/>
                <w:lang/>
              </w:rPr>
              <w:t xml:space="preserve">GB 18583-2008 </w:t>
            </w:r>
            <w:r>
              <w:rPr>
                <w:rStyle w:val="font51"/>
                <w:rFonts w:ascii="仿宋" w:eastAsia="仿宋" w:hAnsi="仿宋" w:cs="仿宋" w:hint="eastAsia"/>
                <w:lang/>
              </w:rPr>
              <w:t>室内装饰装修材料胶粘剂中有害物质限量》标准要求；</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Style w:val="font51"/>
                <w:rFonts w:ascii="仿宋" w:eastAsia="仿宋" w:hAnsi="仿宋" w:cs="仿宋" w:hint="eastAsia"/>
                <w:lang/>
              </w:rPr>
              <w:t>4</w:t>
            </w:r>
            <w:r>
              <w:rPr>
                <w:rStyle w:val="font51"/>
                <w:rFonts w:ascii="仿宋" w:eastAsia="仿宋" w:hAnsi="仿宋" w:cs="仿宋" w:hint="eastAsia"/>
                <w:lang/>
              </w:rPr>
              <w:t>、连接件：采用优质三合一，其旋钮为超高韧性的锌合金，防止锁紧时脆裂。</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张</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128</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251585" cy="899795"/>
                  <wp:effectExtent l="0" t="0" r="5715" b="14605"/>
                  <wp:docPr id="8" name="图片 3" descr="SE3IE%Y(CZNRZ[3~PLLPP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21610" name="图片 3" descr="SE3IE%Y(CZNRZ[3~PLLPP5Y"/>
                          <pic:cNvPicPr>
                            <a:picLocks noChangeAspect="1"/>
                          </pic:cNvPicPr>
                        </pic:nvPicPr>
                        <pic:blipFill>
                          <a:blip r:embed="rId22" cstate="print"/>
                          <a:stretch>
                            <a:fillRect/>
                          </a:stretch>
                        </pic:blipFill>
                        <pic:spPr>
                          <a:xfrm>
                            <a:off x="0" y="0"/>
                            <a:ext cx="1251585" cy="899795"/>
                          </a:xfrm>
                          <a:prstGeom prst="rect">
                            <a:avLst/>
                          </a:prstGeom>
                          <a:noFill/>
                          <a:ln>
                            <a:noFill/>
                          </a:ln>
                        </pic:spPr>
                      </pic:pic>
                    </a:graphicData>
                  </a:graphic>
                </wp:inline>
              </w:drawing>
            </w:r>
          </w:p>
        </w:tc>
      </w:tr>
      <w:tr w:rsidR="009C1520">
        <w:trPr>
          <w:trHeight w:val="9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5</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物品柜（密码锁）</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900*400*1800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、产品采用</w:t>
            </w:r>
            <w:r>
              <w:rPr>
                <w:rFonts w:ascii="仿宋" w:eastAsia="仿宋" w:hAnsi="仿宋" w:cs="仿宋" w:hint="eastAsia"/>
                <w:color w:val="000000"/>
                <w:kern w:val="0"/>
                <w:sz w:val="24"/>
                <w:szCs w:val="24"/>
                <w:lang/>
              </w:rPr>
              <w:t>Q345</w:t>
            </w:r>
            <w:r>
              <w:rPr>
                <w:rFonts w:ascii="仿宋" w:eastAsia="仿宋" w:hAnsi="仿宋" w:cs="仿宋" w:hint="eastAsia"/>
                <w:color w:val="000000"/>
                <w:kern w:val="0"/>
                <w:sz w:val="24"/>
                <w:szCs w:val="24"/>
                <w:lang/>
              </w:rPr>
              <w:t>低碳合金钢板；材料抗拉强度≥</w:t>
            </w:r>
            <w:r>
              <w:rPr>
                <w:rFonts w:ascii="仿宋" w:eastAsia="仿宋" w:hAnsi="仿宋" w:cs="仿宋" w:hint="eastAsia"/>
                <w:color w:val="000000"/>
                <w:kern w:val="0"/>
                <w:sz w:val="24"/>
                <w:szCs w:val="24"/>
                <w:lang/>
              </w:rPr>
              <w:t>370MPa</w:t>
            </w:r>
            <w:r>
              <w:rPr>
                <w:rFonts w:ascii="仿宋" w:eastAsia="仿宋" w:hAnsi="仿宋" w:cs="仿宋" w:hint="eastAsia"/>
                <w:color w:val="000000"/>
                <w:kern w:val="0"/>
                <w:sz w:val="24"/>
                <w:szCs w:val="24"/>
                <w:lang/>
              </w:rPr>
              <w:t>；材料厚度：门、底板、顶板≥</w:t>
            </w:r>
            <w:r>
              <w:rPr>
                <w:rFonts w:ascii="仿宋" w:eastAsia="仿宋" w:hAnsi="仿宋" w:cs="仿宋" w:hint="eastAsia"/>
                <w:color w:val="000000"/>
                <w:kern w:val="0"/>
                <w:sz w:val="24"/>
                <w:szCs w:val="24"/>
                <w:lang/>
              </w:rPr>
              <w:t>1.0mm,</w:t>
            </w:r>
            <w:r>
              <w:rPr>
                <w:rFonts w:ascii="仿宋" w:eastAsia="仿宋" w:hAnsi="仿宋" w:cs="仿宋" w:hint="eastAsia"/>
                <w:color w:val="000000"/>
                <w:kern w:val="0"/>
                <w:sz w:val="24"/>
                <w:szCs w:val="24"/>
                <w:lang/>
              </w:rPr>
              <w:t>背板、隔板≥</w:t>
            </w:r>
            <w:r>
              <w:rPr>
                <w:rFonts w:ascii="仿宋" w:eastAsia="仿宋" w:hAnsi="仿宋" w:cs="仿宋" w:hint="eastAsia"/>
                <w:color w:val="000000"/>
                <w:kern w:val="0"/>
                <w:sz w:val="24"/>
                <w:szCs w:val="24"/>
                <w:lang/>
              </w:rPr>
              <w:t>0.9mm</w:t>
            </w:r>
            <w:r>
              <w:rPr>
                <w:rFonts w:ascii="仿宋" w:eastAsia="仿宋" w:hAnsi="仿宋" w:cs="仿宋" w:hint="eastAsia"/>
                <w:color w:val="000000"/>
                <w:kern w:val="0"/>
                <w:sz w:val="24"/>
                <w:szCs w:val="24"/>
                <w:lang/>
              </w:rPr>
              <w:t>；</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、报警功能：箱体在受到外部力量冲击时或者输入密码错误三次以上，报警器启动发出尖锐的响声；</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、应急开启：产品具备紧急处理机械应急开启功能；</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4</w:t>
            </w:r>
            <w:r>
              <w:rPr>
                <w:rFonts w:ascii="仿宋" w:eastAsia="仿宋" w:hAnsi="仿宋" w:cs="仿宋" w:hint="eastAsia"/>
                <w:color w:val="000000"/>
                <w:kern w:val="0"/>
                <w:sz w:val="24"/>
                <w:szCs w:val="24"/>
                <w:lang/>
              </w:rPr>
              <w:t>、开门方式：采用机械锁</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电子密码双重防盗开启方式；</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5</w:t>
            </w:r>
            <w:r>
              <w:rPr>
                <w:rFonts w:ascii="仿宋" w:eastAsia="仿宋" w:hAnsi="仿宋" w:cs="仿宋" w:hint="eastAsia"/>
                <w:color w:val="000000"/>
                <w:kern w:val="0"/>
                <w:sz w:val="24"/>
                <w:szCs w:val="24"/>
                <w:lang/>
              </w:rPr>
              <w:t>、柜体结构：整体平框结构，激光切割一体成型，门缝均匀，淬火防钻钢板，防钻工艺，防盗性能更好，门板开启角度≥</w:t>
            </w:r>
            <w:r>
              <w:rPr>
                <w:rFonts w:ascii="仿宋" w:eastAsia="仿宋" w:hAnsi="仿宋" w:cs="仿宋" w:hint="eastAsia"/>
                <w:color w:val="000000"/>
                <w:kern w:val="0"/>
                <w:sz w:val="24"/>
                <w:szCs w:val="24"/>
                <w:lang/>
              </w:rPr>
              <w:t>90</w:t>
            </w:r>
            <w:r>
              <w:rPr>
                <w:rFonts w:ascii="仿宋" w:eastAsia="仿宋" w:hAnsi="仿宋" w:cs="仿宋" w:hint="eastAsia"/>
                <w:color w:val="000000"/>
                <w:kern w:val="0"/>
                <w:sz w:val="24"/>
                <w:szCs w:val="24"/>
                <w:lang/>
              </w:rPr>
              <w:t>°；实心钢加强锁栓，有效伸出长度≥</w:t>
            </w:r>
            <w:r>
              <w:rPr>
                <w:rFonts w:ascii="仿宋" w:eastAsia="仿宋" w:hAnsi="仿宋" w:cs="仿宋" w:hint="eastAsia"/>
                <w:color w:val="000000"/>
                <w:kern w:val="0"/>
                <w:sz w:val="24"/>
                <w:szCs w:val="24"/>
                <w:lang/>
              </w:rPr>
              <w:t>20mm</w:t>
            </w:r>
            <w:r>
              <w:rPr>
                <w:rFonts w:ascii="仿宋" w:eastAsia="仿宋" w:hAnsi="仿宋" w:cs="仿宋" w:hint="eastAsia"/>
                <w:color w:val="000000"/>
                <w:kern w:val="0"/>
                <w:sz w:val="24"/>
                <w:szCs w:val="24"/>
                <w:lang/>
              </w:rPr>
              <w:t>；</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6</w:t>
            </w:r>
            <w:r>
              <w:rPr>
                <w:rFonts w:ascii="仿宋" w:eastAsia="仿宋" w:hAnsi="仿宋" w:cs="仿宋" w:hint="eastAsia"/>
                <w:color w:val="000000"/>
                <w:kern w:val="0"/>
                <w:sz w:val="24"/>
                <w:szCs w:val="24"/>
                <w:lang/>
              </w:rPr>
              <w:t>、表面经酸洗磷化、恒温静电喷涂等多工序处理，产品喷涂塑粉附着力强、不脱落、不生锈；</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7</w:t>
            </w:r>
            <w:r>
              <w:rPr>
                <w:rFonts w:ascii="仿宋" w:eastAsia="仿宋" w:hAnsi="仿宋" w:cs="仿宋" w:hint="eastAsia"/>
                <w:color w:val="000000"/>
                <w:kern w:val="0"/>
                <w:sz w:val="24"/>
                <w:szCs w:val="24"/>
                <w:lang/>
              </w:rPr>
              <w:t>、塑粉：①耐碱性≥</w:t>
            </w:r>
            <w:r>
              <w:rPr>
                <w:rFonts w:ascii="仿宋" w:eastAsia="仿宋" w:hAnsi="仿宋" w:cs="仿宋" w:hint="eastAsia"/>
                <w:color w:val="000000"/>
                <w:kern w:val="0"/>
                <w:sz w:val="24"/>
                <w:szCs w:val="24"/>
                <w:lang/>
              </w:rPr>
              <w:t>168h</w:t>
            </w:r>
            <w:r>
              <w:rPr>
                <w:rFonts w:ascii="仿宋" w:eastAsia="仿宋" w:hAnsi="仿宋" w:cs="仿宋" w:hint="eastAsia"/>
                <w:color w:val="000000"/>
                <w:kern w:val="0"/>
                <w:sz w:val="24"/>
                <w:szCs w:val="24"/>
                <w:lang/>
              </w:rPr>
              <w:t>无异常；②耐酸性≥</w:t>
            </w:r>
            <w:r>
              <w:rPr>
                <w:rFonts w:ascii="仿宋" w:eastAsia="仿宋" w:hAnsi="仿宋" w:cs="仿宋" w:hint="eastAsia"/>
                <w:color w:val="000000"/>
                <w:kern w:val="0"/>
                <w:sz w:val="24"/>
                <w:szCs w:val="24"/>
                <w:lang/>
              </w:rPr>
              <w:t>240h</w:t>
            </w:r>
            <w:r>
              <w:rPr>
                <w:rFonts w:ascii="仿宋" w:eastAsia="仿宋" w:hAnsi="仿宋" w:cs="仿宋" w:hint="eastAsia"/>
                <w:color w:val="000000"/>
                <w:kern w:val="0"/>
                <w:sz w:val="24"/>
                <w:szCs w:val="24"/>
                <w:lang/>
              </w:rPr>
              <w:t>无异常；③耐老化性≥</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后无粉化、起泡、开裂、剥落等异常现象；④金属件涂层耐湿热达到</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后应无生锈、起泡、变色、开裂或其他破坏现象；⑤金属喷漆涂层硬度须达到</w:t>
            </w:r>
            <w:r>
              <w:rPr>
                <w:rFonts w:ascii="仿宋" w:eastAsia="仿宋" w:hAnsi="仿宋" w:cs="仿宋" w:hint="eastAsia"/>
                <w:color w:val="000000"/>
                <w:kern w:val="0"/>
                <w:sz w:val="24"/>
                <w:szCs w:val="24"/>
                <w:lang/>
              </w:rPr>
              <w:t>6H</w:t>
            </w:r>
            <w:r>
              <w:rPr>
                <w:rFonts w:ascii="仿宋" w:eastAsia="仿宋" w:hAnsi="仿宋" w:cs="仿宋" w:hint="eastAsia"/>
                <w:color w:val="000000"/>
                <w:kern w:val="0"/>
                <w:sz w:val="24"/>
                <w:szCs w:val="24"/>
                <w:lang/>
              </w:rPr>
              <w:t>；⑥金属喷漆涂层附着力须达到</w:t>
            </w:r>
            <w:r>
              <w:rPr>
                <w:rFonts w:ascii="仿宋" w:eastAsia="仿宋" w:hAnsi="仿宋" w:cs="仿宋" w:hint="eastAsia"/>
                <w:color w:val="000000"/>
                <w:kern w:val="0"/>
                <w:sz w:val="24"/>
                <w:szCs w:val="24"/>
                <w:lang/>
              </w:rPr>
              <w:t>0</w:t>
            </w:r>
            <w:r>
              <w:rPr>
                <w:rFonts w:ascii="仿宋" w:eastAsia="仿宋" w:hAnsi="仿宋" w:cs="仿宋" w:hint="eastAsia"/>
                <w:color w:val="000000"/>
                <w:kern w:val="0"/>
                <w:sz w:val="24"/>
                <w:szCs w:val="24"/>
                <w:lang/>
              </w:rPr>
              <w:t>级；⑦耐腐蚀等级须达到</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级且经过≥</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中性盐雾试验。⑧检验依据须符合</w:t>
            </w:r>
            <w:r>
              <w:rPr>
                <w:rFonts w:ascii="仿宋" w:eastAsia="仿宋" w:hAnsi="仿宋" w:cs="仿宋" w:hint="eastAsia"/>
                <w:color w:val="000000"/>
                <w:kern w:val="0"/>
                <w:sz w:val="24"/>
                <w:szCs w:val="24"/>
                <w:lang/>
              </w:rPr>
              <w:t>HG/T 2006-2006</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GB/T</w:t>
            </w:r>
            <w:r>
              <w:rPr>
                <w:rStyle w:val="font11"/>
                <w:rFonts w:ascii="仿宋" w:eastAsia="仿宋" w:hAnsi="仿宋" w:cs="仿宋" w:hint="eastAsia"/>
                <w:lang/>
              </w:rPr>
              <w:t xml:space="preserve"> </w:t>
            </w:r>
            <w:r>
              <w:rPr>
                <w:rStyle w:val="font51"/>
                <w:rFonts w:ascii="仿宋" w:eastAsia="仿宋" w:hAnsi="仿宋" w:cs="仿宋" w:hint="eastAsia"/>
                <w:lang/>
              </w:rPr>
              <w:t>1740</w:t>
            </w:r>
            <w:r>
              <w:rPr>
                <w:rStyle w:val="font11"/>
                <w:rFonts w:ascii="仿宋" w:eastAsia="仿宋" w:hAnsi="仿宋" w:cs="仿宋" w:hint="eastAsia"/>
                <w:lang/>
              </w:rPr>
              <w:t xml:space="preserve"> </w:t>
            </w:r>
            <w:r>
              <w:rPr>
                <w:rStyle w:val="font51"/>
                <w:rFonts w:ascii="仿宋" w:eastAsia="仿宋" w:hAnsi="仿宋" w:cs="仿宋" w:hint="eastAsia"/>
                <w:lang/>
              </w:rPr>
              <w:t>-2</w:t>
            </w:r>
            <w:r>
              <w:rPr>
                <w:rStyle w:val="font51"/>
                <w:rFonts w:ascii="仿宋" w:eastAsia="仿宋" w:hAnsi="仿宋" w:cs="仿宋" w:hint="eastAsia"/>
                <w:lang/>
              </w:rPr>
              <w:t>007</w:t>
            </w:r>
            <w:r>
              <w:rPr>
                <w:rStyle w:val="font51"/>
                <w:rFonts w:ascii="仿宋" w:eastAsia="仿宋" w:hAnsi="仿宋" w:cs="仿宋" w:hint="eastAsia"/>
                <w:lang/>
              </w:rPr>
              <w:t>及</w:t>
            </w:r>
            <w:r>
              <w:rPr>
                <w:rStyle w:val="font51"/>
                <w:rFonts w:ascii="仿宋" w:eastAsia="仿宋" w:hAnsi="仿宋" w:cs="仿宋" w:hint="eastAsia"/>
                <w:lang/>
              </w:rPr>
              <w:t>QB/T3826-1999</w:t>
            </w:r>
            <w:r>
              <w:rPr>
                <w:rStyle w:val="font51"/>
                <w:rFonts w:ascii="仿宋" w:eastAsia="仿宋" w:hAnsi="仿宋" w:cs="仿宋" w:hint="eastAsia"/>
                <w:lang/>
              </w:rPr>
              <w:t>标准要求。</w:t>
            </w:r>
          </w:p>
        </w:tc>
        <w:tc>
          <w:tcPr>
            <w:tcW w:w="643"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组</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10</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135380" cy="2264410"/>
                  <wp:effectExtent l="0" t="0" r="762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81388" name="图片 4"/>
                          <pic:cNvPicPr>
                            <a:picLocks noChangeAspect="1"/>
                          </pic:cNvPicPr>
                        </pic:nvPicPr>
                        <pic:blipFill>
                          <a:blip r:embed="rId23" cstate="print"/>
                          <a:stretch>
                            <a:fillRect/>
                          </a:stretch>
                        </pic:blipFill>
                        <pic:spPr>
                          <a:xfrm>
                            <a:off x="0" y="0"/>
                            <a:ext cx="1135380" cy="2264410"/>
                          </a:xfrm>
                          <a:prstGeom prst="rect">
                            <a:avLst/>
                          </a:prstGeom>
                          <a:noFill/>
                          <a:ln>
                            <a:noFill/>
                          </a:ln>
                        </pic:spPr>
                      </pic:pic>
                    </a:graphicData>
                  </a:graphic>
                </wp:inline>
              </w:drawing>
            </w:r>
          </w:p>
        </w:tc>
      </w:tr>
      <w:tr w:rsidR="009C1520">
        <w:trPr>
          <w:trHeight w:val="51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6</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会议桌</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3800*1500*760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、板材采用三聚氰胺板：①板内密度偏差、表面胶合强度、表面耐冷热循环、表面耐划痕均须检测合格；②甲醛释放限量≤</w:t>
            </w:r>
            <w:r>
              <w:rPr>
                <w:rFonts w:ascii="仿宋" w:eastAsia="仿宋" w:hAnsi="仿宋" w:cs="仿宋" w:hint="eastAsia"/>
                <w:color w:val="000000"/>
                <w:kern w:val="0"/>
                <w:sz w:val="24"/>
                <w:szCs w:val="24"/>
                <w:lang/>
              </w:rPr>
              <w:t>0.026mg/m</w:t>
            </w:r>
            <w:r>
              <w:rPr>
                <w:rStyle w:val="font11"/>
                <w:rFonts w:ascii="仿宋" w:eastAsia="仿宋" w:hAnsi="仿宋" w:cs="仿宋" w:hint="eastAsia"/>
                <w:lang/>
              </w:rPr>
              <w:t>³</w:t>
            </w:r>
            <w:r>
              <w:rPr>
                <w:rStyle w:val="font51"/>
                <w:rFonts w:ascii="仿宋" w:eastAsia="仿宋" w:hAnsi="仿宋" w:cs="仿宋" w:hint="eastAsia"/>
                <w:lang/>
              </w:rPr>
              <w:t>；③含水率≤</w:t>
            </w:r>
            <w:r>
              <w:rPr>
                <w:rStyle w:val="font51"/>
                <w:rFonts w:ascii="仿宋" w:eastAsia="仿宋" w:hAnsi="仿宋" w:cs="仿宋" w:hint="eastAsia"/>
                <w:lang/>
              </w:rPr>
              <w:t>6.5%</w:t>
            </w:r>
            <w:r>
              <w:rPr>
                <w:rStyle w:val="font51"/>
                <w:rFonts w:ascii="仿宋" w:eastAsia="仿宋" w:hAnsi="仿宋" w:cs="仿宋" w:hint="eastAsia"/>
                <w:lang/>
              </w:rPr>
              <w:t>；④表面耐干热、耐污染腐蚀、耐龟裂、耐水蒸汽均需达到</w:t>
            </w:r>
            <w:r>
              <w:rPr>
                <w:rStyle w:val="font51"/>
                <w:rFonts w:ascii="仿宋" w:eastAsia="仿宋" w:hAnsi="仿宋" w:cs="仿宋" w:hint="eastAsia"/>
                <w:lang/>
              </w:rPr>
              <w:t>5</w:t>
            </w:r>
            <w:r>
              <w:rPr>
                <w:rStyle w:val="font51"/>
                <w:rFonts w:ascii="仿宋" w:eastAsia="仿宋" w:hAnsi="仿宋" w:cs="仿宋" w:hint="eastAsia"/>
                <w:lang/>
              </w:rPr>
              <w:t>级；⑤</w:t>
            </w:r>
            <w:r>
              <w:rPr>
                <w:rStyle w:val="font51"/>
                <w:rFonts w:ascii="仿宋" w:eastAsia="仿宋" w:hAnsi="仿宋" w:cs="仿宋" w:hint="eastAsia"/>
                <w:lang/>
              </w:rPr>
              <w:t>B1</w:t>
            </w:r>
            <w:r>
              <w:rPr>
                <w:rStyle w:val="font51"/>
                <w:rFonts w:ascii="仿宋" w:eastAsia="仿宋" w:hAnsi="仿宋" w:cs="仿宋" w:hint="eastAsia"/>
                <w:lang/>
              </w:rPr>
              <w:t>（</w:t>
            </w:r>
            <w:r>
              <w:rPr>
                <w:rStyle w:val="font51"/>
                <w:rFonts w:ascii="仿宋" w:eastAsia="仿宋" w:hAnsi="仿宋" w:cs="仿宋" w:hint="eastAsia"/>
                <w:lang/>
              </w:rPr>
              <w:t>C</w:t>
            </w:r>
            <w:r>
              <w:rPr>
                <w:rStyle w:val="font51"/>
                <w:rFonts w:ascii="仿宋" w:eastAsia="仿宋" w:hAnsi="仿宋" w:cs="仿宋" w:hint="eastAsia"/>
                <w:lang/>
              </w:rPr>
              <w:t>）级燃烧性能检测合格，</w:t>
            </w:r>
            <w:r>
              <w:rPr>
                <w:rStyle w:val="font51"/>
                <w:rFonts w:ascii="仿宋" w:eastAsia="仿宋" w:hAnsi="仿宋" w:cs="仿宋" w:hint="eastAsia"/>
                <w:lang/>
              </w:rPr>
              <w:t>600S</w:t>
            </w:r>
            <w:r>
              <w:rPr>
                <w:rStyle w:val="font51"/>
                <w:rFonts w:ascii="仿宋" w:eastAsia="仿宋" w:hAnsi="仿宋" w:cs="仿宋" w:hint="eastAsia"/>
                <w:lang/>
              </w:rPr>
              <w:t>的总放热量≤</w:t>
            </w:r>
            <w:r>
              <w:rPr>
                <w:rStyle w:val="font51"/>
                <w:rFonts w:ascii="仿宋" w:eastAsia="仿宋" w:hAnsi="仿宋" w:cs="仿宋" w:hint="eastAsia"/>
                <w:lang/>
              </w:rPr>
              <w:t>5MJ</w:t>
            </w:r>
            <w:r>
              <w:rPr>
                <w:rStyle w:val="font51"/>
                <w:rFonts w:ascii="仿宋" w:eastAsia="仿宋" w:hAnsi="仿宋" w:cs="仿宋" w:hint="eastAsia"/>
                <w:lang/>
              </w:rPr>
              <w:t>，燃烧增长速率指数≤</w:t>
            </w:r>
            <w:r>
              <w:rPr>
                <w:rStyle w:val="font51"/>
                <w:rFonts w:ascii="仿宋" w:eastAsia="仿宋" w:hAnsi="仿宋" w:cs="仿宋" w:hint="eastAsia"/>
                <w:lang/>
              </w:rPr>
              <w:t>190W/S</w:t>
            </w:r>
            <w:r>
              <w:rPr>
                <w:rStyle w:val="font51"/>
                <w:rFonts w:ascii="仿宋" w:eastAsia="仿宋" w:hAnsi="仿宋" w:cs="仿宋" w:hint="eastAsia"/>
                <w:lang/>
              </w:rPr>
              <w:t>；⑥检验依据需符合</w:t>
            </w:r>
            <w:r>
              <w:rPr>
                <w:rStyle w:val="font51"/>
                <w:rFonts w:ascii="仿宋" w:eastAsia="仿宋" w:hAnsi="仿宋" w:cs="仿宋" w:hint="eastAsia"/>
                <w:lang/>
              </w:rPr>
              <w:t>GB 18580-2017</w:t>
            </w:r>
            <w:r>
              <w:rPr>
                <w:rStyle w:val="font51"/>
                <w:rFonts w:ascii="仿宋" w:eastAsia="仿宋" w:hAnsi="仿宋" w:cs="仿宋" w:hint="eastAsia"/>
                <w:lang/>
              </w:rPr>
              <w:t>、</w:t>
            </w:r>
            <w:r>
              <w:rPr>
                <w:rStyle w:val="font51"/>
                <w:rFonts w:ascii="仿宋" w:eastAsia="仿宋" w:hAnsi="仿宋" w:cs="仿宋" w:hint="eastAsia"/>
                <w:lang/>
              </w:rPr>
              <w:t>GB/T 15102-2017</w:t>
            </w:r>
            <w:r>
              <w:rPr>
                <w:rStyle w:val="font51"/>
                <w:rFonts w:ascii="仿宋" w:eastAsia="仿宋" w:hAnsi="仿宋" w:cs="仿宋" w:hint="eastAsia"/>
                <w:lang/>
              </w:rPr>
              <w:t>及</w:t>
            </w:r>
            <w:r>
              <w:rPr>
                <w:rStyle w:val="font51"/>
                <w:rFonts w:ascii="仿宋" w:eastAsia="仿宋" w:hAnsi="仿宋" w:cs="仿宋" w:hint="eastAsia"/>
                <w:lang/>
              </w:rPr>
              <w:t>GB 8624-2012</w:t>
            </w:r>
            <w:r>
              <w:rPr>
                <w:rStyle w:val="font51"/>
                <w:rFonts w:ascii="仿宋" w:eastAsia="仿宋" w:hAnsi="仿宋" w:cs="仿宋" w:hint="eastAsia"/>
                <w:lang/>
              </w:rPr>
              <w:t>标准要求；</w:t>
            </w:r>
          </w:p>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Style w:val="font51"/>
                <w:rFonts w:ascii="仿宋" w:eastAsia="仿宋" w:hAnsi="仿宋" w:cs="仿宋" w:hint="eastAsia"/>
                <w:lang/>
              </w:rPr>
              <w:t>2</w:t>
            </w:r>
            <w:r>
              <w:rPr>
                <w:rStyle w:val="font51"/>
                <w:rFonts w:ascii="仿宋" w:eastAsia="仿宋" w:hAnsi="仿宋" w:cs="仿宋" w:hint="eastAsia"/>
                <w:lang/>
              </w:rPr>
              <w:t>、封边条：①耐开裂性（耐龟裂性）达到</w:t>
            </w:r>
            <w:r>
              <w:rPr>
                <w:rStyle w:val="font51"/>
                <w:rFonts w:ascii="仿宋" w:eastAsia="仿宋" w:hAnsi="仿宋" w:cs="仿宋" w:hint="eastAsia"/>
                <w:lang/>
              </w:rPr>
              <w:t>1</w:t>
            </w:r>
            <w:r>
              <w:rPr>
                <w:rStyle w:val="font51"/>
                <w:rFonts w:ascii="仿宋" w:eastAsia="仿宋" w:hAnsi="仿宋" w:cs="仿宋" w:hint="eastAsia"/>
                <w:lang/>
              </w:rPr>
              <w:t>级；②可迁移元素（铅、镉、铬、汞、锑、钡、硒、砷）检测合格；③封边条甲醛释放量≤</w:t>
            </w:r>
            <w:r>
              <w:rPr>
                <w:rStyle w:val="font51"/>
                <w:rFonts w:ascii="仿宋" w:eastAsia="仿宋" w:hAnsi="仿宋" w:cs="仿宋" w:hint="eastAsia"/>
                <w:lang/>
              </w:rPr>
              <w:t>0.1mg/L</w:t>
            </w:r>
            <w:r>
              <w:rPr>
                <w:rStyle w:val="font51"/>
                <w:rFonts w:ascii="仿宋" w:eastAsia="仿宋" w:hAnsi="仿宋" w:cs="仿宋" w:hint="eastAsia"/>
                <w:lang/>
              </w:rPr>
              <w:t>；④邻苯二甲酸酯检测合格；</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Style w:val="font51"/>
                <w:rFonts w:ascii="仿宋" w:eastAsia="仿宋" w:hAnsi="仿宋" w:cs="仿宋" w:hint="eastAsia"/>
                <w:lang/>
              </w:rPr>
              <w:t>3</w:t>
            </w:r>
            <w:r>
              <w:rPr>
                <w:rStyle w:val="font51"/>
                <w:rFonts w:ascii="仿宋" w:eastAsia="仿宋" w:hAnsi="仿宋" w:cs="仿宋" w:hint="eastAsia"/>
                <w:lang/>
              </w:rPr>
              <w:t>、镀锌钢脚架，一体焊接更稳固。</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张</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31</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330960" cy="883285"/>
                  <wp:effectExtent l="0" t="0" r="2540" b="1206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75871" name="图片 5"/>
                          <pic:cNvPicPr>
                            <a:picLocks noChangeAspect="1"/>
                          </pic:cNvPicPr>
                        </pic:nvPicPr>
                        <pic:blipFill>
                          <a:blip r:embed="rId24" cstate="print"/>
                          <a:stretch>
                            <a:fillRect/>
                          </a:stretch>
                        </pic:blipFill>
                        <pic:spPr>
                          <a:xfrm>
                            <a:off x="0" y="0"/>
                            <a:ext cx="1330960" cy="883285"/>
                          </a:xfrm>
                          <a:prstGeom prst="rect">
                            <a:avLst/>
                          </a:prstGeom>
                          <a:noFill/>
                          <a:ln>
                            <a:noFill/>
                          </a:ln>
                        </pic:spPr>
                      </pic:pic>
                    </a:graphicData>
                  </a:graphic>
                </wp:inline>
              </w:drawing>
            </w:r>
          </w:p>
        </w:tc>
      </w:tr>
      <w:tr w:rsidR="009C1520">
        <w:trPr>
          <w:trHeight w:val="334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righ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7</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餐桌</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1200*800*750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桌面板采用中密度纤维板：①板内密度偏差、表面胶合强度、内结合强度、弹性模量均须检测合格；②甲醛释放限量≤</w:t>
            </w:r>
            <w:r>
              <w:rPr>
                <w:rFonts w:ascii="仿宋" w:eastAsia="仿宋" w:hAnsi="仿宋" w:cs="仿宋" w:hint="eastAsia"/>
                <w:color w:val="000000"/>
                <w:kern w:val="0"/>
                <w:sz w:val="24"/>
                <w:szCs w:val="24"/>
                <w:lang/>
              </w:rPr>
              <w:t>0.029mg/m</w:t>
            </w:r>
            <w:r>
              <w:rPr>
                <w:rStyle w:val="font11"/>
                <w:rFonts w:ascii="仿宋" w:eastAsia="仿宋" w:hAnsi="仿宋" w:cs="仿宋" w:hint="eastAsia"/>
                <w:lang/>
              </w:rPr>
              <w:t>³</w:t>
            </w:r>
            <w:r>
              <w:rPr>
                <w:rStyle w:val="font51"/>
                <w:rFonts w:ascii="仿宋" w:eastAsia="仿宋" w:hAnsi="仿宋" w:cs="仿宋" w:hint="eastAsia"/>
                <w:lang/>
              </w:rPr>
              <w:t>；③含水率≤</w:t>
            </w:r>
            <w:r>
              <w:rPr>
                <w:rStyle w:val="font51"/>
                <w:rFonts w:ascii="仿宋" w:eastAsia="仿宋" w:hAnsi="仿宋" w:cs="仿宋" w:hint="eastAsia"/>
                <w:lang/>
              </w:rPr>
              <w:t>7%</w:t>
            </w:r>
            <w:r>
              <w:rPr>
                <w:rStyle w:val="font51"/>
                <w:rFonts w:ascii="仿宋" w:eastAsia="仿宋" w:hAnsi="仿宋" w:cs="仿宋" w:hint="eastAsia"/>
                <w:lang/>
              </w:rPr>
              <w:t>；④密度≥</w:t>
            </w:r>
            <w:r>
              <w:rPr>
                <w:rStyle w:val="font51"/>
                <w:rFonts w:ascii="仿宋" w:eastAsia="仿宋" w:hAnsi="仿宋" w:cs="仿宋" w:hint="eastAsia"/>
                <w:lang/>
              </w:rPr>
              <w:t>0.7g/cm</w:t>
            </w:r>
            <w:r>
              <w:rPr>
                <w:rStyle w:val="font11"/>
                <w:rFonts w:ascii="仿宋" w:eastAsia="仿宋" w:hAnsi="仿宋" w:cs="仿宋" w:hint="eastAsia"/>
                <w:lang/>
              </w:rPr>
              <w:t>³</w:t>
            </w:r>
            <w:r>
              <w:rPr>
                <w:rStyle w:val="font51"/>
                <w:rFonts w:ascii="仿宋" w:eastAsia="仿宋" w:hAnsi="仿宋" w:cs="仿宋" w:hint="eastAsia"/>
                <w:lang/>
              </w:rPr>
              <w:t>；⑥检验依据需符合《</w:t>
            </w:r>
            <w:r>
              <w:rPr>
                <w:rStyle w:val="font51"/>
                <w:rFonts w:ascii="仿宋" w:eastAsia="仿宋" w:hAnsi="仿宋" w:cs="仿宋" w:hint="eastAsia"/>
                <w:lang/>
              </w:rPr>
              <w:t>GB 18580-2017</w:t>
            </w:r>
            <w:r>
              <w:rPr>
                <w:rStyle w:val="font51"/>
                <w:rFonts w:ascii="仿宋" w:eastAsia="仿宋" w:hAnsi="仿宋" w:cs="仿宋" w:hint="eastAsia"/>
                <w:lang/>
              </w:rPr>
              <w:t>室内装饰装修材料</w:t>
            </w:r>
            <w:r>
              <w:rPr>
                <w:rStyle w:val="font51"/>
                <w:rFonts w:ascii="仿宋" w:eastAsia="仿宋" w:hAnsi="仿宋" w:cs="仿宋" w:hint="eastAsia"/>
                <w:lang/>
              </w:rPr>
              <w:t xml:space="preserve">  </w:t>
            </w:r>
            <w:r>
              <w:rPr>
                <w:rStyle w:val="font51"/>
                <w:rFonts w:ascii="仿宋" w:eastAsia="仿宋" w:hAnsi="仿宋" w:cs="仿宋" w:hint="eastAsia"/>
                <w:lang/>
              </w:rPr>
              <w:t>木造板及其制品中甲醛释放限量》、《</w:t>
            </w:r>
            <w:r>
              <w:rPr>
                <w:rStyle w:val="font51"/>
                <w:rFonts w:ascii="仿宋" w:eastAsia="仿宋" w:hAnsi="仿宋" w:cs="仿宋" w:hint="eastAsia"/>
                <w:lang/>
              </w:rPr>
              <w:t>GB/T 11718-2009</w:t>
            </w:r>
            <w:r>
              <w:rPr>
                <w:rStyle w:val="font51"/>
                <w:rFonts w:ascii="仿宋" w:eastAsia="仿宋" w:hAnsi="仿宋" w:cs="仿宋" w:hint="eastAsia"/>
                <w:lang/>
              </w:rPr>
              <w:t>中密度纤维板》标准要求；</w:t>
            </w:r>
          </w:p>
          <w:p w:rsidR="00467F6A" w:rsidRDefault="00AC271D">
            <w:pPr>
              <w:widowControl/>
              <w:spacing w:line="360" w:lineRule="exact"/>
              <w:jc w:val="left"/>
              <w:textAlignment w:val="center"/>
              <w:rPr>
                <w:rFonts w:ascii="仿宋" w:eastAsia="仿宋" w:hAnsi="仿宋" w:cs="仿宋"/>
                <w:color w:val="000000"/>
                <w:sz w:val="24"/>
                <w:szCs w:val="24"/>
              </w:rPr>
            </w:pPr>
            <w:r>
              <w:rPr>
                <w:rStyle w:val="font51"/>
                <w:rFonts w:ascii="仿宋" w:eastAsia="仿宋" w:hAnsi="仿宋" w:cs="仿宋" w:hint="eastAsia"/>
                <w:lang/>
              </w:rPr>
              <w:t>桌面厚</w:t>
            </w:r>
            <w:r>
              <w:rPr>
                <w:rStyle w:val="font51"/>
                <w:rFonts w:ascii="仿宋" w:eastAsia="仿宋" w:hAnsi="仿宋" w:cs="仿宋" w:hint="eastAsia"/>
                <w:lang/>
              </w:rPr>
              <w:t>17mm</w:t>
            </w:r>
            <w:r>
              <w:rPr>
                <w:rStyle w:val="font51"/>
                <w:rFonts w:ascii="仿宋" w:eastAsia="仿宋" w:hAnsi="仿宋" w:cs="仿宋" w:hint="eastAsia"/>
                <w:lang/>
              </w:rPr>
              <w:t>，桌架和桌腿采用榉木。</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张</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4</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128395" cy="1094105"/>
                  <wp:effectExtent l="0" t="0" r="14605"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26688" name="图片 6"/>
                          <pic:cNvPicPr>
                            <a:picLocks noChangeAspect="1"/>
                          </pic:cNvPicPr>
                        </pic:nvPicPr>
                        <pic:blipFill>
                          <a:blip r:embed="rId25" cstate="print"/>
                          <a:stretch>
                            <a:fillRect/>
                          </a:stretch>
                        </pic:blipFill>
                        <pic:spPr>
                          <a:xfrm>
                            <a:off x="0" y="0"/>
                            <a:ext cx="1128395" cy="1094105"/>
                          </a:xfrm>
                          <a:prstGeom prst="rect">
                            <a:avLst/>
                          </a:prstGeom>
                          <a:noFill/>
                          <a:ln>
                            <a:noFill/>
                          </a:ln>
                        </pic:spPr>
                      </pic:pic>
                    </a:graphicData>
                  </a:graphic>
                </wp:inline>
              </w:drawing>
            </w:r>
          </w:p>
        </w:tc>
      </w:tr>
      <w:tr w:rsidR="009C1520">
        <w:trPr>
          <w:trHeight w:val="3778"/>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righ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8</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餐椅</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坐高</w:t>
            </w:r>
            <w:r>
              <w:rPr>
                <w:rFonts w:ascii="仿宋" w:eastAsia="仿宋" w:hAnsi="仿宋" w:cs="仿宋" w:hint="eastAsia"/>
                <w:color w:val="000000"/>
                <w:kern w:val="0"/>
                <w:sz w:val="24"/>
                <w:szCs w:val="24"/>
                <w:lang/>
              </w:rPr>
              <w:t>450</w:t>
            </w:r>
            <w:r>
              <w:rPr>
                <w:rFonts w:ascii="仿宋" w:eastAsia="仿宋" w:hAnsi="仿宋" w:cs="仿宋" w:hint="eastAsia"/>
                <w:color w:val="000000"/>
                <w:kern w:val="0"/>
                <w:sz w:val="24"/>
                <w:szCs w:val="24"/>
                <w:lang/>
              </w:rPr>
              <w:t>，座宽</w:t>
            </w:r>
            <w:r>
              <w:rPr>
                <w:rFonts w:ascii="仿宋" w:eastAsia="仿宋" w:hAnsi="仿宋" w:cs="仿宋" w:hint="eastAsia"/>
                <w:color w:val="000000"/>
                <w:kern w:val="0"/>
                <w:sz w:val="24"/>
                <w:szCs w:val="24"/>
                <w:lang/>
              </w:rPr>
              <w:t>480</w:t>
            </w:r>
            <w:r>
              <w:rPr>
                <w:rFonts w:ascii="仿宋" w:eastAsia="仿宋" w:hAnsi="仿宋" w:cs="仿宋" w:hint="eastAsia"/>
                <w:color w:val="000000"/>
                <w:kern w:val="0"/>
                <w:sz w:val="24"/>
                <w:szCs w:val="24"/>
                <w:lang/>
              </w:rPr>
              <w:t>，背高</w:t>
            </w:r>
            <w:r>
              <w:rPr>
                <w:rFonts w:ascii="仿宋" w:eastAsia="仿宋" w:hAnsi="仿宋" w:cs="仿宋" w:hint="eastAsia"/>
                <w:color w:val="000000"/>
                <w:kern w:val="0"/>
                <w:sz w:val="24"/>
                <w:szCs w:val="24"/>
                <w:lang/>
              </w:rPr>
              <w:t>790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椅面采用塑料加皮垫，椅架采用榉木。</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把</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16</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136015" cy="907415"/>
                  <wp:effectExtent l="0" t="0" r="6985" b="698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37264" name="图片 7"/>
                          <pic:cNvPicPr>
                            <a:picLocks noChangeAspect="1"/>
                          </pic:cNvPicPr>
                        </pic:nvPicPr>
                        <pic:blipFill>
                          <a:blip r:embed="rId26" cstate="print"/>
                          <a:stretch>
                            <a:fillRect/>
                          </a:stretch>
                        </pic:blipFill>
                        <pic:spPr>
                          <a:xfrm>
                            <a:off x="0" y="0"/>
                            <a:ext cx="1136015" cy="907415"/>
                          </a:xfrm>
                          <a:prstGeom prst="rect">
                            <a:avLst/>
                          </a:prstGeom>
                          <a:noFill/>
                          <a:ln>
                            <a:noFill/>
                          </a:ln>
                        </pic:spPr>
                      </pic:pic>
                    </a:graphicData>
                  </a:graphic>
                </wp:inline>
              </w:drawing>
            </w:r>
          </w:p>
        </w:tc>
      </w:tr>
      <w:tr w:rsidR="009C1520">
        <w:trPr>
          <w:trHeight w:val="8082"/>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9</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文件柜</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850*390*1800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、主要材料：冷轧钢板，抗拉强度≥</w:t>
            </w:r>
            <w:r>
              <w:rPr>
                <w:rFonts w:ascii="仿宋" w:eastAsia="仿宋" w:hAnsi="仿宋" w:cs="仿宋" w:hint="eastAsia"/>
                <w:color w:val="000000"/>
                <w:kern w:val="0"/>
                <w:sz w:val="24"/>
                <w:szCs w:val="24"/>
                <w:lang/>
              </w:rPr>
              <w:t>370MPa</w:t>
            </w:r>
            <w:r>
              <w:rPr>
                <w:rFonts w:ascii="仿宋" w:eastAsia="仿宋" w:hAnsi="仿宋" w:cs="仿宋" w:hint="eastAsia"/>
                <w:color w:val="000000"/>
                <w:kern w:val="0"/>
                <w:sz w:val="24"/>
                <w:szCs w:val="24"/>
                <w:lang/>
              </w:rPr>
              <w:t>，断后伸长率≥</w:t>
            </w:r>
            <w:r>
              <w:rPr>
                <w:rFonts w:ascii="仿宋" w:eastAsia="仿宋" w:hAnsi="仿宋" w:cs="仿宋" w:hint="eastAsia"/>
                <w:color w:val="000000"/>
                <w:kern w:val="0"/>
                <w:sz w:val="24"/>
                <w:szCs w:val="24"/>
                <w:lang/>
              </w:rPr>
              <w:t>30%</w:t>
            </w:r>
            <w:r>
              <w:rPr>
                <w:rFonts w:ascii="仿宋" w:eastAsia="仿宋" w:hAnsi="仿宋" w:cs="仿宋" w:hint="eastAsia"/>
                <w:color w:val="000000"/>
                <w:kern w:val="0"/>
                <w:sz w:val="24"/>
                <w:szCs w:val="24"/>
                <w:lang/>
              </w:rPr>
              <w:t>，涂层和覆面层中可溶性重金属（铅、镉、铬、汞）检测合格，金属喷漆（塑）涂层硬度≥</w:t>
            </w:r>
            <w:r>
              <w:rPr>
                <w:rFonts w:ascii="仿宋" w:eastAsia="仿宋" w:hAnsi="仿宋" w:cs="仿宋" w:hint="eastAsia"/>
                <w:color w:val="000000"/>
                <w:kern w:val="0"/>
                <w:sz w:val="24"/>
                <w:szCs w:val="24"/>
                <w:lang/>
              </w:rPr>
              <w:t>6H</w:t>
            </w:r>
            <w:r>
              <w:rPr>
                <w:rFonts w:ascii="仿宋" w:eastAsia="仿宋" w:hAnsi="仿宋" w:cs="仿宋" w:hint="eastAsia"/>
                <w:color w:val="000000"/>
                <w:kern w:val="0"/>
                <w:sz w:val="24"/>
                <w:szCs w:val="24"/>
                <w:lang/>
              </w:rPr>
              <w:t>，金属喷漆（塑）涂层附着力达到</w:t>
            </w:r>
            <w:r>
              <w:rPr>
                <w:rFonts w:ascii="仿宋" w:eastAsia="仿宋" w:hAnsi="仿宋" w:cs="仿宋" w:hint="eastAsia"/>
                <w:color w:val="000000"/>
                <w:kern w:val="0"/>
                <w:sz w:val="24"/>
                <w:szCs w:val="24"/>
                <w:lang/>
              </w:rPr>
              <w:t>0</w:t>
            </w:r>
            <w:r>
              <w:rPr>
                <w:rFonts w:ascii="仿宋" w:eastAsia="仿宋" w:hAnsi="仿宋" w:cs="仿宋" w:hint="eastAsia"/>
                <w:color w:val="000000"/>
                <w:kern w:val="0"/>
                <w:sz w:val="24"/>
                <w:szCs w:val="24"/>
                <w:lang/>
              </w:rPr>
              <w:t>级，耐腐蚀等级须达到</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级且经过≥</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中性盐雾试验，符合</w:t>
            </w:r>
            <w:r>
              <w:rPr>
                <w:rFonts w:ascii="仿宋" w:eastAsia="仿宋" w:hAnsi="仿宋" w:cs="仿宋" w:hint="eastAsia"/>
                <w:color w:val="000000"/>
                <w:kern w:val="0"/>
                <w:sz w:val="24"/>
                <w:szCs w:val="24"/>
                <w:lang/>
              </w:rPr>
              <w:t>GB/T3325-2017</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GB/T228.1-2010</w:t>
            </w:r>
            <w:r>
              <w:rPr>
                <w:rFonts w:ascii="仿宋" w:eastAsia="仿宋" w:hAnsi="仿宋" w:cs="仿宋" w:hint="eastAsia"/>
                <w:color w:val="000000"/>
                <w:kern w:val="0"/>
                <w:sz w:val="24"/>
                <w:szCs w:val="24"/>
                <w:lang/>
              </w:rPr>
              <w:t>及</w:t>
            </w:r>
            <w:r>
              <w:rPr>
                <w:rFonts w:ascii="仿宋" w:eastAsia="仿宋" w:hAnsi="仿宋" w:cs="仿宋" w:hint="eastAsia"/>
                <w:color w:val="000000"/>
                <w:kern w:val="0"/>
                <w:sz w:val="24"/>
                <w:szCs w:val="24"/>
                <w:lang/>
              </w:rPr>
              <w:t>QB/T3826-1999</w:t>
            </w:r>
            <w:r>
              <w:rPr>
                <w:rFonts w:ascii="仿宋" w:eastAsia="仿宋" w:hAnsi="仿宋" w:cs="仿宋" w:hint="eastAsia"/>
                <w:color w:val="000000"/>
                <w:kern w:val="0"/>
                <w:sz w:val="24"/>
                <w:szCs w:val="24"/>
                <w:lang/>
              </w:rPr>
              <w:t>标准要求；</w:t>
            </w:r>
          </w:p>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、塑粉：①耐碱性≥</w:t>
            </w:r>
            <w:r>
              <w:rPr>
                <w:rFonts w:ascii="仿宋" w:eastAsia="仿宋" w:hAnsi="仿宋" w:cs="仿宋" w:hint="eastAsia"/>
                <w:color w:val="000000"/>
                <w:kern w:val="0"/>
                <w:sz w:val="24"/>
                <w:szCs w:val="24"/>
                <w:lang/>
              </w:rPr>
              <w:t>168h</w:t>
            </w:r>
            <w:r>
              <w:rPr>
                <w:rFonts w:ascii="仿宋" w:eastAsia="仿宋" w:hAnsi="仿宋" w:cs="仿宋" w:hint="eastAsia"/>
                <w:color w:val="000000"/>
                <w:kern w:val="0"/>
                <w:sz w:val="24"/>
                <w:szCs w:val="24"/>
                <w:lang/>
              </w:rPr>
              <w:t>无异常；②耐酸性≥</w:t>
            </w:r>
            <w:r>
              <w:rPr>
                <w:rFonts w:ascii="仿宋" w:eastAsia="仿宋" w:hAnsi="仿宋" w:cs="仿宋" w:hint="eastAsia"/>
                <w:color w:val="000000"/>
                <w:kern w:val="0"/>
                <w:sz w:val="24"/>
                <w:szCs w:val="24"/>
                <w:lang/>
              </w:rPr>
              <w:t>240h</w:t>
            </w:r>
            <w:r>
              <w:rPr>
                <w:rFonts w:ascii="仿宋" w:eastAsia="仿宋" w:hAnsi="仿宋" w:cs="仿宋" w:hint="eastAsia"/>
                <w:color w:val="000000"/>
                <w:kern w:val="0"/>
                <w:sz w:val="24"/>
                <w:szCs w:val="24"/>
                <w:lang/>
              </w:rPr>
              <w:t>无异常；③耐老化性≥</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后无粉化、起泡、开裂、剥落等异常现象；④金属件涂层耐湿热达到</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后应无生锈、起泡、变色、开裂或其他破坏现象；⑤金属喷漆涂层硬度须达到</w:t>
            </w:r>
            <w:r>
              <w:rPr>
                <w:rFonts w:ascii="仿宋" w:eastAsia="仿宋" w:hAnsi="仿宋" w:cs="仿宋" w:hint="eastAsia"/>
                <w:color w:val="000000"/>
                <w:kern w:val="0"/>
                <w:sz w:val="24"/>
                <w:szCs w:val="24"/>
                <w:lang/>
              </w:rPr>
              <w:t>6H</w:t>
            </w:r>
            <w:r>
              <w:rPr>
                <w:rFonts w:ascii="仿宋" w:eastAsia="仿宋" w:hAnsi="仿宋" w:cs="仿宋" w:hint="eastAsia"/>
                <w:color w:val="000000"/>
                <w:kern w:val="0"/>
                <w:sz w:val="24"/>
                <w:szCs w:val="24"/>
                <w:lang/>
              </w:rPr>
              <w:t>；⑥金属喷漆涂层附着力须达到</w:t>
            </w:r>
            <w:r>
              <w:rPr>
                <w:rFonts w:ascii="仿宋" w:eastAsia="仿宋" w:hAnsi="仿宋" w:cs="仿宋" w:hint="eastAsia"/>
                <w:color w:val="000000"/>
                <w:kern w:val="0"/>
                <w:sz w:val="24"/>
                <w:szCs w:val="24"/>
                <w:lang/>
              </w:rPr>
              <w:t>0</w:t>
            </w:r>
            <w:r>
              <w:rPr>
                <w:rFonts w:ascii="仿宋" w:eastAsia="仿宋" w:hAnsi="仿宋" w:cs="仿宋" w:hint="eastAsia"/>
                <w:color w:val="000000"/>
                <w:kern w:val="0"/>
                <w:sz w:val="24"/>
                <w:szCs w:val="24"/>
                <w:lang/>
              </w:rPr>
              <w:t>级；⑦耐腐蚀等级须达到</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级且经过≥</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中性盐雾试验。⑧检验依据须符合</w:t>
            </w:r>
            <w:r>
              <w:rPr>
                <w:rFonts w:ascii="仿宋" w:eastAsia="仿宋" w:hAnsi="仿宋" w:cs="仿宋" w:hint="eastAsia"/>
                <w:color w:val="000000"/>
                <w:kern w:val="0"/>
                <w:sz w:val="24"/>
                <w:szCs w:val="24"/>
                <w:lang/>
              </w:rPr>
              <w:t>HG/T 2006-2006</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GB/T</w:t>
            </w:r>
            <w:r>
              <w:rPr>
                <w:rStyle w:val="font11"/>
                <w:rFonts w:ascii="仿宋" w:eastAsia="仿宋" w:hAnsi="仿宋" w:cs="仿宋" w:hint="eastAsia"/>
                <w:lang/>
              </w:rPr>
              <w:t xml:space="preserve"> </w:t>
            </w:r>
            <w:r>
              <w:rPr>
                <w:rStyle w:val="font51"/>
                <w:rFonts w:ascii="仿宋" w:eastAsia="仿宋" w:hAnsi="仿宋" w:cs="仿宋" w:hint="eastAsia"/>
                <w:lang/>
              </w:rPr>
              <w:t>1740</w:t>
            </w:r>
            <w:r>
              <w:rPr>
                <w:rStyle w:val="font11"/>
                <w:rFonts w:ascii="仿宋" w:eastAsia="仿宋" w:hAnsi="仿宋" w:cs="仿宋" w:hint="eastAsia"/>
                <w:lang/>
              </w:rPr>
              <w:t xml:space="preserve"> </w:t>
            </w:r>
            <w:r>
              <w:rPr>
                <w:rStyle w:val="font51"/>
                <w:rFonts w:ascii="仿宋" w:eastAsia="仿宋" w:hAnsi="仿宋" w:cs="仿宋" w:hint="eastAsia"/>
                <w:lang/>
              </w:rPr>
              <w:t>-2007</w:t>
            </w:r>
            <w:r>
              <w:rPr>
                <w:rStyle w:val="font51"/>
                <w:rFonts w:ascii="仿宋" w:eastAsia="仿宋" w:hAnsi="仿宋" w:cs="仿宋" w:hint="eastAsia"/>
                <w:lang/>
              </w:rPr>
              <w:t>及</w:t>
            </w:r>
            <w:r>
              <w:rPr>
                <w:rStyle w:val="font51"/>
                <w:rFonts w:ascii="仿宋" w:eastAsia="仿宋" w:hAnsi="仿宋" w:cs="仿宋" w:hint="eastAsia"/>
                <w:lang/>
              </w:rPr>
              <w:t>QB/T3</w:t>
            </w:r>
            <w:r>
              <w:rPr>
                <w:rStyle w:val="font51"/>
                <w:rFonts w:ascii="仿宋" w:eastAsia="仿宋" w:hAnsi="仿宋" w:cs="仿宋" w:hint="eastAsia"/>
                <w:lang/>
              </w:rPr>
              <w:t>826-1999</w:t>
            </w:r>
            <w:r>
              <w:rPr>
                <w:rStyle w:val="font51"/>
                <w:rFonts w:ascii="仿宋" w:eastAsia="仿宋" w:hAnsi="仿宋" w:cs="仿宋" w:hint="eastAsia"/>
                <w:lang/>
              </w:rPr>
              <w:t>标准要求；</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Style w:val="font51"/>
                <w:rFonts w:ascii="仿宋" w:eastAsia="仿宋" w:hAnsi="仿宋" w:cs="仿宋" w:hint="eastAsia"/>
                <w:lang/>
              </w:rPr>
              <w:t>3</w:t>
            </w:r>
            <w:r>
              <w:rPr>
                <w:rStyle w:val="font51"/>
                <w:rFonts w:ascii="仿宋" w:eastAsia="仿宋" w:hAnsi="仿宋" w:cs="仿宋" w:hint="eastAsia"/>
                <w:lang/>
              </w:rPr>
              <w:t>、材料厚度：门板≥</w:t>
            </w:r>
            <w:r>
              <w:rPr>
                <w:rStyle w:val="font51"/>
                <w:rFonts w:ascii="仿宋" w:eastAsia="仿宋" w:hAnsi="仿宋" w:cs="仿宋" w:hint="eastAsia"/>
                <w:lang/>
              </w:rPr>
              <w:t>0.8mm</w:t>
            </w:r>
            <w:r>
              <w:rPr>
                <w:rStyle w:val="font51"/>
                <w:rFonts w:ascii="仿宋" w:eastAsia="仿宋" w:hAnsi="仿宋" w:cs="仿宋" w:hint="eastAsia"/>
                <w:lang/>
              </w:rPr>
              <w:t>裸板，柜体侧板≥</w:t>
            </w:r>
            <w:r>
              <w:rPr>
                <w:rStyle w:val="font51"/>
                <w:rFonts w:ascii="仿宋" w:eastAsia="仿宋" w:hAnsi="仿宋" w:cs="仿宋" w:hint="eastAsia"/>
                <w:lang/>
              </w:rPr>
              <w:t>0.7mm</w:t>
            </w:r>
            <w:r>
              <w:rPr>
                <w:rStyle w:val="font51"/>
                <w:rFonts w:ascii="仿宋" w:eastAsia="仿宋" w:hAnsi="仿宋" w:cs="仿宋" w:hint="eastAsia"/>
                <w:lang/>
              </w:rPr>
              <w:t>裸板，隔板</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0.8mm</w:t>
            </w:r>
            <w:r>
              <w:rPr>
                <w:rFonts w:ascii="仿宋" w:eastAsia="仿宋" w:hAnsi="仿宋" w:cs="仿宋" w:hint="eastAsia"/>
                <w:color w:val="000000"/>
                <w:kern w:val="0"/>
                <w:sz w:val="24"/>
                <w:szCs w:val="24"/>
                <w:lang/>
              </w:rPr>
              <w:t>，</w:t>
            </w:r>
            <w:r>
              <w:rPr>
                <w:rStyle w:val="font51"/>
                <w:rFonts w:ascii="仿宋" w:eastAsia="仿宋" w:hAnsi="仿宋" w:cs="仿宋" w:hint="eastAsia"/>
                <w:lang/>
              </w:rPr>
              <w:t>柜体其他≥</w:t>
            </w:r>
            <w:r>
              <w:rPr>
                <w:rStyle w:val="font51"/>
                <w:rFonts w:ascii="仿宋" w:eastAsia="仿宋" w:hAnsi="仿宋" w:cs="仿宋" w:hint="eastAsia"/>
                <w:lang/>
              </w:rPr>
              <w:t>0.6mm</w:t>
            </w:r>
            <w:r>
              <w:rPr>
                <w:rStyle w:val="font51"/>
                <w:rFonts w:ascii="仿宋" w:eastAsia="仿宋" w:hAnsi="仿宋" w:cs="仿宋" w:hint="eastAsia"/>
                <w:lang/>
              </w:rPr>
              <w:t>裸板；隔板底部加</w:t>
            </w:r>
            <w:r>
              <w:rPr>
                <w:rStyle w:val="font51"/>
                <w:rFonts w:ascii="仿宋" w:eastAsia="仿宋" w:hAnsi="仿宋" w:cs="仿宋" w:hint="eastAsia"/>
                <w:lang/>
              </w:rPr>
              <w:t>U</w:t>
            </w:r>
            <w:r>
              <w:rPr>
                <w:rStyle w:val="font51"/>
                <w:rFonts w:ascii="仿宋" w:eastAsia="仿宋" w:hAnsi="仿宋" w:cs="仿宋" w:hint="eastAsia"/>
                <w:lang/>
              </w:rPr>
              <w:t>型加强梁，可上下调节，可随意根据使用情况调整上下距离；门板锁具采用具有红绿指示的锁具，能更直观反应锁具当前状态；玻璃门内封采用整体封边；使用</w:t>
            </w:r>
            <w:r>
              <w:rPr>
                <w:rStyle w:val="font51"/>
                <w:rFonts w:ascii="仿宋" w:eastAsia="仿宋" w:hAnsi="仿宋" w:cs="仿宋" w:hint="eastAsia"/>
                <w:lang/>
              </w:rPr>
              <w:t>3mm</w:t>
            </w:r>
            <w:r>
              <w:rPr>
                <w:rStyle w:val="font51"/>
                <w:rFonts w:ascii="仿宋" w:eastAsia="仿宋" w:hAnsi="仿宋" w:cs="仿宋" w:hint="eastAsia"/>
                <w:lang/>
              </w:rPr>
              <w:t>浮法透明玻璃，并添加减震胶条做保护。</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组</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128</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454150" cy="2170430"/>
                  <wp:effectExtent l="0" t="0" r="12700" b="1270"/>
                  <wp:docPr id="13" name="图片 8" descr="G$E)ZOQL5AR)9PJUR0{LV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87740" name="图片 8" descr="G$E)ZOQL5AR)9PJUR0{LV6U"/>
                          <pic:cNvPicPr>
                            <a:picLocks noChangeAspect="1"/>
                          </pic:cNvPicPr>
                        </pic:nvPicPr>
                        <pic:blipFill>
                          <a:blip r:embed="rId27" cstate="print"/>
                          <a:stretch>
                            <a:fillRect/>
                          </a:stretch>
                        </pic:blipFill>
                        <pic:spPr>
                          <a:xfrm>
                            <a:off x="0" y="0"/>
                            <a:ext cx="1454150" cy="2170430"/>
                          </a:xfrm>
                          <a:prstGeom prst="rect">
                            <a:avLst/>
                          </a:prstGeom>
                          <a:noFill/>
                          <a:ln>
                            <a:noFill/>
                          </a:ln>
                        </pic:spPr>
                      </pic:pic>
                    </a:graphicData>
                  </a:graphic>
                </wp:inline>
              </w:drawing>
            </w:r>
          </w:p>
        </w:tc>
      </w:tr>
      <w:tr w:rsidR="009C1520">
        <w:trPr>
          <w:trHeight w:val="9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10</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6</w:t>
            </w:r>
            <w:r>
              <w:rPr>
                <w:rFonts w:ascii="仿宋" w:eastAsia="仿宋" w:hAnsi="仿宋" w:cs="仿宋" w:hint="eastAsia"/>
                <w:color w:val="000000"/>
                <w:kern w:val="0"/>
                <w:sz w:val="24"/>
                <w:szCs w:val="24"/>
                <w:lang/>
              </w:rPr>
              <w:t>门更衣柜</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1800*900*520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spacing w:line="360" w:lineRule="exact"/>
              <w:ind w:firstLineChars="200" w:firstLine="480"/>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、柜子整体全部采用优质冷轧钢板，门板厚度≥</w:t>
            </w:r>
            <w:r>
              <w:rPr>
                <w:rFonts w:ascii="仿宋" w:eastAsia="仿宋" w:hAnsi="仿宋" w:cs="仿宋" w:hint="eastAsia"/>
                <w:color w:val="000000"/>
                <w:kern w:val="0"/>
                <w:sz w:val="24"/>
                <w:szCs w:val="24"/>
                <w:lang/>
              </w:rPr>
              <w:t>0.7mm,</w:t>
            </w:r>
            <w:r>
              <w:rPr>
                <w:rFonts w:ascii="仿宋" w:eastAsia="仿宋" w:hAnsi="仿宋" w:cs="仿宋" w:hint="eastAsia"/>
                <w:color w:val="000000"/>
                <w:kern w:val="0"/>
                <w:sz w:val="24"/>
                <w:szCs w:val="24"/>
                <w:lang/>
              </w:rPr>
              <w:t>侧板厚度≥</w:t>
            </w:r>
            <w:r>
              <w:rPr>
                <w:rFonts w:ascii="仿宋" w:eastAsia="仿宋" w:hAnsi="仿宋" w:cs="仿宋" w:hint="eastAsia"/>
                <w:color w:val="000000"/>
                <w:kern w:val="0"/>
                <w:sz w:val="24"/>
                <w:szCs w:val="24"/>
                <w:lang/>
              </w:rPr>
              <w:t>0.6mm,</w:t>
            </w:r>
            <w:r>
              <w:rPr>
                <w:rFonts w:ascii="仿宋" w:eastAsia="仿宋" w:hAnsi="仿宋" w:cs="仿宋" w:hint="eastAsia"/>
                <w:color w:val="000000"/>
                <w:kern w:val="0"/>
                <w:sz w:val="24"/>
                <w:szCs w:val="24"/>
                <w:lang/>
              </w:rPr>
              <w:t>其它厚度≥</w:t>
            </w:r>
            <w:r>
              <w:rPr>
                <w:rFonts w:ascii="仿宋" w:eastAsia="仿宋" w:hAnsi="仿宋" w:cs="仿宋" w:hint="eastAsia"/>
                <w:color w:val="000000"/>
                <w:kern w:val="0"/>
                <w:sz w:val="24"/>
                <w:szCs w:val="24"/>
                <w:lang/>
              </w:rPr>
              <w:t>0.5mm</w:t>
            </w:r>
            <w:r>
              <w:rPr>
                <w:rFonts w:ascii="仿宋" w:eastAsia="仿宋" w:hAnsi="仿宋" w:cs="仿宋" w:hint="eastAsia"/>
                <w:color w:val="000000"/>
                <w:kern w:val="0"/>
                <w:sz w:val="24"/>
                <w:szCs w:val="24"/>
                <w:lang/>
              </w:rPr>
              <w:t>。冷轧钢板应满足：抗拉强度≥</w:t>
            </w:r>
            <w:r>
              <w:rPr>
                <w:rFonts w:ascii="仿宋" w:eastAsia="仿宋" w:hAnsi="仿宋" w:cs="仿宋" w:hint="eastAsia"/>
                <w:color w:val="000000"/>
                <w:kern w:val="0"/>
                <w:sz w:val="24"/>
                <w:szCs w:val="24"/>
                <w:lang/>
              </w:rPr>
              <w:t>370MPa</w:t>
            </w:r>
            <w:r>
              <w:rPr>
                <w:rFonts w:ascii="仿宋" w:eastAsia="仿宋" w:hAnsi="仿宋" w:cs="仿宋" w:hint="eastAsia"/>
                <w:color w:val="000000"/>
                <w:kern w:val="0"/>
                <w:sz w:val="24"/>
                <w:szCs w:val="24"/>
                <w:lang/>
              </w:rPr>
              <w:t>，断后伸长率≥</w:t>
            </w:r>
            <w:r>
              <w:rPr>
                <w:rFonts w:ascii="仿宋" w:eastAsia="仿宋" w:hAnsi="仿宋" w:cs="仿宋" w:hint="eastAsia"/>
                <w:color w:val="000000"/>
                <w:kern w:val="0"/>
                <w:sz w:val="24"/>
                <w:szCs w:val="24"/>
                <w:lang/>
              </w:rPr>
              <w:t>30%</w:t>
            </w:r>
            <w:r>
              <w:rPr>
                <w:rFonts w:ascii="仿宋" w:eastAsia="仿宋" w:hAnsi="仿宋" w:cs="仿宋" w:hint="eastAsia"/>
                <w:color w:val="000000"/>
                <w:kern w:val="0"/>
                <w:sz w:val="24"/>
                <w:szCs w:val="24"/>
                <w:lang/>
              </w:rPr>
              <w:t>，涂层和覆面层中可溶性重金属（铅、镉、铬、汞）检测合格，金属喷漆（塑）涂层硬度≥</w:t>
            </w:r>
            <w:r>
              <w:rPr>
                <w:rFonts w:ascii="仿宋" w:eastAsia="仿宋" w:hAnsi="仿宋" w:cs="仿宋" w:hint="eastAsia"/>
                <w:color w:val="000000"/>
                <w:kern w:val="0"/>
                <w:sz w:val="24"/>
                <w:szCs w:val="24"/>
                <w:lang/>
              </w:rPr>
              <w:t>6H</w:t>
            </w:r>
            <w:r>
              <w:rPr>
                <w:rFonts w:ascii="仿宋" w:eastAsia="仿宋" w:hAnsi="仿宋" w:cs="仿宋" w:hint="eastAsia"/>
                <w:color w:val="000000"/>
                <w:kern w:val="0"/>
                <w:sz w:val="24"/>
                <w:szCs w:val="24"/>
                <w:lang/>
              </w:rPr>
              <w:t>，金属喷漆（塑）涂层附着力达到</w:t>
            </w:r>
            <w:r>
              <w:rPr>
                <w:rFonts w:ascii="仿宋" w:eastAsia="仿宋" w:hAnsi="仿宋" w:cs="仿宋" w:hint="eastAsia"/>
                <w:color w:val="000000"/>
                <w:kern w:val="0"/>
                <w:sz w:val="24"/>
                <w:szCs w:val="24"/>
                <w:lang/>
              </w:rPr>
              <w:t>0</w:t>
            </w:r>
            <w:r>
              <w:rPr>
                <w:rFonts w:ascii="仿宋" w:eastAsia="仿宋" w:hAnsi="仿宋" w:cs="仿宋" w:hint="eastAsia"/>
                <w:color w:val="000000"/>
                <w:kern w:val="0"/>
                <w:sz w:val="24"/>
                <w:szCs w:val="24"/>
                <w:lang/>
              </w:rPr>
              <w:t>级，耐腐蚀等级须达到</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级且经过≥</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中性盐雾试验，符合</w:t>
            </w:r>
            <w:r>
              <w:rPr>
                <w:rFonts w:ascii="仿宋" w:eastAsia="仿宋" w:hAnsi="仿宋" w:cs="仿宋" w:hint="eastAsia"/>
                <w:color w:val="000000"/>
                <w:kern w:val="0"/>
                <w:sz w:val="24"/>
                <w:szCs w:val="24"/>
                <w:lang/>
              </w:rPr>
              <w:t>GB/T3325-2017</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GB/T228.1-2010</w:t>
            </w:r>
            <w:r>
              <w:rPr>
                <w:rFonts w:ascii="仿宋" w:eastAsia="仿宋" w:hAnsi="仿宋" w:cs="仿宋" w:hint="eastAsia"/>
                <w:color w:val="000000"/>
                <w:kern w:val="0"/>
                <w:sz w:val="24"/>
                <w:szCs w:val="24"/>
                <w:lang/>
              </w:rPr>
              <w:t>及</w:t>
            </w:r>
            <w:r>
              <w:rPr>
                <w:rFonts w:ascii="仿宋" w:eastAsia="仿宋" w:hAnsi="仿宋" w:cs="仿宋" w:hint="eastAsia"/>
                <w:color w:val="000000"/>
                <w:kern w:val="0"/>
                <w:sz w:val="24"/>
                <w:szCs w:val="24"/>
                <w:lang/>
              </w:rPr>
              <w:t>QB/T3826-1999</w:t>
            </w:r>
            <w:r>
              <w:rPr>
                <w:rFonts w:ascii="仿宋" w:eastAsia="仿宋" w:hAnsi="仿宋" w:cs="仿宋" w:hint="eastAsia"/>
                <w:color w:val="000000"/>
                <w:kern w:val="0"/>
                <w:sz w:val="24"/>
                <w:szCs w:val="24"/>
                <w:lang/>
              </w:rPr>
              <w:t>标准要求；</w:t>
            </w:r>
          </w:p>
          <w:p w:rsidR="00467F6A" w:rsidRDefault="00AC271D">
            <w:pPr>
              <w:spacing w:line="360" w:lineRule="exact"/>
              <w:ind w:firstLineChars="200" w:firstLine="480"/>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w:t>
            </w:r>
            <w:r>
              <w:rPr>
                <w:rStyle w:val="font51"/>
                <w:rFonts w:ascii="仿宋" w:eastAsia="仿宋" w:hAnsi="仿宋" w:cs="仿宋" w:hint="eastAsia"/>
                <w:lang/>
              </w:rPr>
              <w:t>采用标准</w:t>
            </w:r>
            <w:r>
              <w:rPr>
                <w:rStyle w:val="font51"/>
                <w:rFonts w:ascii="仿宋" w:eastAsia="仿宋" w:hAnsi="仿宋" w:cs="仿宋" w:hint="eastAsia"/>
                <w:lang/>
              </w:rPr>
              <w:t>13</w:t>
            </w:r>
            <w:r>
              <w:rPr>
                <w:rStyle w:val="font51"/>
                <w:rFonts w:ascii="仿宋" w:eastAsia="仿宋" w:hAnsi="仿宋" w:cs="仿宋" w:hint="eastAsia"/>
                <w:lang/>
              </w:rPr>
              <w:t>工位表面处理工艺：水洗</w:t>
            </w:r>
            <w:r>
              <w:rPr>
                <w:rStyle w:val="font51"/>
                <w:rFonts w:ascii="仿宋" w:eastAsia="仿宋" w:hAnsi="仿宋" w:cs="仿宋" w:hint="eastAsia"/>
                <w:lang/>
              </w:rPr>
              <w:t>1-</w:t>
            </w:r>
            <w:r>
              <w:rPr>
                <w:rStyle w:val="font51"/>
                <w:rFonts w:ascii="仿宋" w:eastAsia="仿宋" w:hAnsi="仿宋" w:cs="仿宋" w:hint="eastAsia"/>
                <w:lang/>
              </w:rPr>
              <w:t>预脱脂</w:t>
            </w:r>
            <w:r>
              <w:rPr>
                <w:rStyle w:val="font51"/>
                <w:rFonts w:ascii="仿宋" w:eastAsia="仿宋" w:hAnsi="仿宋" w:cs="仿宋" w:hint="eastAsia"/>
                <w:lang/>
              </w:rPr>
              <w:t>-</w:t>
            </w:r>
            <w:r>
              <w:rPr>
                <w:rStyle w:val="font51"/>
                <w:rFonts w:ascii="仿宋" w:eastAsia="仿宋" w:hAnsi="仿宋" w:cs="仿宋" w:hint="eastAsia"/>
                <w:lang/>
              </w:rPr>
              <w:t>主脱脂</w:t>
            </w:r>
            <w:r>
              <w:rPr>
                <w:rStyle w:val="font51"/>
                <w:rFonts w:ascii="仿宋" w:eastAsia="仿宋" w:hAnsi="仿宋" w:cs="仿宋" w:hint="eastAsia"/>
                <w:lang/>
              </w:rPr>
              <w:t>-</w:t>
            </w:r>
            <w:r>
              <w:rPr>
                <w:rStyle w:val="font51"/>
                <w:rFonts w:ascii="仿宋" w:eastAsia="仿宋" w:hAnsi="仿宋" w:cs="仿宋" w:hint="eastAsia"/>
                <w:lang/>
              </w:rPr>
              <w:t>水洗</w:t>
            </w:r>
            <w:r>
              <w:rPr>
                <w:rStyle w:val="font51"/>
                <w:rFonts w:ascii="仿宋" w:eastAsia="仿宋" w:hAnsi="仿宋" w:cs="仿宋" w:hint="eastAsia"/>
                <w:lang/>
              </w:rPr>
              <w:t>2-</w:t>
            </w:r>
            <w:r>
              <w:rPr>
                <w:rStyle w:val="font51"/>
                <w:rFonts w:ascii="仿宋" w:eastAsia="仿宋" w:hAnsi="仿宋" w:cs="仿宋" w:hint="eastAsia"/>
                <w:lang/>
              </w:rPr>
              <w:t>水洗</w:t>
            </w:r>
            <w:r>
              <w:rPr>
                <w:rStyle w:val="font51"/>
                <w:rFonts w:ascii="仿宋" w:eastAsia="仿宋" w:hAnsi="仿宋" w:cs="仿宋" w:hint="eastAsia"/>
                <w:lang/>
              </w:rPr>
              <w:t>3-</w:t>
            </w:r>
            <w:r>
              <w:rPr>
                <w:rStyle w:val="font51"/>
                <w:rFonts w:ascii="仿宋" w:eastAsia="仿宋" w:hAnsi="仿宋" w:cs="仿宋" w:hint="eastAsia"/>
                <w:lang/>
              </w:rPr>
              <w:t>表调</w:t>
            </w:r>
            <w:r>
              <w:rPr>
                <w:rStyle w:val="font51"/>
                <w:rFonts w:ascii="仿宋" w:eastAsia="仿宋" w:hAnsi="仿宋" w:cs="仿宋" w:hint="eastAsia"/>
                <w:lang/>
              </w:rPr>
              <w:t>-</w:t>
            </w:r>
            <w:r>
              <w:rPr>
                <w:rStyle w:val="font51"/>
                <w:rFonts w:ascii="仿宋" w:eastAsia="仿宋" w:hAnsi="仿宋" w:cs="仿宋" w:hint="eastAsia"/>
                <w:lang/>
              </w:rPr>
              <w:t>皮膜</w:t>
            </w:r>
            <w:r>
              <w:rPr>
                <w:rStyle w:val="font51"/>
                <w:rFonts w:ascii="仿宋" w:eastAsia="仿宋" w:hAnsi="仿宋" w:cs="仿宋" w:hint="eastAsia"/>
                <w:lang/>
              </w:rPr>
              <w:t>-</w:t>
            </w:r>
            <w:r>
              <w:rPr>
                <w:rStyle w:val="font51"/>
                <w:rFonts w:ascii="仿宋" w:eastAsia="仿宋" w:hAnsi="仿宋" w:cs="仿宋" w:hint="eastAsia"/>
                <w:lang/>
              </w:rPr>
              <w:t>水洗</w:t>
            </w:r>
            <w:r>
              <w:rPr>
                <w:rStyle w:val="font51"/>
                <w:rFonts w:ascii="仿宋" w:eastAsia="仿宋" w:hAnsi="仿宋" w:cs="仿宋" w:hint="eastAsia"/>
                <w:lang/>
              </w:rPr>
              <w:t>4-</w:t>
            </w:r>
            <w:r>
              <w:rPr>
                <w:rStyle w:val="font51"/>
                <w:rFonts w:ascii="仿宋" w:eastAsia="仿宋" w:hAnsi="仿宋" w:cs="仿宋" w:hint="eastAsia"/>
                <w:lang/>
              </w:rPr>
              <w:t>水洗</w:t>
            </w:r>
            <w:r>
              <w:rPr>
                <w:rStyle w:val="font51"/>
                <w:rFonts w:ascii="仿宋" w:eastAsia="仿宋" w:hAnsi="仿宋" w:cs="仿宋" w:hint="eastAsia"/>
                <w:lang/>
              </w:rPr>
              <w:t>5-</w:t>
            </w:r>
            <w:r>
              <w:rPr>
                <w:rStyle w:val="font51"/>
                <w:rFonts w:ascii="仿宋" w:eastAsia="仿宋" w:hAnsi="仿宋" w:cs="仿宋" w:hint="eastAsia"/>
                <w:lang/>
              </w:rPr>
              <w:t>沥水</w:t>
            </w:r>
            <w:r>
              <w:rPr>
                <w:rStyle w:val="font51"/>
                <w:rFonts w:ascii="仿宋" w:eastAsia="仿宋" w:hAnsi="仿宋" w:cs="仿宋" w:hint="eastAsia"/>
                <w:lang/>
              </w:rPr>
              <w:t>-</w:t>
            </w:r>
            <w:r>
              <w:rPr>
                <w:rStyle w:val="font51"/>
                <w:rFonts w:ascii="仿宋" w:eastAsia="仿宋" w:hAnsi="仿宋" w:cs="仿宋" w:hint="eastAsia"/>
                <w:lang/>
              </w:rPr>
              <w:t>烘干</w:t>
            </w:r>
            <w:r>
              <w:rPr>
                <w:rStyle w:val="font51"/>
                <w:rFonts w:ascii="仿宋" w:eastAsia="仿宋" w:hAnsi="仿宋" w:cs="仿宋" w:hint="eastAsia"/>
                <w:lang/>
              </w:rPr>
              <w:t>-</w:t>
            </w:r>
            <w:r>
              <w:rPr>
                <w:rStyle w:val="font51"/>
                <w:rFonts w:ascii="仿宋" w:eastAsia="仿宋" w:hAnsi="仿宋" w:cs="仿宋" w:hint="eastAsia"/>
                <w:lang/>
              </w:rPr>
              <w:t>喷粉</w:t>
            </w:r>
            <w:r>
              <w:rPr>
                <w:rStyle w:val="font51"/>
                <w:rFonts w:ascii="仿宋" w:eastAsia="仿宋" w:hAnsi="仿宋" w:cs="仿宋" w:hint="eastAsia"/>
                <w:lang/>
              </w:rPr>
              <w:t>-</w:t>
            </w:r>
            <w:r>
              <w:rPr>
                <w:rStyle w:val="font51"/>
                <w:rFonts w:ascii="仿宋" w:eastAsia="仿宋" w:hAnsi="仿宋" w:cs="仿宋" w:hint="eastAsia"/>
                <w:lang/>
              </w:rPr>
              <w:t>粉末固化，不脱落、不生锈</w:t>
            </w:r>
            <w:r>
              <w:rPr>
                <w:rFonts w:ascii="仿宋" w:eastAsia="仿宋" w:hAnsi="仿宋" w:cs="仿宋" w:hint="eastAsia"/>
                <w:color w:val="000000"/>
                <w:kern w:val="0"/>
                <w:sz w:val="24"/>
                <w:szCs w:val="24"/>
                <w:lang/>
              </w:rPr>
              <w:t>；</w:t>
            </w:r>
          </w:p>
          <w:p w:rsidR="00467F6A" w:rsidRDefault="00AC271D">
            <w:pPr>
              <w:spacing w:line="360" w:lineRule="exact"/>
              <w:ind w:firstLineChars="200" w:firstLine="480"/>
              <w:rPr>
                <w:rStyle w:val="font51"/>
                <w:rFonts w:ascii="仿宋" w:eastAsia="仿宋" w:hAnsi="仿宋" w:cs="仿宋"/>
                <w:lang/>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、塑粉：①耐碱性≥</w:t>
            </w:r>
            <w:r>
              <w:rPr>
                <w:rFonts w:ascii="仿宋" w:eastAsia="仿宋" w:hAnsi="仿宋" w:cs="仿宋" w:hint="eastAsia"/>
                <w:color w:val="000000"/>
                <w:kern w:val="0"/>
                <w:sz w:val="24"/>
                <w:szCs w:val="24"/>
                <w:lang/>
              </w:rPr>
              <w:t>168h</w:t>
            </w:r>
            <w:r>
              <w:rPr>
                <w:rFonts w:ascii="仿宋" w:eastAsia="仿宋" w:hAnsi="仿宋" w:cs="仿宋" w:hint="eastAsia"/>
                <w:color w:val="000000"/>
                <w:kern w:val="0"/>
                <w:sz w:val="24"/>
                <w:szCs w:val="24"/>
                <w:lang/>
              </w:rPr>
              <w:t>无异</w:t>
            </w:r>
            <w:r>
              <w:rPr>
                <w:rFonts w:ascii="仿宋" w:eastAsia="仿宋" w:hAnsi="仿宋" w:cs="仿宋" w:hint="eastAsia"/>
                <w:color w:val="000000"/>
                <w:kern w:val="0"/>
                <w:sz w:val="24"/>
                <w:szCs w:val="24"/>
                <w:lang/>
              </w:rPr>
              <w:t>常；②耐酸性≥</w:t>
            </w:r>
            <w:r>
              <w:rPr>
                <w:rFonts w:ascii="仿宋" w:eastAsia="仿宋" w:hAnsi="仿宋" w:cs="仿宋" w:hint="eastAsia"/>
                <w:color w:val="000000"/>
                <w:kern w:val="0"/>
                <w:sz w:val="24"/>
                <w:szCs w:val="24"/>
                <w:lang/>
              </w:rPr>
              <w:t>240h</w:t>
            </w:r>
            <w:r>
              <w:rPr>
                <w:rFonts w:ascii="仿宋" w:eastAsia="仿宋" w:hAnsi="仿宋" w:cs="仿宋" w:hint="eastAsia"/>
                <w:color w:val="000000"/>
                <w:kern w:val="0"/>
                <w:sz w:val="24"/>
                <w:szCs w:val="24"/>
                <w:lang/>
              </w:rPr>
              <w:t>无异常；③耐老化性≥</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后无粉化、起泡、开裂、剥落等异常现象；④金属件涂层耐湿热达到</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后应无生锈、起泡、变色、开裂或其他破坏现象；⑤金属喷漆涂层硬度须达到</w:t>
            </w:r>
            <w:r>
              <w:rPr>
                <w:rFonts w:ascii="仿宋" w:eastAsia="仿宋" w:hAnsi="仿宋" w:cs="仿宋" w:hint="eastAsia"/>
                <w:color w:val="000000"/>
                <w:kern w:val="0"/>
                <w:sz w:val="24"/>
                <w:szCs w:val="24"/>
                <w:lang/>
              </w:rPr>
              <w:t>6H</w:t>
            </w:r>
            <w:r>
              <w:rPr>
                <w:rFonts w:ascii="仿宋" w:eastAsia="仿宋" w:hAnsi="仿宋" w:cs="仿宋" w:hint="eastAsia"/>
                <w:color w:val="000000"/>
                <w:kern w:val="0"/>
                <w:sz w:val="24"/>
                <w:szCs w:val="24"/>
                <w:lang/>
              </w:rPr>
              <w:t>；⑥金属喷漆涂层附着力须达到</w:t>
            </w:r>
            <w:r>
              <w:rPr>
                <w:rFonts w:ascii="仿宋" w:eastAsia="仿宋" w:hAnsi="仿宋" w:cs="仿宋" w:hint="eastAsia"/>
                <w:color w:val="000000"/>
                <w:kern w:val="0"/>
                <w:sz w:val="24"/>
                <w:szCs w:val="24"/>
                <w:lang/>
              </w:rPr>
              <w:t>0</w:t>
            </w:r>
            <w:r>
              <w:rPr>
                <w:rFonts w:ascii="仿宋" w:eastAsia="仿宋" w:hAnsi="仿宋" w:cs="仿宋" w:hint="eastAsia"/>
                <w:color w:val="000000"/>
                <w:kern w:val="0"/>
                <w:sz w:val="24"/>
                <w:szCs w:val="24"/>
                <w:lang/>
              </w:rPr>
              <w:t>级；⑦耐腐蚀等级须达到</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级且经过≥</w:t>
            </w:r>
            <w:r>
              <w:rPr>
                <w:rFonts w:ascii="仿宋" w:eastAsia="仿宋" w:hAnsi="仿宋" w:cs="仿宋" w:hint="eastAsia"/>
                <w:color w:val="000000"/>
                <w:kern w:val="0"/>
                <w:sz w:val="24"/>
                <w:szCs w:val="24"/>
                <w:lang/>
              </w:rPr>
              <w:t>500h</w:t>
            </w:r>
            <w:r>
              <w:rPr>
                <w:rFonts w:ascii="仿宋" w:eastAsia="仿宋" w:hAnsi="仿宋" w:cs="仿宋" w:hint="eastAsia"/>
                <w:color w:val="000000"/>
                <w:kern w:val="0"/>
                <w:sz w:val="24"/>
                <w:szCs w:val="24"/>
                <w:lang/>
              </w:rPr>
              <w:t>中性盐雾试验。⑧检验依据须符合</w:t>
            </w:r>
            <w:r>
              <w:rPr>
                <w:rFonts w:ascii="仿宋" w:eastAsia="仿宋" w:hAnsi="仿宋" w:cs="仿宋" w:hint="eastAsia"/>
                <w:color w:val="000000"/>
                <w:kern w:val="0"/>
                <w:sz w:val="24"/>
                <w:szCs w:val="24"/>
                <w:lang/>
              </w:rPr>
              <w:t>HG/T 2006-2006</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GB/T</w:t>
            </w:r>
            <w:r>
              <w:rPr>
                <w:rStyle w:val="font11"/>
                <w:rFonts w:ascii="仿宋" w:eastAsia="仿宋" w:hAnsi="仿宋" w:cs="仿宋" w:hint="eastAsia"/>
                <w:lang/>
              </w:rPr>
              <w:t xml:space="preserve"> </w:t>
            </w:r>
            <w:r>
              <w:rPr>
                <w:rStyle w:val="font51"/>
                <w:rFonts w:ascii="仿宋" w:eastAsia="仿宋" w:hAnsi="仿宋" w:cs="仿宋" w:hint="eastAsia"/>
                <w:lang/>
              </w:rPr>
              <w:t>1740</w:t>
            </w:r>
            <w:r>
              <w:rPr>
                <w:rStyle w:val="font11"/>
                <w:rFonts w:ascii="仿宋" w:eastAsia="仿宋" w:hAnsi="仿宋" w:cs="仿宋" w:hint="eastAsia"/>
                <w:lang/>
              </w:rPr>
              <w:t xml:space="preserve"> </w:t>
            </w:r>
            <w:r>
              <w:rPr>
                <w:rStyle w:val="font51"/>
                <w:rFonts w:ascii="仿宋" w:eastAsia="仿宋" w:hAnsi="仿宋" w:cs="仿宋" w:hint="eastAsia"/>
                <w:lang/>
              </w:rPr>
              <w:t>-2007</w:t>
            </w:r>
            <w:r>
              <w:rPr>
                <w:rStyle w:val="font51"/>
                <w:rFonts w:ascii="仿宋" w:eastAsia="仿宋" w:hAnsi="仿宋" w:cs="仿宋" w:hint="eastAsia"/>
                <w:lang/>
              </w:rPr>
              <w:t>及</w:t>
            </w:r>
            <w:r>
              <w:rPr>
                <w:rStyle w:val="font51"/>
                <w:rFonts w:ascii="仿宋" w:eastAsia="仿宋" w:hAnsi="仿宋" w:cs="仿宋" w:hint="eastAsia"/>
                <w:lang/>
              </w:rPr>
              <w:t>QB/T3826-1999</w:t>
            </w:r>
            <w:r>
              <w:rPr>
                <w:rStyle w:val="font51"/>
                <w:rFonts w:ascii="仿宋" w:eastAsia="仿宋" w:hAnsi="仿宋" w:cs="仿宋" w:hint="eastAsia"/>
                <w:lang/>
              </w:rPr>
              <w:t>标准要求；</w:t>
            </w:r>
          </w:p>
          <w:p w:rsidR="00467F6A" w:rsidRDefault="00AC271D">
            <w:pPr>
              <w:spacing w:line="360" w:lineRule="exact"/>
              <w:ind w:firstLineChars="200" w:firstLine="480"/>
              <w:rPr>
                <w:rStyle w:val="font51"/>
                <w:rFonts w:ascii="仿宋" w:eastAsia="仿宋" w:hAnsi="仿宋" w:cs="仿宋"/>
                <w:lang/>
              </w:rPr>
            </w:pPr>
            <w:r>
              <w:rPr>
                <w:rStyle w:val="font51"/>
                <w:rFonts w:ascii="仿宋" w:eastAsia="仿宋" w:hAnsi="仿宋" w:cs="仿宋" w:hint="eastAsia"/>
                <w:lang/>
              </w:rPr>
              <w:t>4</w:t>
            </w:r>
            <w:r>
              <w:rPr>
                <w:rStyle w:val="font51"/>
                <w:rFonts w:ascii="仿宋" w:eastAsia="仿宋" w:hAnsi="仿宋" w:cs="仿宋" w:hint="eastAsia"/>
                <w:lang/>
              </w:rPr>
              <w:t>、柜体正面边框厚度</w:t>
            </w:r>
            <w:r>
              <w:rPr>
                <w:rFonts w:ascii="仿宋" w:eastAsia="仿宋" w:hAnsi="仿宋" w:cs="仿宋" w:hint="eastAsia"/>
                <w:color w:val="000000"/>
                <w:kern w:val="0"/>
                <w:sz w:val="24"/>
                <w:szCs w:val="24"/>
                <w:lang/>
              </w:rPr>
              <w:t>≥</w:t>
            </w:r>
            <w:r>
              <w:rPr>
                <w:rStyle w:val="font51"/>
                <w:rFonts w:ascii="仿宋" w:eastAsia="仿宋" w:hAnsi="仿宋" w:cs="仿宋" w:hint="eastAsia"/>
                <w:lang/>
              </w:rPr>
              <w:t>8mm</w:t>
            </w:r>
            <w:r>
              <w:rPr>
                <w:rStyle w:val="font51"/>
                <w:rFonts w:ascii="仿宋" w:eastAsia="仿宋" w:hAnsi="仿宋" w:cs="仿宋" w:hint="eastAsia"/>
                <w:lang/>
              </w:rPr>
              <w:t>薄边设计，柜体顶前边内置</w:t>
            </w:r>
            <w:r>
              <w:rPr>
                <w:rStyle w:val="font51"/>
                <w:rFonts w:ascii="仿宋" w:eastAsia="仿宋" w:hAnsi="仿宋" w:cs="仿宋" w:hint="eastAsia"/>
                <w:lang/>
              </w:rPr>
              <w:t>U</w:t>
            </w:r>
            <w:r>
              <w:rPr>
                <w:rStyle w:val="font51"/>
                <w:rFonts w:ascii="仿宋" w:eastAsia="仿宋" w:hAnsi="仿宋" w:cs="仿宋" w:hint="eastAsia"/>
                <w:lang/>
              </w:rPr>
              <w:t>型顶加强梁；柜体前框加强筋采用</w:t>
            </w:r>
            <w:r>
              <w:rPr>
                <w:rFonts w:ascii="仿宋" w:eastAsia="仿宋" w:hAnsi="仿宋" w:cs="仿宋" w:hint="eastAsia"/>
                <w:color w:val="000000"/>
                <w:kern w:val="0"/>
                <w:sz w:val="24"/>
                <w:szCs w:val="24"/>
                <w:lang/>
              </w:rPr>
              <w:t>≥</w:t>
            </w:r>
            <w:r>
              <w:rPr>
                <w:rStyle w:val="font51"/>
                <w:rFonts w:ascii="仿宋" w:eastAsia="仿宋" w:hAnsi="仿宋" w:cs="仿宋" w:hint="eastAsia"/>
                <w:lang/>
              </w:rPr>
              <w:t>5</w:t>
            </w:r>
            <w:r>
              <w:rPr>
                <w:rStyle w:val="font51"/>
                <w:rFonts w:ascii="仿宋" w:eastAsia="仿宋" w:hAnsi="仿宋" w:cs="仿宋" w:hint="eastAsia"/>
                <w:lang/>
              </w:rPr>
              <w:t>次折弯成型筋条</w:t>
            </w:r>
            <w:r>
              <w:rPr>
                <w:rStyle w:val="font51"/>
                <w:rFonts w:ascii="仿宋" w:eastAsia="仿宋" w:hAnsi="仿宋" w:cs="仿宋" w:hint="eastAsia"/>
                <w:lang/>
              </w:rPr>
              <w:t>,</w:t>
            </w:r>
            <w:r>
              <w:rPr>
                <w:rStyle w:val="font51"/>
                <w:rFonts w:ascii="仿宋" w:eastAsia="仿宋" w:hAnsi="仿宋" w:cs="仿宋" w:hint="eastAsia"/>
                <w:lang/>
              </w:rPr>
              <w:t>以增加柜体强度，尺寸见附图；</w:t>
            </w:r>
          </w:p>
          <w:p w:rsidR="00467F6A" w:rsidRDefault="00AC271D">
            <w:pPr>
              <w:spacing w:line="360" w:lineRule="exact"/>
              <w:ind w:firstLineChars="200" w:firstLine="480"/>
              <w:rPr>
                <w:rStyle w:val="font51"/>
                <w:rFonts w:ascii="仿宋" w:eastAsia="仿宋" w:hAnsi="仿宋" w:cs="仿宋"/>
                <w:lang/>
              </w:rPr>
            </w:pPr>
            <w:r>
              <w:rPr>
                <w:rStyle w:val="font51"/>
                <w:rFonts w:ascii="仿宋" w:eastAsia="仿宋" w:hAnsi="仿宋" w:cs="仿宋" w:hint="eastAsia"/>
                <w:lang/>
              </w:rPr>
              <w:t>5</w:t>
            </w:r>
            <w:r>
              <w:rPr>
                <w:rStyle w:val="font51"/>
                <w:rFonts w:ascii="仿宋" w:eastAsia="仿宋" w:hAnsi="仿宋" w:cs="仿宋" w:hint="eastAsia"/>
                <w:lang/>
              </w:rPr>
              <w:t>、</w:t>
            </w:r>
            <w:r>
              <w:rPr>
                <w:rStyle w:val="font51"/>
                <w:rFonts w:ascii="仿宋" w:eastAsia="仿宋" w:hAnsi="仿宋" w:cs="仿宋" w:hint="eastAsia"/>
                <w:lang/>
              </w:rPr>
              <w:t>ABS</w:t>
            </w:r>
            <w:r>
              <w:rPr>
                <w:rStyle w:val="font51"/>
                <w:rFonts w:ascii="仿宋" w:eastAsia="仿宋" w:hAnsi="仿宋" w:cs="仿宋" w:hint="eastAsia"/>
                <w:lang/>
              </w:rPr>
              <w:t>材质椭圆形扣手，扣手尺寸外观尺寸：</w:t>
            </w:r>
            <w:r>
              <w:rPr>
                <w:rStyle w:val="font51"/>
                <w:rFonts w:ascii="仿宋" w:eastAsia="仿宋" w:hAnsi="仿宋" w:cs="仿宋" w:hint="eastAsia"/>
                <w:lang/>
              </w:rPr>
              <w:t>29*120</w:t>
            </w:r>
            <w:r>
              <w:rPr>
                <w:rStyle w:val="font51"/>
                <w:rFonts w:ascii="仿宋" w:eastAsia="仿宋" w:hAnsi="仿宋" w:cs="仿宋" w:hint="eastAsia"/>
                <w:lang/>
              </w:rPr>
              <w:t>±</w:t>
            </w:r>
            <w:r>
              <w:rPr>
                <w:rStyle w:val="font51"/>
                <w:rFonts w:ascii="仿宋" w:eastAsia="仿宋" w:hAnsi="仿宋" w:cs="仿宋" w:hint="eastAsia"/>
                <w:lang/>
              </w:rPr>
              <w:t>2mm</w:t>
            </w:r>
            <w:r>
              <w:rPr>
                <w:rStyle w:val="font51"/>
                <w:rFonts w:ascii="仿宋" w:eastAsia="仿宋" w:hAnsi="仿宋" w:cs="仿宋" w:hint="eastAsia"/>
                <w:lang/>
              </w:rPr>
              <w:t>；</w:t>
            </w:r>
            <w:r>
              <w:rPr>
                <w:rStyle w:val="font51"/>
                <w:rFonts w:ascii="仿宋" w:eastAsia="仿宋" w:hAnsi="仿宋" w:cs="仿宋" w:hint="eastAsia"/>
                <w:lang/>
              </w:rPr>
              <w:t xml:space="preserve">   </w:t>
            </w:r>
          </w:p>
          <w:p w:rsidR="00467F6A" w:rsidRDefault="00AC271D">
            <w:pPr>
              <w:spacing w:line="360" w:lineRule="exact"/>
              <w:ind w:firstLineChars="200" w:firstLine="480"/>
              <w:rPr>
                <w:rStyle w:val="font51"/>
                <w:rFonts w:ascii="仿宋" w:eastAsia="仿宋" w:hAnsi="仿宋" w:cs="仿宋"/>
                <w:lang/>
              </w:rPr>
            </w:pPr>
            <w:r>
              <w:rPr>
                <w:rStyle w:val="font51"/>
                <w:rFonts w:ascii="仿宋" w:eastAsia="仿宋" w:hAnsi="仿宋" w:cs="仿宋" w:hint="eastAsia"/>
                <w:lang/>
              </w:rPr>
              <w:t>6</w:t>
            </w:r>
            <w:r>
              <w:rPr>
                <w:rStyle w:val="font51"/>
                <w:rFonts w:ascii="仿宋" w:eastAsia="仿宋" w:hAnsi="仿宋" w:cs="仿宋" w:hint="eastAsia"/>
                <w:lang/>
              </w:rPr>
              <w:t>、门板基材冲压双向成型式标签框，成型尺寸</w:t>
            </w:r>
            <w:r>
              <w:rPr>
                <w:rStyle w:val="font51"/>
                <w:rFonts w:ascii="仿宋" w:eastAsia="仿宋" w:hAnsi="仿宋" w:cs="仿宋" w:hint="eastAsia"/>
                <w:lang/>
              </w:rPr>
              <w:t>33*62</w:t>
            </w:r>
            <w:r>
              <w:rPr>
                <w:rStyle w:val="font51"/>
                <w:rFonts w:ascii="仿宋" w:eastAsia="仿宋" w:hAnsi="仿宋" w:cs="仿宋" w:hint="eastAsia"/>
                <w:lang/>
              </w:rPr>
              <w:t>±</w:t>
            </w:r>
            <w:r>
              <w:rPr>
                <w:rStyle w:val="font51"/>
                <w:rFonts w:ascii="仿宋" w:eastAsia="仿宋" w:hAnsi="仿宋" w:cs="仿宋" w:hint="eastAsia"/>
                <w:lang/>
              </w:rPr>
              <w:t>1mm,</w:t>
            </w:r>
            <w:r>
              <w:rPr>
                <w:rStyle w:val="font51"/>
                <w:rFonts w:ascii="仿宋" w:eastAsia="仿宋" w:hAnsi="仿宋" w:cs="仿宋" w:hint="eastAsia"/>
                <w:lang/>
              </w:rPr>
              <w:t>双向成型深度</w:t>
            </w:r>
            <w:r>
              <w:rPr>
                <w:rStyle w:val="font51"/>
                <w:rFonts w:ascii="仿宋" w:eastAsia="仿宋" w:hAnsi="仿宋" w:cs="仿宋" w:hint="eastAsia"/>
                <w:lang/>
              </w:rPr>
              <w:t>2mm</w:t>
            </w:r>
            <w:r>
              <w:rPr>
                <w:rStyle w:val="font51"/>
                <w:rFonts w:ascii="仿宋" w:eastAsia="仿宋" w:hAnsi="仿宋" w:cs="仿宋" w:hint="eastAsia"/>
                <w:lang/>
              </w:rPr>
              <w:t>；</w:t>
            </w:r>
          </w:p>
          <w:p w:rsidR="00467F6A" w:rsidRDefault="00AC271D">
            <w:pPr>
              <w:spacing w:line="360" w:lineRule="exact"/>
              <w:ind w:firstLineChars="200" w:firstLine="480"/>
              <w:rPr>
                <w:rStyle w:val="font51"/>
                <w:rFonts w:ascii="仿宋" w:eastAsia="仿宋" w:hAnsi="仿宋" w:cs="仿宋"/>
                <w:lang/>
              </w:rPr>
            </w:pPr>
            <w:r>
              <w:rPr>
                <w:rStyle w:val="font51"/>
                <w:rFonts w:ascii="仿宋" w:eastAsia="仿宋" w:hAnsi="仿宋" w:cs="仿宋" w:hint="eastAsia"/>
                <w:lang/>
              </w:rPr>
              <w:t>7</w:t>
            </w:r>
            <w:r>
              <w:rPr>
                <w:rStyle w:val="font51"/>
                <w:rFonts w:ascii="仿宋" w:eastAsia="仿宋" w:hAnsi="仿宋" w:cs="仿宋" w:hint="eastAsia"/>
                <w:lang/>
              </w:rPr>
              <w:t>、上门铰采用</w:t>
            </w:r>
            <w:r>
              <w:rPr>
                <w:rStyle w:val="font51"/>
                <w:rFonts w:ascii="仿宋" w:eastAsia="仿宋" w:hAnsi="仿宋" w:cs="仿宋" w:hint="eastAsia"/>
                <w:lang/>
              </w:rPr>
              <w:t>3mm</w:t>
            </w:r>
            <w:r>
              <w:rPr>
                <w:rStyle w:val="font51"/>
                <w:rFonts w:ascii="仿宋" w:eastAsia="仿宋" w:hAnsi="仿宋" w:cs="仿宋" w:hint="eastAsia"/>
                <w:lang/>
              </w:rPr>
              <w:t>钣金冰箱式铰座，可有效控制门板开启角度</w:t>
            </w:r>
            <w:r>
              <w:rPr>
                <w:rStyle w:val="font51"/>
                <w:rFonts w:ascii="仿宋" w:eastAsia="仿宋" w:hAnsi="仿宋" w:cs="仿宋" w:hint="eastAsia"/>
                <w:lang/>
              </w:rPr>
              <w:t>,</w:t>
            </w:r>
            <w:r>
              <w:rPr>
                <w:rStyle w:val="font51"/>
                <w:rFonts w:ascii="仿宋" w:eastAsia="仿宋" w:hAnsi="仿宋" w:cs="仿宋" w:hint="eastAsia"/>
                <w:lang/>
              </w:rPr>
              <w:t>保证门板开启过程中不与柜体侧边框碰撞</w:t>
            </w:r>
            <w:r>
              <w:rPr>
                <w:rStyle w:val="font51"/>
                <w:rFonts w:ascii="仿宋" w:eastAsia="仿宋" w:hAnsi="仿宋" w:cs="仿宋" w:hint="eastAsia"/>
                <w:lang/>
              </w:rPr>
              <w:t>,</w:t>
            </w:r>
            <w:r>
              <w:rPr>
                <w:rStyle w:val="font51"/>
                <w:rFonts w:ascii="仿宋" w:eastAsia="仿宋" w:hAnsi="仿宋" w:cs="仿宋" w:hint="eastAsia"/>
                <w:lang/>
              </w:rPr>
              <w:t>保护漆面；</w:t>
            </w:r>
          </w:p>
          <w:p w:rsidR="00467F6A" w:rsidRDefault="00AC271D">
            <w:pPr>
              <w:spacing w:line="360" w:lineRule="exact"/>
              <w:ind w:firstLineChars="200" w:firstLine="480"/>
              <w:rPr>
                <w:rStyle w:val="font51"/>
                <w:rFonts w:ascii="仿宋" w:eastAsia="仿宋" w:hAnsi="仿宋" w:cs="仿宋"/>
                <w:lang/>
              </w:rPr>
            </w:pPr>
            <w:r>
              <w:rPr>
                <w:rStyle w:val="font51"/>
                <w:rFonts w:ascii="仿宋" w:eastAsia="仿宋" w:hAnsi="仿宋" w:cs="仿宋" w:hint="eastAsia"/>
                <w:lang/>
              </w:rPr>
              <w:t>8</w:t>
            </w:r>
            <w:r>
              <w:rPr>
                <w:rStyle w:val="font51"/>
                <w:rFonts w:ascii="仿宋" w:eastAsia="仿宋" w:hAnsi="仿宋" w:cs="仿宋" w:hint="eastAsia"/>
                <w:lang/>
              </w:rPr>
              <w:t>、门内一根</w:t>
            </w:r>
            <w:r>
              <w:rPr>
                <w:rStyle w:val="font51"/>
                <w:rFonts w:ascii="仿宋" w:eastAsia="仿宋" w:hAnsi="仿宋" w:cs="仿宋" w:hint="eastAsia"/>
                <w:lang/>
              </w:rPr>
              <w:t>304</w:t>
            </w:r>
            <w:r>
              <w:rPr>
                <w:rStyle w:val="font51"/>
                <w:rFonts w:ascii="仿宋" w:eastAsia="仿宋" w:hAnsi="仿宋" w:cs="仿宋" w:hint="eastAsia"/>
                <w:lang/>
              </w:rPr>
              <w:t>不锈钢材质</w:t>
            </w:r>
            <w:r>
              <w:rPr>
                <w:rFonts w:ascii="方正仿宋_GBK" w:eastAsia="方正仿宋_GBK" w:hAnsi="方正仿宋_GBK" w:cs="方正仿宋_GBK" w:hint="eastAsia"/>
                <w:color w:val="000000"/>
                <w:kern w:val="0"/>
                <w:sz w:val="24"/>
                <w:szCs w:val="24"/>
                <w:lang/>
              </w:rPr>
              <w:t>φ</w:t>
            </w:r>
            <w:r>
              <w:rPr>
                <w:rStyle w:val="font51"/>
                <w:rFonts w:ascii="仿宋" w:eastAsia="仿宋" w:hAnsi="仿宋" w:cs="仿宋" w:hint="eastAsia"/>
                <w:lang/>
              </w:rPr>
              <w:t>16mm</w:t>
            </w:r>
            <w:r>
              <w:rPr>
                <w:rStyle w:val="font51"/>
                <w:rFonts w:ascii="仿宋" w:eastAsia="仿宋" w:hAnsi="仿宋" w:cs="仿宋" w:hint="eastAsia"/>
                <w:lang/>
              </w:rPr>
              <w:t>挂衣杆</w:t>
            </w:r>
            <w:r>
              <w:rPr>
                <w:rStyle w:val="font51"/>
                <w:rFonts w:ascii="仿宋" w:eastAsia="仿宋" w:hAnsi="仿宋" w:cs="仿宋" w:hint="eastAsia"/>
                <w:lang/>
              </w:rPr>
              <w:t>,</w:t>
            </w:r>
            <w:r>
              <w:rPr>
                <w:rStyle w:val="font51"/>
                <w:rFonts w:ascii="仿宋" w:eastAsia="仿宋" w:hAnsi="仿宋" w:cs="仿宋" w:hint="eastAsia"/>
                <w:lang/>
              </w:rPr>
              <w:t>衣杆安装底座为钣金一次成型</w:t>
            </w:r>
            <w:r>
              <w:rPr>
                <w:rStyle w:val="font51"/>
                <w:rFonts w:ascii="仿宋" w:eastAsia="仿宋" w:hAnsi="仿宋" w:cs="仿宋" w:hint="eastAsia"/>
                <w:lang/>
              </w:rPr>
              <w:t>,</w:t>
            </w:r>
            <w:r>
              <w:rPr>
                <w:rStyle w:val="font51"/>
                <w:rFonts w:ascii="仿宋" w:eastAsia="仿宋" w:hAnsi="仿宋" w:cs="仿宋" w:hint="eastAsia"/>
                <w:lang/>
              </w:rPr>
              <w:t>与柜体焊接后配备</w:t>
            </w:r>
            <w:r>
              <w:rPr>
                <w:rStyle w:val="font51"/>
                <w:rFonts w:ascii="仿宋" w:eastAsia="仿宋" w:hAnsi="仿宋" w:cs="仿宋" w:hint="eastAsia"/>
                <w:lang/>
              </w:rPr>
              <w:t>ABS</w:t>
            </w:r>
            <w:r>
              <w:rPr>
                <w:rStyle w:val="font51"/>
                <w:rFonts w:ascii="仿宋" w:eastAsia="仿宋" w:hAnsi="仿宋" w:cs="仿宋" w:hint="eastAsia"/>
                <w:lang/>
              </w:rPr>
              <w:t>材质衣杆固定装饰座</w:t>
            </w:r>
            <w:r>
              <w:rPr>
                <w:rStyle w:val="font51"/>
                <w:rFonts w:ascii="仿宋" w:eastAsia="仿宋" w:hAnsi="仿宋" w:cs="仿宋" w:hint="eastAsia"/>
                <w:lang/>
              </w:rPr>
              <w:t>,</w:t>
            </w:r>
            <w:r>
              <w:rPr>
                <w:rStyle w:val="font51"/>
                <w:rFonts w:ascii="仿宋" w:eastAsia="仿宋" w:hAnsi="仿宋" w:cs="仿宋" w:hint="eastAsia"/>
                <w:lang/>
              </w:rPr>
              <w:t>完全包覆衣杆安装底座</w:t>
            </w:r>
            <w:r>
              <w:rPr>
                <w:rStyle w:val="font51"/>
                <w:rFonts w:ascii="仿宋" w:eastAsia="仿宋" w:hAnsi="仿宋" w:cs="仿宋" w:hint="eastAsia"/>
                <w:lang/>
              </w:rPr>
              <w:t>,</w:t>
            </w:r>
            <w:r>
              <w:rPr>
                <w:rStyle w:val="font51"/>
                <w:rFonts w:ascii="仿宋" w:eastAsia="仿宋" w:hAnsi="仿宋" w:cs="仿宋" w:hint="eastAsia"/>
                <w:lang/>
              </w:rPr>
              <w:t>防止在使用过程中衣杆脱落伤人。</w:t>
            </w:r>
            <w:r>
              <w:rPr>
                <w:rStyle w:val="font51"/>
                <w:rFonts w:ascii="仿宋" w:eastAsia="仿宋" w:hAnsi="仿宋" w:cs="仿宋" w:hint="eastAsia"/>
                <w:lang/>
              </w:rPr>
              <w:t xml:space="preserve"> </w:t>
            </w:r>
          </w:p>
          <w:p w:rsidR="00467F6A" w:rsidRDefault="00AC271D">
            <w:pPr>
              <w:spacing w:line="360" w:lineRule="exact"/>
              <w:ind w:firstLineChars="200" w:firstLine="480"/>
              <w:rPr>
                <w:rStyle w:val="font51"/>
                <w:rFonts w:ascii="仿宋" w:eastAsia="仿宋" w:hAnsi="仿宋" w:cs="仿宋"/>
                <w:lang/>
              </w:rPr>
            </w:pPr>
            <w:r>
              <w:rPr>
                <w:rStyle w:val="font51"/>
                <w:rFonts w:ascii="仿宋" w:eastAsia="仿宋" w:hAnsi="仿宋" w:cs="仿宋" w:hint="eastAsia"/>
                <w:lang/>
              </w:rPr>
              <w:t>9</w:t>
            </w:r>
            <w:r>
              <w:rPr>
                <w:rStyle w:val="font51"/>
                <w:rFonts w:ascii="仿宋" w:eastAsia="仿宋" w:hAnsi="仿宋" w:cs="仿宋" w:hint="eastAsia"/>
                <w:lang/>
              </w:rPr>
              <w:t>、对应锁具配套安装</w:t>
            </w:r>
            <w:r>
              <w:rPr>
                <w:rStyle w:val="font51"/>
                <w:rFonts w:ascii="仿宋" w:eastAsia="仿宋" w:hAnsi="仿宋" w:cs="仿宋" w:hint="eastAsia"/>
                <w:lang/>
              </w:rPr>
              <w:t>PP</w:t>
            </w:r>
            <w:r>
              <w:rPr>
                <w:rStyle w:val="font51"/>
                <w:rFonts w:ascii="仿宋" w:eastAsia="仿宋" w:hAnsi="仿宋" w:cs="仿宋" w:hint="eastAsia"/>
                <w:lang/>
              </w:rPr>
              <w:t>材质检修护盖</w:t>
            </w:r>
            <w:r>
              <w:rPr>
                <w:rStyle w:val="font51"/>
                <w:rFonts w:ascii="仿宋" w:eastAsia="仿宋" w:hAnsi="仿宋" w:cs="仿宋" w:hint="eastAsia"/>
                <w:lang/>
              </w:rPr>
              <w:t>,</w:t>
            </w:r>
            <w:r>
              <w:rPr>
                <w:rStyle w:val="font51"/>
                <w:rFonts w:ascii="仿宋" w:eastAsia="仿宋" w:hAnsi="仿宋" w:cs="仿宋" w:hint="eastAsia"/>
                <w:lang/>
              </w:rPr>
              <w:t>锁具开启状态锁舌不外露</w:t>
            </w:r>
            <w:r>
              <w:rPr>
                <w:rStyle w:val="font51"/>
                <w:rFonts w:ascii="仿宋" w:eastAsia="仿宋" w:hAnsi="仿宋" w:cs="仿宋" w:hint="eastAsia"/>
                <w:lang/>
              </w:rPr>
              <w:t>,</w:t>
            </w:r>
            <w:r>
              <w:rPr>
                <w:rStyle w:val="font51"/>
                <w:rFonts w:ascii="仿宋" w:eastAsia="仿宋" w:hAnsi="仿宋" w:cs="仿宋" w:hint="eastAsia"/>
                <w:lang/>
              </w:rPr>
              <w:t>免拆卸门板对锁具进行维护更换；</w:t>
            </w:r>
          </w:p>
          <w:p w:rsidR="00467F6A" w:rsidRDefault="00AC271D">
            <w:pPr>
              <w:spacing w:line="360" w:lineRule="exact"/>
              <w:ind w:firstLineChars="200" w:firstLine="480"/>
              <w:rPr>
                <w:rFonts w:ascii="仿宋" w:eastAsia="仿宋" w:hAnsi="仿宋" w:cs="仿宋"/>
                <w:color w:val="000000"/>
                <w:sz w:val="24"/>
                <w:szCs w:val="24"/>
              </w:rPr>
            </w:pPr>
            <w:r>
              <w:rPr>
                <w:rStyle w:val="font51"/>
                <w:rFonts w:ascii="仿宋" w:eastAsia="仿宋" w:hAnsi="仿宋" w:cs="仿宋" w:hint="eastAsia"/>
                <w:lang/>
              </w:rPr>
              <w:t>10</w:t>
            </w:r>
            <w:r>
              <w:rPr>
                <w:rStyle w:val="font51"/>
                <w:rFonts w:ascii="仿宋" w:eastAsia="仿宋" w:hAnsi="仿宋" w:cs="仿宋" w:hint="eastAsia"/>
                <w:lang/>
              </w:rPr>
              <w:t>、柜体底部安装</w:t>
            </w:r>
            <w:r>
              <w:rPr>
                <w:rStyle w:val="font51"/>
                <w:rFonts w:ascii="仿宋" w:eastAsia="仿宋" w:hAnsi="仿宋" w:cs="仿宋" w:hint="eastAsia"/>
                <w:lang/>
              </w:rPr>
              <w:t>L</w:t>
            </w:r>
            <w:r>
              <w:rPr>
                <w:rStyle w:val="font51"/>
                <w:rFonts w:ascii="仿宋" w:eastAsia="仿宋" w:hAnsi="仿宋" w:cs="仿宋" w:hint="eastAsia"/>
                <w:lang/>
              </w:rPr>
              <w:t>型塑料防潮脚垫</w:t>
            </w:r>
            <w:r>
              <w:rPr>
                <w:rStyle w:val="font51"/>
                <w:rFonts w:ascii="仿宋" w:eastAsia="仿宋" w:hAnsi="仿宋" w:cs="仿宋" w:hint="eastAsia"/>
                <w:lang/>
              </w:rPr>
              <w:t>,</w:t>
            </w:r>
            <w:r>
              <w:rPr>
                <w:rStyle w:val="font51"/>
                <w:rFonts w:ascii="仿宋" w:eastAsia="仿宋" w:hAnsi="仿宋" w:cs="仿宋" w:hint="eastAsia"/>
                <w:lang/>
              </w:rPr>
              <w:t>高度不低于</w:t>
            </w:r>
            <w:r>
              <w:rPr>
                <w:rStyle w:val="font51"/>
                <w:rFonts w:ascii="仿宋" w:eastAsia="仿宋" w:hAnsi="仿宋" w:cs="仿宋" w:hint="eastAsia"/>
                <w:lang/>
              </w:rPr>
              <w:t>10mm</w:t>
            </w:r>
            <w:r>
              <w:rPr>
                <w:rStyle w:val="font51"/>
                <w:rFonts w:ascii="仿宋" w:eastAsia="仿宋" w:hAnsi="仿宋" w:cs="仿宋" w:hint="eastAsia"/>
                <w:lang/>
              </w:rPr>
              <w:t>。</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组</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97</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1036955" cy="1861820"/>
                  <wp:effectExtent l="0" t="0" r="10795" b="50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76288" name="图片 11"/>
                          <pic:cNvPicPr>
                            <a:picLocks noChangeAspect="1"/>
                          </pic:cNvPicPr>
                        </pic:nvPicPr>
                        <pic:blipFill>
                          <a:blip r:embed="rId28" cstate="print">
                            <a:lum bright="6000"/>
                          </a:blip>
                          <a:stretch>
                            <a:fillRect/>
                          </a:stretch>
                        </pic:blipFill>
                        <pic:spPr>
                          <a:xfrm>
                            <a:off x="0" y="0"/>
                            <a:ext cx="1036955" cy="1861820"/>
                          </a:xfrm>
                          <a:prstGeom prst="rect">
                            <a:avLst/>
                          </a:prstGeom>
                          <a:noFill/>
                          <a:ln>
                            <a:noFill/>
                          </a:ln>
                        </pic:spPr>
                      </pic:pic>
                    </a:graphicData>
                  </a:graphic>
                </wp:inline>
              </w:drawing>
            </w:r>
          </w:p>
          <w:p w:rsidR="00467F6A" w:rsidRDefault="00467F6A">
            <w:pPr>
              <w:widowControl/>
              <w:jc w:val="center"/>
              <w:textAlignment w:val="center"/>
              <w:rPr>
                <w:rFonts w:ascii="仿宋" w:eastAsia="仿宋" w:hAnsi="仿宋" w:cs="仿宋"/>
                <w:sz w:val="24"/>
                <w:szCs w:val="24"/>
              </w:rPr>
            </w:pPr>
          </w:p>
          <w:p w:rsidR="00467F6A" w:rsidRDefault="00467F6A">
            <w:pPr>
              <w:pStyle w:val="5"/>
              <w:rPr>
                <w:rFonts w:ascii="仿宋" w:eastAsia="仿宋" w:hAnsi="仿宋" w:cs="仿宋"/>
                <w:sz w:val="24"/>
                <w:szCs w:val="24"/>
              </w:rPr>
            </w:pPr>
          </w:p>
          <w:p w:rsidR="00467F6A" w:rsidRDefault="00467F6A">
            <w:pPr>
              <w:pStyle w:val="af3"/>
              <w:rPr>
                <w:rFonts w:ascii="仿宋" w:eastAsia="仿宋" w:hAnsi="仿宋" w:cs="仿宋"/>
                <w:sz w:val="24"/>
                <w:szCs w:val="24"/>
              </w:rPr>
            </w:pPr>
          </w:p>
          <w:p w:rsidR="00467F6A" w:rsidRDefault="00467F6A">
            <w:pPr>
              <w:pStyle w:val="af3"/>
              <w:rPr>
                <w:rFonts w:ascii="仿宋" w:eastAsia="仿宋" w:hAnsi="仿宋" w:cs="仿宋"/>
                <w:sz w:val="24"/>
                <w:szCs w:val="24"/>
              </w:rPr>
            </w:pPr>
          </w:p>
          <w:p w:rsidR="00467F6A" w:rsidRDefault="00467F6A">
            <w:pPr>
              <w:pStyle w:val="af3"/>
              <w:rPr>
                <w:rFonts w:ascii="仿宋" w:eastAsia="仿宋" w:hAnsi="仿宋" w:cs="仿宋"/>
                <w:sz w:val="24"/>
                <w:szCs w:val="24"/>
              </w:rPr>
            </w:pPr>
          </w:p>
          <w:p w:rsidR="00467F6A" w:rsidRDefault="00467F6A">
            <w:pPr>
              <w:widowControl/>
              <w:jc w:val="center"/>
              <w:textAlignment w:val="center"/>
              <w:rPr>
                <w:rFonts w:ascii="仿宋" w:eastAsia="仿宋" w:hAnsi="仿宋" w:cs="仿宋"/>
                <w:sz w:val="24"/>
                <w:szCs w:val="24"/>
              </w:rPr>
            </w:pPr>
          </w:p>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356995" cy="895350"/>
                  <wp:effectExtent l="0" t="0" r="14605"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97093" name="图片 12"/>
                          <pic:cNvPicPr>
                            <a:picLocks noChangeAspect="1"/>
                          </pic:cNvPicPr>
                        </pic:nvPicPr>
                        <pic:blipFill>
                          <a:blip r:embed="rId29" cstate="print"/>
                          <a:stretch>
                            <a:fillRect/>
                          </a:stretch>
                        </pic:blipFill>
                        <pic:spPr>
                          <a:xfrm>
                            <a:off x="0" y="0"/>
                            <a:ext cx="1356995" cy="895350"/>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1262380" cy="998855"/>
                  <wp:effectExtent l="0" t="0" r="13970" b="10795"/>
                  <wp:docPr id="16" name="图片 14" descr="bc2dd9395995bd6483833d75a94d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4147" name="图片 14" descr="bc2dd9395995bd6483833d75a94d05b"/>
                          <pic:cNvPicPr>
                            <a:picLocks noChangeAspect="1"/>
                          </pic:cNvPicPr>
                        </pic:nvPicPr>
                        <pic:blipFill>
                          <a:blip r:embed="rId30" cstate="print"/>
                          <a:stretch>
                            <a:fillRect/>
                          </a:stretch>
                        </pic:blipFill>
                        <pic:spPr>
                          <a:xfrm>
                            <a:off x="0" y="0"/>
                            <a:ext cx="1262380" cy="998855"/>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1348105" cy="739140"/>
                  <wp:effectExtent l="0" t="0" r="4445" b="381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80458" name="图片 15"/>
                          <pic:cNvPicPr>
                            <a:picLocks noChangeAspect="1"/>
                          </pic:cNvPicPr>
                        </pic:nvPicPr>
                        <pic:blipFill>
                          <a:blip r:embed="rId31" cstate="print"/>
                          <a:stretch>
                            <a:fillRect/>
                          </a:stretch>
                        </pic:blipFill>
                        <pic:spPr>
                          <a:xfrm>
                            <a:off x="0" y="0"/>
                            <a:ext cx="1348105" cy="739140"/>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1075055" cy="473075"/>
                  <wp:effectExtent l="0" t="0" r="10795" b="317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49669" name="图片 16"/>
                          <pic:cNvPicPr>
                            <a:picLocks noChangeAspect="1"/>
                          </pic:cNvPicPr>
                        </pic:nvPicPr>
                        <pic:blipFill>
                          <a:blip r:embed="rId32" cstate="print"/>
                          <a:stretch>
                            <a:fillRect/>
                          </a:stretch>
                        </pic:blipFill>
                        <pic:spPr>
                          <a:xfrm>
                            <a:off x="0" y="0"/>
                            <a:ext cx="1075055" cy="473075"/>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1270635" cy="560705"/>
                  <wp:effectExtent l="0" t="0" r="5715" b="1079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71759" name="图片 13"/>
                          <pic:cNvPicPr>
                            <a:picLocks noChangeAspect="1"/>
                          </pic:cNvPicPr>
                        </pic:nvPicPr>
                        <pic:blipFill>
                          <a:blip r:embed="rId33" cstate="print"/>
                          <a:stretch>
                            <a:fillRect/>
                          </a:stretch>
                        </pic:blipFill>
                        <pic:spPr>
                          <a:xfrm>
                            <a:off x="0" y="0"/>
                            <a:ext cx="1270635" cy="560705"/>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1539240" cy="1429385"/>
                  <wp:effectExtent l="0" t="0" r="3810" b="1841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96403" name="图片 17"/>
                          <pic:cNvPicPr>
                            <a:picLocks noChangeAspect="1"/>
                          </pic:cNvPicPr>
                        </pic:nvPicPr>
                        <pic:blipFill>
                          <a:blip r:embed="rId34" cstate="print"/>
                          <a:stretch>
                            <a:fillRect/>
                          </a:stretch>
                        </pic:blipFill>
                        <pic:spPr>
                          <a:xfrm>
                            <a:off x="0" y="0"/>
                            <a:ext cx="1539240" cy="1429385"/>
                          </a:xfrm>
                          <a:prstGeom prst="rect">
                            <a:avLst/>
                          </a:prstGeom>
                          <a:noFill/>
                          <a:ln>
                            <a:noFill/>
                          </a:ln>
                        </pic:spPr>
                      </pic:pic>
                    </a:graphicData>
                  </a:graphic>
                </wp:inline>
              </w:drawing>
            </w:r>
          </w:p>
        </w:tc>
      </w:tr>
      <w:tr w:rsidR="009C1520">
        <w:trPr>
          <w:trHeight w:val="64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11</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保险柜</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600*390*350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、防钻大锁一把，安全性高；液晶密码显示屏一块：①</w:t>
            </w:r>
            <w:r>
              <w:rPr>
                <w:rFonts w:ascii="仿宋" w:eastAsia="仿宋" w:hAnsi="仿宋" w:cs="仿宋" w:hint="eastAsia"/>
                <w:color w:val="000000"/>
                <w:kern w:val="0"/>
                <w:sz w:val="24"/>
                <w:szCs w:val="24"/>
                <w:lang/>
              </w:rPr>
              <w:t>1-8</w:t>
            </w:r>
            <w:r>
              <w:rPr>
                <w:rFonts w:ascii="仿宋" w:eastAsia="仿宋" w:hAnsi="仿宋" w:cs="仿宋" w:hint="eastAsia"/>
                <w:color w:val="000000"/>
                <w:kern w:val="0"/>
                <w:sz w:val="24"/>
                <w:szCs w:val="24"/>
                <w:lang/>
              </w:rPr>
              <w:t>位数字密码随意设置。②报警功能：如果连续</w:t>
            </w: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次输错密码就会警报提示。③震动报警功能：设置无人状况下，有人碰到保险箱就会报警。</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、内饰：内部仿真皮内饰，豪华高档；内置内门，增强隐私功能，多重保护；内置一块活动钢化玻璃隔板，可以任意调节，也可以拿掉。</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、脚轮</w:t>
            </w:r>
            <w:r>
              <w:rPr>
                <w:rFonts w:ascii="仿宋" w:eastAsia="仿宋" w:hAnsi="仿宋" w:cs="仿宋" w:hint="eastAsia"/>
                <w:color w:val="000000"/>
                <w:kern w:val="0"/>
                <w:sz w:val="24"/>
                <w:szCs w:val="24"/>
                <w:lang/>
              </w:rPr>
              <w:t xml:space="preserve"> </w:t>
            </w:r>
            <w:r>
              <w:rPr>
                <w:rFonts w:ascii="仿宋" w:eastAsia="仿宋" w:hAnsi="仿宋" w:cs="仿宋" w:hint="eastAsia"/>
                <w:color w:val="000000"/>
                <w:kern w:val="0"/>
                <w:sz w:val="24"/>
                <w:szCs w:val="24"/>
                <w:lang/>
              </w:rPr>
              <w:t>：在箱子底部按有一对脚轮，可以推动保管柜。</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4</w:t>
            </w:r>
            <w:r>
              <w:rPr>
                <w:rFonts w:ascii="仿宋" w:eastAsia="仿宋" w:hAnsi="仿宋" w:cs="仿宋" w:hint="eastAsia"/>
                <w:color w:val="000000"/>
                <w:kern w:val="0"/>
                <w:sz w:val="24"/>
                <w:szCs w:val="24"/>
                <w:lang/>
              </w:rPr>
              <w:t>、箱体：一体化折弯，电焊精细焊接。实心金属锁栓喷塑：色彩鲜艳，耐磨性强，耐高温，漆面不易脱落。把手：鎏金钻石切割工艺把手。</w:t>
            </w:r>
          </w:p>
        </w:tc>
        <w:tc>
          <w:tcPr>
            <w:tcW w:w="643"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个</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5</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309370" cy="1593850"/>
                  <wp:effectExtent l="0" t="0" r="5080" b="6350"/>
                  <wp:docPr id="21" name="图片 18" descr="1641969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68951" name="图片 18" descr="1641969410(1)"/>
                          <pic:cNvPicPr>
                            <a:picLocks noChangeAspect="1"/>
                          </pic:cNvPicPr>
                        </pic:nvPicPr>
                        <pic:blipFill>
                          <a:blip r:embed="rId35" cstate="print"/>
                          <a:stretch>
                            <a:fillRect/>
                          </a:stretch>
                        </pic:blipFill>
                        <pic:spPr>
                          <a:xfrm>
                            <a:off x="0" y="0"/>
                            <a:ext cx="1309370" cy="1593850"/>
                          </a:xfrm>
                          <a:prstGeom prst="rect">
                            <a:avLst/>
                          </a:prstGeom>
                          <a:noFill/>
                          <a:ln>
                            <a:noFill/>
                          </a:ln>
                        </pic:spPr>
                      </pic:pic>
                    </a:graphicData>
                  </a:graphic>
                </wp:inline>
              </w:drawing>
            </w:r>
          </w:p>
        </w:tc>
      </w:tr>
      <w:tr w:rsidR="009C1520">
        <w:trPr>
          <w:trHeight w:val="2508"/>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12</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高值耗材柜（不锈钢）</w:t>
            </w:r>
          </w:p>
        </w:tc>
        <w:tc>
          <w:tcPr>
            <w:tcW w:w="1528"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1200*400*1800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、采用优质</w:t>
            </w:r>
            <w:r>
              <w:rPr>
                <w:rFonts w:ascii="仿宋" w:eastAsia="仿宋" w:hAnsi="仿宋" w:cs="仿宋" w:hint="eastAsia"/>
                <w:color w:val="000000"/>
                <w:kern w:val="0"/>
                <w:sz w:val="24"/>
                <w:szCs w:val="24"/>
                <w:lang/>
              </w:rPr>
              <w:t>304</w:t>
            </w:r>
            <w:r>
              <w:rPr>
                <w:rFonts w:ascii="仿宋" w:eastAsia="仿宋" w:hAnsi="仿宋" w:cs="仿宋" w:hint="eastAsia"/>
                <w:color w:val="000000"/>
                <w:kern w:val="0"/>
                <w:sz w:val="24"/>
                <w:szCs w:val="24"/>
                <w:lang/>
              </w:rPr>
              <w:t>不锈钢板制成，经专业技术剪、折板、焊接、打磨、表面多次处理后装配而成。</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、双开玻璃门，门带拉手及锁，玻璃用胶条固定；内有</w:t>
            </w:r>
            <w:r>
              <w:rPr>
                <w:rFonts w:ascii="仿宋" w:eastAsia="仿宋" w:hAnsi="仿宋" w:cs="仿宋" w:hint="eastAsia"/>
                <w:color w:val="000000"/>
                <w:kern w:val="0"/>
                <w:sz w:val="24"/>
                <w:szCs w:val="24"/>
                <w:lang/>
              </w:rPr>
              <w:t>5</w:t>
            </w:r>
            <w:r>
              <w:rPr>
                <w:rFonts w:ascii="仿宋" w:eastAsia="仿宋" w:hAnsi="仿宋" w:cs="仿宋" w:hint="eastAsia"/>
                <w:color w:val="000000"/>
                <w:kern w:val="0"/>
                <w:sz w:val="24"/>
                <w:szCs w:val="24"/>
                <w:lang/>
              </w:rPr>
              <w:t>层。</w:t>
            </w:r>
          </w:p>
          <w:p w:rsidR="00467F6A" w:rsidRDefault="00AC271D">
            <w:pPr>
              <w:widowControl/>
              <w:spacing w:line="360" w:lineRule="exact"/>
              <w:ind w:firstLineChars="200" w:firstLine="480"/>
              <w:jc w:val="left"/>
              <w:textAlignment w:val="center"/>
              <w:rPr>
                <w:rFonts w:ascii="仿宋" w:eastAsia="仿宋" w:hAnsi="仿宋" w:cs="仿宋"/>
                <w:sz w:val="24"/>
                <w:szCs w:val="24"/>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、钢板厚度≥</w:t>
            </w:r>
            <w:r>
              <w:rPr>
                <w:rFonts w:ascii="仿宋" w:eastAsia="仿宋" w:hAnsi="仿宋" w:cs="仿宋" w:hint="eastAsia"/>
                <w:color w:val="000000"/>
                <w:kern w:val="0"/>
                <w:sz w:val="24"/>
                <w:szCs w:val="24"/>
                <w:lang/>
              </w:rPr>
              <w:t>1.0mm</w:t>
            </w:r>
            <w:r>
              <w:rPr>
                <w:rFonts w:ascii="仿宋" w:eastAsia="仿宋" w:hAnsi="仿宋" w:cs="仿宋" w:hint="eastAsia"/>
                <w:color w:val="000000"/>
                <w:kern w:val="0"/>
                <w:sz w:val="24"/>
                <w:szCs w:val="24"/>
                <w:lang/>
              </w:rPr>
              <w:t>。</w:t>
            </w:r>
          </w:p>
        </w:tc>
        <w:tc>
          <w:tcPr>
            <w:tcW w:w="643"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组</w:t>
            </w:r>
          </w:p>
        </w:tc>
        <w:tc>
          <w:tcPr>
            <w:tcW w:w="705"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w:t>
            </w:r>
          </w:p>
        </w:tc>
        <w:tc>
          <w:tcPr>
            <w:tcW w:w="2118"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452245" cy="1750060"/>
                  <wp:effectExtent l="0" t="0" r="14605" b="254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49850" name="图片 19"/>
                          <pic:cNvPicPr>
                            <a:picLocks noChangeAspect="1"/>
                          </pic:cNvPicPr>
                        </pic:nvPicPr>
                        <pic:blipFill>
                          <a:blip r:embed="rId36" cstate="print"/>
                          <a:stretch>
                            <a:fillRect/>
                          </a:stretch>
                        </pic:blipFill>
                        <pic:spPr>
                          <a:xfrm>
                            <a:off x="0" y="0"/>
                            <a:ext cx="1452245" cy="1750060"/>
                          </a:xfrm>
                          <a:prstGeom prst="rect">
                            <a:avLst/>
                          </a:prstGeom>
                          <a:noFill/>
                          <a:ln>
                            <a:noFill/>
                          </a:ln>
                        </pic:spPr>
                      </pic:pic>
                    </a:graphicData>
                  </a:graphic>
                </wp:inline>
              </w:drawing>
            </w:r>
          </w:p>
        </w:tc>
      </w:tr>
      <w:tr w:rsidR="009C1520">
        <w:trPr>
          <w:trHeight w:val="314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13</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药品柜（密码锁）</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900*400*1800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、整体材料采用≥</w:t>
            </w:r>
            <w:r>
              <w:rPr>
                <w:rFonts w:ascii="仿宋" w:eastAsia="仿宋" w:hAnsi="仿宋" w:cs="仿宋" w:hint="eastAsia"/>
                <w:color w:val="000000"/>
                <w:kern w:val="0"/>
                <w:sz w:val="24"/>
                <w:szCs w:val="24"/>
                <w:lang/>
              </w:rPr>
              <w:t>1.0mm</w:t>
            </w:r>
            <w:r>
              <w:rPr>
                <w:rFonts w:ascii="仿宋" w:eastAsia="仿宋" w:hAnsi="仿宋" w:cs="仿宋" w:hint="eastAsia"/>
                <w:color w:val="000000"/>
                <w:kern w:val="0"/>
                <w:sz w:val="24"/>
                <w:szCs w:val="24"/>
                <w:lang/>
              </w:rPr>
              <w:t>厚优质</w:t>
            </w:r>
            <w:r>
              <w:rPr>
                <w:rFonts w:ascii="仿宋" w:eastAsia="仿宋" w:hAnsi="仿宋" w:cs="仿宋" w:hint="eastAsia"/>
                <w:color w:val="000000"/>
                <w:kern w:val="0"/>
                <w:sz w:val="24"/>
                <w:szCs w:val="24"/>
                <w:lang/>
              </w:rPr>
              <w:t>304</w:t>
            </w:r>
            <w:r>
              <w:rPr>
                <w:rFonts w:ascii="仿宋" w:eastAsia="仿宋" w:hAnsi="仿宋" w:cs="仿宋" w:hint="eastAsia"/>
                <w:color w:val="000000"/>
                <w:kern w:val="0"/>
                <w:sz w:val="24"/>
                <w:szCs w:val="24"/>
                <w:lang/>
              </w:rPr>
              <w:t>不锈钢冷轧板制作，柜门及隔板材料采用≥</w:t>
            </w:r>
            <w:r>
              <w:rPr>
                <w:rFonts w:ascii="仿宋" w:eastAsia="仿宋" w:hAnsi="仿宋" w:cs="仿宋" w:hint="eastAsia"/>
                <w:color w:val="000000"/>
                <w:kern w:val="0"/>
                <w:sz w:val="24"/>
                <w:szCs w:val="24"/>
                <w:lang/>
              </w:rPr>
              <w:t>1.2mm</w:t>
            </w:r>
            <w:r>
              <w:rPr>
                <w:rFonts w:ascii="仿宋" w:eastAsia="仿宋" w:hAnsi="仿宋" w:cs="仿宋" w:hint="eastAsia"/>
                <w:color w:val="000000"/>
                <w:kern w:val="0"/>
                <w:sz w:val="24"/>
                <w:szCs w:val="24"/>
                <w:lang/>
              </w:rPr>
              <w:t>厚优质</w:t>
            </w:r>
            <w:r>
              <w:rPr>
                <w:rFonts w:ascii="仿宋" w:eastAsia="仿宋" w:hAnsi="仿宋" w:cs="仿宋" w:hint="eastAsia"/>
                <w:color w:val="000000"/>
                <w:kern w:val="0"/>
                <w:sz w:val="24"/>
                <w:szCs w:val="24"/>
                <w:lang/>
              </w:rPr>
              <w:t>304</w:t>
            </w:r>
            <w:r>
              <w:rPr>
                <w:rFonts w:ascii="仿宋" w:eastAsia="仿宋" w:hAnsi="仿宋" w:cs="仿宋" w:hint="eastAsia"/>
                <w:color w:val="000000"/>
                <w:kern w:val="0"/>
                <w:sz w:val="24"/>
                <w:szCs w:val="24"/>
                <w:lang/>
              </w:rPr>
              <w:t>不锈钢冷轧板制作，柜体、柜门、隔板等采用数控折弯设备制作。</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、柜门带透明的浮法玻璃，玻璃厚度≥</w:t>
            </w:r>
            <w:r>
              <w:rPr>
                <w:rFonts w:ascii="仿宋" w:eastAsia="仿宋" w:hAnsi="仿宋" w:cs="仿宋" w:hint="eastAsia"/>
                <w:color w:val="000000"/>
                <w:kern w:val="0"/>
                <w:sz w:val="24"/>
                <w:szCs w:val="24"/>
                <w:lang/>
              </w:rPr>
              <w:t>5mm</w:t>
            </w:r>
            <w:r>
              <w:rPr>
                <w:rFonts w:ascii="仿宋" w:eastAsia="仿宋" w:hAnsi="仿宋" w:cs="仿宋" w:hint="eastAsia"/>
                <w:color w:val="000000"/>
                <w:kern w:val="0"/>
                <w:sz w:val="24"/>
                <w:szCs w:val="24"/>
                <w:lang/>
              </w:rPr>
              <w:t>。玻璃周围嵌入有橡胶条具有防震作用。根据人体工学原理拉手采用弧形拉手。柜门都配有安全锁，确保物品的安全。</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、上柜内分为三层，上柜门的下方为双抽屉，滑条采用</w:t>
            </w:r>
            <w:r>
              <w:rPr>
                <w:rFonts w:ascii="仿宋" w:eastAsia="仿宋" w:hAnsi="仿宋" w:cs="仿宋" w:hint="eastAsia"/>
                <w:color w:val="000000"/>
                <w:kern w:val="0"/>
                <w:sz w:val="24"/>
                <w:szCs w:val="24"/>
                <w:lang/>
              </w:rPr>
              <w:t>304</w:t>
            </w:r>
            <w:r>
              <w:rPr>
                <w:rFonts w:ascii="仿宋" w:eastAsia="仿宋" w:hAnsi="仿宋" w:cs="仿宋" w:hint="eastAsia"/>
                <w:color w:val="000000"/>
                <w:kern w:val="0"/>
                <w:sz w:val="24"/>
                <w:szCs w:val="24"/>
                <w:lang/>
              </w:rPr>
              <w:t>不锈钢三节滑轨</w:t>
            </w:r>
            <w:r>
              <w:rPr>
                <w:rStyle w:val="font51"/>
                <w:rFonts w:ascii="仿宋" w:eastAsia="仿宋" w:hAnsi="仿宋" w:cs="仿宋" w:hint="eastAsia"/>
                <w:lang/>
              </w:rPr>
              <w:t>。下柜门内分为二层，可满足使用需求，每隔层额定载荷：≥</w:t>
            </w:r>
            <w:r>
              <w:rPr>
                <w:rStyle w:val="font51"/>
                <w:rFonts w:ascii="仿宋" w:eastAsia="仿宋" w:hAnsi="仿宋" w:cs="仿宋" w:hint="eastAsia"/>
                <w:lang/>
              </w:rPr>
              <w:t>20KG</w:t>
            </w:r>
            <w:r>
              <w:rPr>
                <w:rStyle w:val="font51"/>
                <w:rFonts w:ascii="仿宋" w:eastAsia="仿宋" w:hAnsi="仿宋" w:cs="仿宋" w:hint="eastAsia"/>
                <w:lang/>
              </w:rPr>
              <w:t>（带</w:t>
            </w:r>
            <w:r>
              <w:rPr>
                <w:rStyle w:val="font51"/>
                <w:rFonts w:ascii="仿宋" w:eastAsia="仿宋" w:hAnsi="仿宋" w:cs="仿宋" w:hint="eastAsia"/>
                <w:lang/>
              </w:rPr>
              <w:t>2</w:t>
            </w:r>
            <w:r>
              <w:rPr>
                <w:rStyle w:val="font51"/>
                <w:rFonts w:ascii="仿宋" w:eastAsia="仿宋" w:hAnsi="仿宋" w:cs="仿宋" w:hint="eastAsia"/>
                <w:lang/>
              </w:rPr>
              <w:t>个密码锁）。</w:t>
            </w:r>
          </w:p>
        </w:tc>
        <w:tc>
          <w:tcPr>
            <w:tcW w:w="643"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组</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272540" cy="2052320"/>
                  <wp:effectExtent l="0" t="0" r="3810" b="508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44855" name="图片 20"/>
                          <pic:cNvPicPr>
                            <a:picLocks noChangeAspect="1"/>
                          </pic:cNvPicPr>
                        </pic:nvPicPr>
                        <pic:blipFill>
                          <a:blip r:embed="rId37" cstate="print"/>
                          <a:stretch>
                            <a:fillRect/>
                          </a:stretch>
                        </pic:blipFill>
                        <pic:spPr>
                          <a:xfrm>
                            <a:off x="0" y="0"/>
                            <a:ext cx="1272540" cy="2052320"/>
                          </a:xfrm>
                          <a:prstGeom prst="rect">
                            <a:avLst/>
                          </a:prstGeom>
                          <a:noFill/>
                          <a:ln>
                            <a:noFill/>
                          </a:ln>
                        </pic:spPr>
                      </pic:pic>
                    </a:graphicData>
                  </a:graphic>
                </wp:inline>
              </w:drawing>
            </w:r>
          </w:p>
        </w:tc>
      </w:tr>
      <w:tr w:rsidR="009C1520">
        <w:trPr>
          <w:trHeight w:val="1995"/>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14</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弓形椅</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椅长：</w:t>
            </w:r>
            <w:r>
              <w:rPr>
                <w:rFonts w:ascii="仿宋" w:eastAsia="仿宋" w:hAnsi="仿宋" w:cs="仿宋" w:hint="eastAsia"/>
                <w:color w:val="000000"/>
                <w:kern w:val="0"/>
                <w:sz w:val="24"/>
                <w:szCs w:val="24"/>
                <w:lang/>
              </w:rPr>
              <w:t xml:space="preserve">530,        </w:t>
            </w:r>
            <w:r>
              <w:rPr>
                <w:rFonts w:ascii="仿宋" w:eastAsia="仿宋" w:hAnsi="仿宋" w:cs="仿宋" w:hint="eastAsia"/>
                <w:color w:val="000000"/>
                <w:kern w:val="0"/>
                <w:sz w:val="24"/>
                <w:szCs w:val="24"/>
                <w:lang/>
              </w:rPr>
              <w:t>椅宽：</w:t>
            </w:r>
            <w:r>
              <w:rPr>
                <w:rFonts w:ascii="仿宋" w:eastAsia="仿宋" w:hAnsi="仿宋" w:cs="仿宋" w:hint="eastAsia"/>
                <w:color w:val="000000"/>
                <w:kern w:val="0"/>
                <w:sz w:val="24"/>
                <w:szCs w:val="24"/>
                <w:lang/>
              </w:rPr>
              <w:t xml:space="preserve">575,           </w:t>
            </w:r>
            <w:r>
              <w:rPr>
                <w:rFonts w:ascii="仿宋" w:eastAsia="仿宋" w:hAnsi="仿宋" w:cs="仿宋" w:hint="eastAsia"/>
                <w:color w:val="000000"/>
                <w:kern w:val="0"/>
                <w:sz w:val="24"/>
                <w:szCs w:val="24"/>
                <w:lang/>
              </w:rPr>
              <w:t>椅高：</w:t>
            </w:r>
            <w:r>
              <w:rPr>
                <w:rFonts w:ascii="仿宋" w:eastAsia="仿宋" w:hAnsi="仿宋" w:cs="仿宋" w:hint="eastAsia"/>
                <w:color w:val="000000"/>
                <w:kern w:val="0"/>
                <w:sz w:val="24"/>
                <w:szCs w:val="24"/>
                <w:lang/>
              </w:rPr>
              <w:t xml:space="preserve">995,             </w:t>
            </w:r>
            <w:r>
              <w:rPr>
                <w:rFonts w:ascii="仿宋" w:eastAsia="仿宋" w:hAnsi="仿宋" w:cs="仿宋" w:hint="eastAsia"/>
                <w:color w:val="000000"/>
                <w:kern w:val="0"/>
                <w:sz w:val="24"/>
                <w:szCs w:val="24"/>
                <w:lang/>
              </w:rPr>
              <w:t>背高：</w:t>
            </w:r>
            <w:r>
              <w:rPr>
                <w:rFonts w:ascii="仿宋" w:eastAsia="仿宋" w:hAnsi="仿宋" w:cs="仿宋" w:hint="eastAsia"/>
                <w:color w:val="000000"/>
                <w:kern w:val="0"/>
                <w:sz w:val="24"/>
                <w:szCs w:val="24"/>
                <w:lang/>
              </w:rPr>
              <w:t xml:space="preserve">560,              </w:t>
            </w:r>
            <w:r>
              <w:rPr>
                <w:rFonts w:ascii="仿宋" w:eastAsia="仿宋" w:hAnsi="仿宋" w:cs="仿宋" w:hint="eastAsia"/>
                <w:color w:val="000000"/>
                <w:kern w:val="0"/>
                <w:sz w:val="24"/>
                <w:szCs w:val="24"/>
                <w:lang/>
              </w:rPr>
              <w:t>背宽：</w:t>
            </w:r>
            <w:r>
              <w:rPr>
                <w:rFonts w:ascii="仿宋" w:eastAsia="仿宋" w:hAnsi="仿宋" w:cs="仿宋" w:hint="eastAsia"/>
                <w:color w:val="000000"/>
                <w:kern w:val="0"/>
                <w:sz w:val="24"/>
                <w:szCs w:val="24"/>
                <w:lang/>
              </w:rPr>
              <w:t xml:space="preserve">450,                </w:t>
            </w:r>
            <w:r>
              <w:rPr>
                <w:rFonts w:ascii="仿宋" w:eastAsia="仿宋" w:hAnsi="仿宋" w:cs="仿宋" w:hint="eastAsia"/>
                <w:color w:val="000000"/>
                <w:kern w:val="0"/>
                <w:sz w:val="24"/>
                <w:szCs w:val="24"/>
                <w:lang/>
              </w:rPr>
              <w:t>脚直径：</w:t>
            </w:r>
            <w:r>
              <w:rPr>
                <w:rFonts w:ascii="仿宋" w:eastAsia="仿宋" w:hAnsi="仿宋" w:cs="仿宋" w:hint="eastAsia"/>
                <w:color w:val="000000"/>
                <w:kern w:val="0"/>
                <w:sz w:val="24"/>
                <w:szCs w:val="24"/>
                <w:lang/>
              </w:rPr>
              <w:t xml:space="preserve">490,             </w:t>
            </w:r>
            <w:r>
              <w:rPr>
                <w:rFonts w:ascii="仿宋" w:eastAsia="仿宋" w:hAnsi="仿宋" w:cs="仿宋" w:hint="eastAsia"/>
                <w:color w:val="000000"/>
                <w:kern w:val="0"/>
                <w:sz w:val="24"/>
                <w:szCs w:val="24"/>
                <w:lang/>
              </w:rPr>
              <w:t>座包离地面距离：</w:t>
            </w:r>
            <w:r>
              <w:rPr>
                <w:rFonts w:ascii="仿宋" w:eastAsia="仿宋" w:hAnsi="仿宋" w:cs="仿宋" w:hint="eastAsia"/>
                <w:color w:val="000000"/>
                <w:kern w:val="0"/>
                <w:sz w:val="24"/>
                <w:szCs w:val="24"/>
                <w:lang/>
              </w:rPr>
              <w:t>450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、面料：采用网布，</w:t>
            </w:r>
            <w:r>
              <w:rPr>
                <w:rFonts w:ascii="仿宋" w:eastAsia="仿宋" w:hAnsi="仿宋" w:cs="仿宋" w:hint="eastAsia"/>
                <w:color w:val="000000"/>
                <w:kern w:val="0"/>
                <w:sz w:val="24"/>
                <w:szCs w:val="24"/>
                <w:lang/>
              </w:rPr>
              <w:t>C</w:t>
            </w:r>
            <w:r>
              <w:rPr>
                <w:rFonts w:ascii="仿宋" w:eastAsia="仿宋" w:hAnsi="仿宋" w:cs="仿宋" w:hint="eastAsia"/>
                <w:color w:val="000000"/>
                <w:kern w:val="0"/>
                <w:sz w:val="24"/>
                <w:szCs w:val="24"/>
                <w:lang/>
              </w:rPr>
              <w:t>类甲醛含量不得检出，染色牢度（耐水色牢度、耐酸汗渍色牢度、耐碱汗渍色牢度、耐干摩擦色牢度）≥</w:t>
            </w:r>
            <w:r>
              <w:rPr>
                <w:rFonts w:ascii="仿宋" w:eastAsia="仿宋" w:hAnsi="仿宋" w:cs="仿宋" w:hint="eastAsia"/>
                <w:color w:val="000000"/>
                <w:kern w:val="0"/>
                <w:sz w:val="24"/>
                <w:szCs w:val="24"/>
                <w:lang/>
              </w:rPr>
              <w:t>4</w:t>
            </w:r>
            <w:r>
              <w:rPr>
                <w:rFonts w:ascii="仿宋" w:eastAsia="仿宋" w:hAnsi="仿宋" w:cs="仿宋" w:hint="eastAsia"/>
                <w:color w:val="000000"/>
                <w:kern w:val="0"/>
                <w:sz w:val="24"/>
                <w:szCs w:val="24"/>
                <w:lang/>
              </w:rPr>
              <w:t>级，无异味，不含可分解致癌芳香胺染料，不含可萃取的重金属，不含富马酸二甲酯，燃烧性能（</w:t>
            </w:r>
            <w:r>
              <w:rPr>
                <w:rFonts w:ascii="仿宋" w:eastAsia="仿宋" w:hAnsi="仿宋" w:cs="仿宋" w:hint="eastAsia"/>
                <w:color w:val="000000"/>
                <w:kern w:val="0"/>
                <w:sz w:val="24"/>
                <w:szCs w:val="24"/>
                <w:lang/>
              </w:rPr>
              <w:t>B1</w:t>
            </w:r>
            <w:r>
              <w:rPr>
                <w:rFonts w:ascii="仿宋" w:eastAsia="仿宋" w:hAnsi="仿宋" w:cs="仿宋" w:hint="eastAsia"/>
                <w:color w:val="000000"/>
                <w:kern w:val="0"/>
                <w:sz w:val="24"/>
                <w:szCs w:val="24"/>
                <w:lang/>
              </w:rPr>
              <w:t>级）检测合格，符合</w:t>
            </w:r>
            <w:r>
              <w:rPr>
                <w:rFonts w:ascii="仿宋" w:eastAsia="仿宋" w:hAnsi="仿宋" w:cs="仿宋" w:hint="eastAsia"/>
                <w:color w:val="000000"/>
                <w:kern w:val="0"/>
                <w:sz w:val="24"/>
                <w:szCs w:val="24"/>
                <w:lang/>
              </w:rPr>
              <w:t>GB18401-2010</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GB/T28190-2011</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GB/T</w:t>
            </w:r>
            <w:r>
              <w:rPr>
                <w:rFonts w:ascii="仿宋" w:eastAsia="仿宋" w:hAnsi="仿宋" w:cs="仿宋" w:hint="eastAsia"/>
                <w:color w:val="000000"/>
                <w:kern w:val="0"/>
                <w:sz w:val="24"/>
                <w:szCs w:val="24"/>
                <w:lang/>
              </w:rPr>
              <w:t>30157-2013</w:t>
            </w:r>
            <w:r>
              <w:rPr>
                <w:rFonts w:ascii="仿宋" w:eastAsia="仿宋" w:hAnsi="仿宋" w:cs="仿宋" w:hint="eastAsia"/>
                <w:color w:val="000000"/>
                <w:kern w:val="0"/>
                <w:sz w:val="24"/>
                <w:szCs w:val="24"/>
                <w:lang/>
              </w:rPr>
              <w:t>及</w:t>
            </w:r>
            <w:r>
              <w:rPr>
                <w:rFonts w:ascii="仿宋" w:eastAsia="仿宋" w:hAnsi="仿宋" w:cs="仿宋" w:hint="eastAsia"/>
                <w:color w:val="000000"/>
                <w:kern w:val="0"/>
                <w:sz w:val="24"/>
                <w:szCs w:val="24"/>
                <w:lang/>
              </w:rPr>
              <w:t>GB17591-2006</w:t>
            </w:r>
            <w:r>
              <w:rPr>
                <w:rFonts w:ascii="仿宋" w:eastAsia="仿宋" w:hAnsi="仿宋" w:cs="仿宋" w:hint="eastAsia"/>
                <w:color w:val="000000"/>
                <w:kern w:val="0"/>
                <w:sz w:val="24"/>
                <w:szCs w:val="24"/>
                <w:lang/>
              </w:rPr>
              <w:t>标准要求。</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、气压棒：涂层和覆面层中可溶性重金属（铅、镉、铬、汞）检测合格，≥</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万次循环寿命试验检测合格，耐腐蚀等级须达到</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级且经过≥</w:t>
            </w:r>
            <w:r>
              <w:rPr>
                <w:rFonts w:ascii="仿宋" w:eastAsia="仿宋" w:hAnsi="仿宋" w:cs="仿宋" w:hint="eastAsia"/>
                <w:color w:val="000000"/>
                <w:kern w:val="0"/>
                <w:sz w:val="24"/>
                <w:szCs w:val="24"/>
                <w:lang/>
              </w:rPr>
              <w:t>100h</w:t>
            </w:r>
            <w:r>
              <w:rPr>
                <w:rFonts w:ascii="仿宋" w:eastAsia="仿宋" w:hAnsi="仿宋" w:cs="仿宋" w:hint="eastAsia"/>
                <w:color w:val="000000"/>
                <w:kern w:val="0"/>
                <w:sz w:val="24"/>
                <w:szCs w:val="24"/>
                <w:lang/>
              </w:rPr>
              <w:t>中性盐雾试验，符合</w:t>
            </w:r>
            <w:r>
              <w:rPr>
                <w:rFonts w:ascii="仿宋" w:eastAsia="仿宋" w:hAnsi="仿宋" w:cs="仿宋" w:hint="eastAsia"/>
                <w:color w:val="000000"/>
                <w:kern w:val="0"/>
                <w:sz w:val="24"/>
                <w:szCs w:val="24"/>
                <w:lang/>
              </w:rPr>
              <w:t>GB/T 29525-2013</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QB/T3826-1999</w:t>
            </w:r>
            <w:r>
              <w:rPr>
                <w:rFonts w:ascii="仿宋" w:eastAsia="仿宋" w:hAnsi="仿宋" w:cs="仿宋" w:hint="eastAsia"/>
                <w:color w:val="000000"/>
                <w:kern w:val="0"/>
                <w:sz w:val="24"/>
                <w:szCs w:val="24"/>
                <w:lang/>
              </w:rPr>
              <w:t>标准要求。</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、阻燃海绵：①回弹率≥</w:t>
            </w:r>
            <w:r>
              <w:rPr>
                <w:rFonts w:ascii="仿宋" w:eastAsia="仿宋" w:hAnsi="仿宋" w:cs="仿宋" w:hint="eastAsia"/>
                <w:color w:val="000000"/>
                <w:kern w:val="0"/>
                <w:sz w:val="24"/>
                <w:szCs w:val="24"/>
                <w:lang/>
              </w:rPr>
              <w:t>55%</w:t>
            </w:r>
            <w:r>
              <w:rPr>
                <w:rFonts w:ascii="仿宋" w:eastAsia="仿宋" w:hAnsi="仿宋" w:cs="仿宋" w:hint="eastAsia"/>
                <w:color w:val="000000"/>
                <w:kern w:val="0"/>
                <w:sz w:val="24"/>
                <w:szCs w:val="24"/>
                <w:lang/>
              </w:rPr>
              <w:t>；②拉伸强度≥</w:t>
            </w:r>
            <w:r>
              <w:rPr>
                <w:rFonts w:ascii="仿宋" w:eastAsia="仿宋" w:hAnsi="仿宋" w:cs="仿宋" w:hint="eastAsia"/>
                <w:color w:val="000000"/>
                <w:kern w:val="0"/>
                <w:sz w:val="24"/>
                <w:szCs w:val="24"/>
                <w:lang/>
              </w:rPr>
              <w:t>135kPa</w:t>
            </w:r>
            <w:r>
              <w:rPr>
                <w:rFonts w:ascii="仿宋" w:eastAsia="仿宋" w:hAnsi="仿宋" w:cs="仿宋" w:hint="eastAsia"/>
                <w:color w:val="000000"/>
                <w:kern w:val="0"/>
                <w:sz w:val="24"/>
                <w:szCs w:val="24"/>
                <w:lang/>
              </w:rPr>
              <w:t>；③伸长率≥</w:t>
            </w:r>
            <w:r>
              <w:rPr>
                <w:rFonts w:ascii="仿宋" w:eastAsia="仿宋" w:hAnsi="仿宋" w:cs="仿宋" w:hint="eastAsia"/>
                <w:color w:val="000000"/>
                <w:kern w:val="0"/>
                <w:sz w:val="24"/>
                <w:szCs w:val="24"/>
                <w:lang/>
              </w:rPr>
              <w:t>180%</w:t>
            </w:r>
            <w:r>
              <w:rPr>
                <w:rFonts w:ascii="仿宋" w:eastAsia="仿宋" w:hAnsi="仿宋" w:cs="仿宋" w:hint="eastAsia"/>
                <w:color w:val="000000"/>
                <w:kern w:val="0"/>
                <w:sz w:val="24"/>
                <w:szCs w:val="24"/>
                <w:lang/>
              </w:rPr>
              <w:t>；④撕裂强度≥</w:t>
            </w:r>
            <w:r>
              <w:rPr>
                <w:rFonts w:ascii="仿宋" w:eastAsia="仿宋" w:hAnsi="仿宋" w:cs="仿宋" w:hint="eastAsia"/>
                <w:color w:val="000000"/>
                <w:kern w:val="0"/>
                <w:sz w:val="24"/>
                <w:szCs w:val="24"/>
                <w:lang/>
              </w:rPr>
              <w:t>3.3N/cm</w:t>
            </w:r>
            <w:r>
              <w:rPr>
                <w:rFonts w:ascii="仿宋" w:eastAsia="仿宋" w:hAnsi="仿宋" w:cs="仿宋" w:hint="eastAsia"/>
                <w:color w:val="000000"/>
                <w:kern w:val="0"/>
                <w:sz w:val="24"/>
                <w:szCs w:val="24"/>
                <w:lang/>
              </w:rPr>
              <w:t>；⑤燃烧性能（阻燃</w:t>
            </w:r>
            <w:r>
              <w:rPr>
                <w:rFonts w:ascii="仿宋" w:eastAsia="仿宋" w:hAnsi="仿宋" w:cs="仿宋" w:hint="eastAsia"/>
                <w:color w:val="000000"/>
                <w:kern w:val="0"/>
                <w:sz w:val="24"/>
                <w:szCs w:val="24"/>
                <w:lang/>
              </w:rPr>
              <w:t>B1</w:t>
            </w:r>
            <w:r>
              <w:rPr>
                <w:rFonts w:ascii="仿宋" w:eastAsia="仿宋" w:hAnsi="仿宋" w:cs="仿宋" w:hint="eastAsia"/>
                <w:color w:val="000000"/>
                <w:kern w:val="0"/>
                <w:sz w:val="24"/>
                <w:szCs w:val="24"/>
                <w:lang/>
              </w:rPr>
              <w:t>级）检测合格；⑥检验依据需符合</w:t>
            </w:r>
            <w:r>
              <w:rPr>
                <w:rFonts w:ascii="仿宋" w:eastAsia="仿宋" w:hAnsi="仿宋" w:cs="仿宋" w:hint="eastAsia"/>
                <w:color w:val="000000"/>
                <w:kern w:val="0"/>
                <w:sz w:val="24"/>
                <w:szCs w:val="24"/>
                <w:lang/>
              </w:rPr>
              <w:t>GB/T 10802-2006</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 8624-2012</w:t>
            </w:r>
            <w:r>
              <w:rPr>
                <w:rFonts w:ascii="仿宋" w:eastAsia="仿宋" w:hAnsi="仿宋" w:cs="仿宋" w:hint="eastAsia"/>
                <w:color w:val="000000"/>
                <w:kern w:val="0"/>
                <w:sz w:val="24"/>
                <w:szCs w:val="24"/>
                <w:lang/>
              </w:rPr>
              <w:t>标准要求。</w:t>
            </w:r>
          </w:p>
          <w:p w:rsidR="00467F6A" w:rsidRDefault="00AC271D">
            <w:pPr>
              <w:widowControl/>
              <w:spacing w:line="360" w:lineRule="exact"/>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4</w:t>
            </w:r>
            <w:r>
              <w:rPr>
                <w:rFonts w:ascii="仿宋" w:eastAsia="仿宋" w:hAnsi="仿宋" w:cs="仿宋" w:hint="eastAsia"/>
                <w:color w:val="000000"/>
                <w:kern w:val="0"/>
                <w:sz w:val="24"/>
                <w:szCs w:val="24"/>
                <w:lang/>
              </w:rPr>
              <w:t>、金属喷塑弓形脚。</w:t>
            </w:r>
            <w:r>
              <w:rPr>
                <w:rFonts w:ascii="仿宋" w:eastAsia="仿宋" w:hAnsi="仿宋" w:cs="仿宋" w:hint="eastAsia"/>
                <w:color w:val="000000"/>
                <w:kern w:val="0"/>
                <w:sz w:val="24"/>
                <w:szCs w:val="24"/>
                <w:lang/>
              </w:rPr>
              <w:t xml:space="preserve"> </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把</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303</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360170" cy="1844675"/>
                  <wp:effectExtent l="0" t="0" r="11430" b="3175"/>
                  <wp:docPr id="24" name="图片 21" descr="W8CC7U(9JGDK~AT{F_L9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11969" name="图片 21" descr="W8CC7U(9JGDK~AT{F_L9VAK"/>
                          <pic:cNvPicPr>
                            <a:picLocks noChangeAspect="1"/>
                          </pic:cNvPicPr>
                        </pic:nvPicPr>
                        <pic:blipFill>
                          <a:blip r:embed="rId38" cstate="print"/>
                          <a:stretch>
                            <a:fillRect/>
                          </a:stretch>
                        </pic:blipFill>
                        <pic:spPr>
                          <a:xfrm>
                            <a:off x="0" y="0"/>
                            <a:ext cx="1360170" cy="1844675"/>
                          </a:xfrm>
                          <a:prstGeom prst="rect">
                            <a:avLst/>
                          </a:prstGeom>
                          <a:noFill/>
                          <a:ln>
                            <a:noFill/>
                          </a:ln>
                        </pic:spPr>
                      </pic:pic>
                    </a:graphicData>
                  </a:graphic>
                </wp:inline>
              </w:drawing>
            </w:r>
          </w:p>
        </w:tc>
      </w:tr>
      <w:tr w:rsidR="009C1520">
        <w:trPr>
          <w:trHeight w:val="3465"/>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15</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升降凳</w:t>
            </w:r>
          </w:p>
        </w:tc>
        <w:tc>
          <w:tcPr>
            <w:tcW w:w="1528"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外径</w:t>
            </w:r>
            <w:r>
              <w:rPr>
                <w:rFonts w:ascii="仿宋" w:eastAsia="仿宋" w:hAnsi="仿宋" w:cs="仿宋" w:hint="eastAsia"/>
                <w:color w:val="000000"/>
                <w:kern w:val="0"/>
                <w:sz w:val="24"/>
                <w:szCs w:val="24"/>
                <w:lang/>
              </w:rPr>
              <w:t>400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467F6A">
            <w:pPr>
              <w:widowControl/>
              <w:spacing w:line="360" w:lineRule="exact"/>
              <w:jc w:val="left"/>
              <w:textAlignment w:val="center"/>
              <w:rPr>
                <w:rFonts w:ascii="仿宋" w:eastAsia="仿宋" w:hAnsi="仿宋" w:cs="仿宋"/>
                <w:color w:val="000000"/>
                <w:kern w:val="0"/>
                <w:sz w:val="24"/>
                <w:szCs w:val="24"/>
                <w:lang/>
              </w:rPr>
            </w:pP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PU</w:t>
            </w:r>
            <w:r>
              <w:rPr>
                <w:rFonts w:ascii="仿宋" w:eastAsia="仿宋" w:hAnsi="仿宋" w:cs="仿宋" w:hint="eastAsia"/>
                <w:color w:val="000000"/>
                <w:kern w:val="0"/>
                <w:sz w:val="24"/>
                <w:szCs w:val="24"/>
                <w:lang/>
              </w:rPr>
              <w:t>发泡海绵</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韩皮凳面，坐感舒适；</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、气压棒：涂层和覆面层中可溶性重金属（铅、镉、铬、汞）检测合格，</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万次循环寿命试验检测合格，耐腐蚀等级须达到</w:t>
            </w:r>
            <w:r>
              <w:rPr>
                <w:rFonts w:ascii="仿宋" w:eastAsia="仿宋" w:hAnsi="仿宋" w:cs="仿宋" w:hint="eastAsia"/>
                <w:color w:val="000000"/>
                <w:kern w:val="0"/>
                <w:sz w:val="24"/>
                <w:szCs w:val="24"/>
                <w:lang/>
              </w:rPr>
              <w:t>10</w:t>
            </w:r>
            <w:r>
              <w:rPr>
                <w:rFonts w:ascii="仿宋" w:eastAsia="仿宋" w:hAnsi="仿宋" w:cs="仿宋" w:hint="eastAsia"/>
                <w:color w:val="000000"/>
                <w:kern w:val="0"/>
                <w:sz w:val="24"/>
                <w:szCs w:val="24"/>
                <w:lang/>
              </w:rPr>
              <w:t>级且经过</w:t>
            </w:r>
            <w:r>
              <w:rPr>
                <w:rFonts w:ascii="仿宋" w:eastAsia="仿宋" w:hAnsi="仿宋" w:cs="仿宋" w:hint="eastAsia"/>
                <w:color w:val="000000"/>
                <w:kern w:val="0"/>
                <w:sz w:val="24"/>
                <w:szCs w:val="24"/>
                <w:lang/>
              </w:rPr>
              <w:t>100h</w:t>
            </w:r>
            <w:r>
              <w:rPr>
                <w:rFonts w:ascii="仿宋" w:eastAsia="仿宋" w:hAnsi="仿宋" w:cs="仿宋" w:hint="eastAsia"/>
                <w:color w:val="000000"/>
                <w:kern w:val="0"/>
                <w:sz w:val="24"/>
                <w:szCs w:val="24"/>
                <w:lang/>
              </w:rPr>
              <w:t>中性盐雾试验，符合</w:t>
            </w:r>
            <w:r>
              <w:rPr>
                <w:rFonts w:ascii="仿宋" w:eastAsia="仿宋" w:hAnsi="仿宋" w:cs="仿宋" w:hint="eastAsia"/>
                <w:color w:val="000000"/>
                <w:kern w:val="0"/>
                <w:sz w:val="24"/>
                <w:szCs w:val="24"/>
                <w:lang/>
              </w:rPr>
              <w:t>GB/T 29525-2013</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QB/T3826-1999</w:t>
            </w:r>
            <w:r>
              <w:rPr>
                <w:rFonts w:ascii="仿宋" w:eastAsia="仿宋" w:hAnsi="仿宋" w:cs="仿宋" w:hint="eastAsia"/>
                <w:color w:val="000000"/>
                <w:kern w:val="0"/>
                <w:sz w:val="24"/>
                <w:szCs w:val="24"/>
                <w:lang/>
              </w:rPr>
              <w:t>标准要求；</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、电镀五星脚架，多点焊接，结构牢固。</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个</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65</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424305" cy="1783080"/>
                  <wp:effectExtent l="0" t="0" r="4445" b="7620"/>
                  <wp:docPr id="25" name="图片 22" descr="{EYA_(4X5E))O(CBHA1DN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57524" name="图片 22" descr="{EYA_(4X5E))O(CBHA1DNPJ"/>
                          <pic:cNvPicPr>
                            <a:picLocks noChangeAspect="1"/>
                          </pic:cNvPicPr>
                        </pic:nvPicPr>
                        <pic:blipFill>
                          <a:blip r:embed="rId39" cstate="print"/>
                          <a:stretch>
                            <a:fillRect/>
                          </a:stretch>
                        </pic:blipFill>
                        <pic:spPr>
                          <a:xfrm>
                            <a:off x="0" y="0"/>
                            <a:ext cx="1424305" cy="1783080"/>
                          </a:xfrm>
                          <a:prstGeom prst="rect">
                            <a:avLst/>
                          </a:prstGeom>
                          <a:noFill/>
                          <a:ln>
                            <a:noFill/>
                          </a:ln>
                        </pic:spPr>
                      </pic:pic>
                    </a:graphicData>
                  </a:graphic>
                </wp:inline>
              </w:drawing>
            </w:r>
          </w:p>
        </w:tc>
      </w:tr>
      <w:tr w:rsidR="009C1520">
        <w:trPr>
          <w:trHeight w:val="3817"/>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16</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实木椅</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sz w:val="24"/>
                <w:szCs w:val="24"/>
              </w:rPr>
              <w:t>总高</w:t>
            </w:r>
            <w:r>
              <w:rPr>
                <w:rFonts w:ascii="仿宋" w:eastAsia="仿宋" w:hAnsi="仿宋" w:cs="仿宋" w:hint="eastAsia"/>
                <w:sz w:val="24"/>
                <w:szCs w:val="24"/>
              </w:rPr>
              <w:t>830</w:t>
            </w:r>
            <w:r>
              <w:rPr>
                <w:rFonts w:ascii="仿宋" w:eastAsia="仿宋" w:hAnsi="仿宋" w:cs="仿宋" w:hint="eastAsia"/>
                <w:sz w:val="24"/>
                <w:szCs w:val="24"/>
              </w:rPr>
              <w:t>，坐高</w:t>
            </w:r>
            <w:r>
              <w:rPr>
                <w:rFonts w:ascii="仿宋" w:eastAsia="仿宋" w:hAnsi="仿宋" w:cs="仿宋" w:hint="eastAsia"/>
                <w:sz w:val="24"/>
                <w:szCs w:val="24"/>
              </w:rPr>
              <w:t>430</w:t>
            </w:r>
            <w:r>
              <w:rPr>
                <w:rFonts w:ascii="仿宋" w:eastAsia="仿宋" w:hAnsi="仿宋" w:cs="仿宋" w:hint="eastAsia"/>
                <w:sz w:val="24"/>
                <w:szCs w:val="24"/>
              </w:rPr>
              <w:t>，背宽</w:t>
            </w:r>
            <w:r>
              <w:rPr>
                <w:rFonts w:ascii="仿宋" w:eastAsia="仿宋" w:hAnsi="仿宋" w:cs="仿宋" w:hint="eastAsia"/>
                <w:sz w:val="24"/>
                <w:szCs w:val="24"/>
              </w:rPr>
              <w:t>370</w:t>
            </w:r>
            <w:r>
              <w:rPr>
                <w:rFonts w:ascii="仿宋" w:eastAsia="仿宋" w:hAnsi="仿宋" w:cs="仿宋" w:hint="eastAsia"/>
                <w:sz w:val="24"/>
                <w:szCs w:val="24"/>
              </w:rPr>
              <w:t>，座板前宽</w:t>
            </w:r>
            <w:r>
              <w:rPr>
                <w:rFonts w:ascii="仿宋" w:eastAsia="仿宋" w:hAnsi="仿宋" w:cs="仿宋" w:hint="eastAsia"/>
                <w:sz w:val="24"/>
                <w:szCs w:val="24"/>
              </w:rPr>
              <w:t>400</w:t>
            </w:r>
            <w:r>
              <w:rPr>
                <w:rFonts w:ascii="仿宋" w:eastAsia="仿宋" w:hAnsi="仿宋" w:cs="仿宋" w:hint="eastAsia"/>
                <w:sz w:val="24"/>
                <w:szCs w:val="24"/>
              </w:rPr>
              <w:t>，深</w:t>
            </w:r>
            <w:r>
              <w:rPr>
                <w:rFonts w:ascii="仿宋" w:eastAsia="仿宋" w:hAnsi="仿宋" w:cs="仿宋" w:hint="eastAsia"/>
                <w:sz w:val="24"/>
                <w:szCs w:val="24"/>
              </w:rPr>
              <w:t>450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椅架：采用实木，表面无贯通裂缝，无腐朽，木制件甲醛释放量≤</w:t>
            </w:r>
            <w:r>
              <w:rPr>
                <w:rFonts w:ascii="仿宋" w:eastAsia="仿宋" w:hAnsi="仿宋" w:cs="仿宋" w:hint="eastAsia"/>
                <w:color w:val="000000"/>
                <w:kern w:val="0"/>
                <w:sz w:val="24"/>
                <w:szCs w:val="24"/>
                <w:lang/>
              </w:rPr>
              <w:t>0.1mg/L</w:t>
            </w:r>
            <w:r>
              <w:rPr>
                <w:rFonts w:ascii="仿宋" w:eastAsia="仿宋" w:hAnsi="仿宋" w:cs="仿宋" w:hint="eastAsia"/>
                <w:color w:val="000000"/>
                <w:kern w:val="0"/>
                <w:sz w:val="24"/>
                <w:szCs w:val="24"/>
                <w:lang/>
              </w:rPr>
              <w:t>，含水率≤</w:t>
            </w:r>
            <w:r>
              <w:rPr>
                <w:rFonts w:ascii="仿宋" w:eastAsia="仿宋" w:hAnsi="仿宋" w:cs="仿宋" w:hint="eastAsia"/>
                <w:color w:val="000000"/>
                <w:kern w:val="0"/>
                <w:sz w:val="24"/>
                <w:szCs w:val="24"/>
                <w:lang/>
              </w:rPr>
              <w:t>12%</w:t>
            </w:r>
            <w:r>
              <w:rPr>
                <w:rFonts w:ascii="仿宋" w:eastAsia="仿宋" w:hAnsi="仿宋" w:cs="仿宋" w:hint="eastAsia"/>
                <w:color w:val="000000"/>
                <w:kern w:val="0"/>
                <w:sz w:val="24"/>
                <w:szCs w:val="24"/>
                <w:lang/>
              </w:rPr>
              <w:t>，木材全干密度≥</w:t>
            </w:r>
            <w:r>
              <w:rPr>
                <w:rFonts w:ascii="仿宋" w:eastAsia="仿宋" w:hAnsi="仿宋" w:cs="仿宋" w:hint="eastAsia"/>
                <w:color w:val="000000"/>
                <w:kern w:val="0"/>
                <w:sz w:val="24"/>
                <w:szCs w:val="24"/>
                <w:lang/>
              </w:rPr>
              <w:t>0.6g/cm</w:t>
            </w:r>
            <w:r>
              <w:rPr>
                <w:rStyle w:val="font11"/>
                <w:rFonts w:ascii="仿宋" w:eastAsia="仿宋" w:hAnsi="仿宋" w:cs="仿宋" w:hint="eastAsia"/>
                <w:lang/>
              </w:rPr>
              <w:t>³</w:t>
            </w:r>
            <w:r>
              <w:rPr>
                <w:rStyle w:val="font51"/>
                <w:rFonts w:ascii="仿宋" w:eastAsia="仿宋" w:hAnsi="仿宋" w:cs="仿宋" w:hint="eastAsia"/>
                <w:lang/>
              </w:rPr>
              <w:t>，符合</w:t>
            </w:r>
            <w:r>
              <w:rPr>
                <w:rStyle w:val="font51"/>
                <w:rFonts w:ascii="仿宋" w:eastAsia="仿宋" w:hAnsi="仿宋" w:cs="仿宋" w:hint="eastAsia"/>
                <w:lang/>
              </w:rPr>
              <w:t>GB 18584-2001</w:t>
            </w:r>
            <w:r>
              <w:rPr>
                <w:rStyle w:val="font51"/>
                <w:rFonts w:ascii="仿宋" w:eastAsia="仿宋" w:hAnsi="仿宋" w:cs="仿宋" w:hint="eastAsia"/>
                <w:lang/>
              </w:rPr>
              <w:t>标准；</w:t>
            </w:r>
          </w:p>
          <w:p w:rsidR="00467F6A" w:rsidRDefault="00AC271D">
            <w:pPr>
              <w:widowControl/>
              <w:spacing w:line="360" w:lineRule="exact"/>
              <w:jc w:val="left"/>
              <w:textAlignment w:val="center"/>
              <w:rPr>
                <w:rFonts w:ascii="仿宋" w:eastAsia="仿宋" w:hAnsi="仿宋" w:cs="仿宋"/>
                <w:color w:val="000000"/>
                <w:sz w:val="24"/>
                <w:szCs w:val="24"/>
              </w:rPr>
            </w:pPr>
            <w:r>
              <w:rPr>
                <w:rStyle w:val="font51"/>
                <w:rFonts w:ascii="仿宋" w:eastAsia="仿宋" w:hAnsi="仿宋" w:cs="仿宋" w:hint="eastAsia"/>
                <w:lang/>
              </w:rPr>
              <w:t>采用环保油漆（涂料），挥发性有机化合物（</w:t>
            </w:r>
            <w:r>
              <w:rPr>
                <w:rStyle w:val="font51"/>
                <w:rFonts w:ascii="仿宋" w:eastAsia="仿宋" w:hAnsi="仿宋" w:cs="仿宋" w:hint="eastAsia"/>
                <w:lang/>
              </w:rPr>
              <w:t>VOC</w:t>
            </w:r>
            <w:r>
              <w:rPr>
                <w:rStyle w:val="font51"/>
                <w:rFonts w:ascii="仿宋" w:eastAsia="仿宋" w:hAnsi="仿宋" w:cs="仿宋" w:hint="eastAsia"/>
                <w:lang/>
              </w:rPr>
              <w:t>）含量≤</w:t>
            </w:r>
            <w:r>
              <w:rPr>
                <w:rStyle w:val="font51"/>
                <w:rFonts w:ascii="仿宋" w:eastAsia="仿宋" w:hAnsi="仿宋" w:cs="仿宋" w:hint="eastAsia"/>
                <w:lang/>
              </w:rPr>
              <w:t>90g/L</w:t>
            </w:r>
            <w:r>
              <w:rPr>
                <w:rStyle w:val="font51"/>
                <w:rFonts w:ascii="仿宋" w:eastAsia="仿宋" w:hAnsi="仿宋" w:cs="仿宋" w:hint="eastAsia"/>
                <w:lang/>
              </w:rPr>
              <w:t>，苯系物含量（苯、甲苯、乙苯和二甲苯总和）≤</w:t>
            </w:r>
            <w:r>
              <w:rPr>
                <w:rStyle w:val="font51"/>
                <w:rFonts w:ascii="仿宋" w:eastAsia="仿宋" w:hAnsi="仿宋" w:cs="仿宋" w:hint="eastAsia"/>
                <w:lang/>
              </w:rPr>
              <w:t>50mg/kg</w:t>
            </w:r>
            <w:r>
              <w:rPr>
                <w:rStyle w:val="font51"/>
                <w:rFonts w:ascii="仿宋" w:eastAsia="仿宋" w:hAnsi="仿宋" w:cs="仿宋" w:hint="eastAsia"/>
                <w:lang/>
              </w:rPr>
              <w:t>，游离甲醛含量≤</w:t>
            </w:r>
            <w:r>
              <w:rPr>
                <w:rStyle w:val="font51"/>
                <w:rFonts w:ascii="仿宋" w:eastAsia="仿宋" w:hAnsi="仿宋" w:cs="仿宋" w:hint="eastAsia"/>
                <w:lang/>
              </w:rPr>
              <w:t>5mg/kg</w:t>
            </w:r>
            <w:r>
              <w:rPr>
                <w:rStyle w:val="font51"/>
                <w:rFonts w:ascii="仿宋" w:eastAsia="仿宋" w:hAnsi="仿宋" w:cs="仿宋" w:hint="eastAsia"/>
                <w:lang/>
              </w:rPr>
              <w:t>，硬度（擦伤）达到</w:t>
            </w:r>
            <w:r>
              <w:rPr>
                <w:rStyle w:val="font51"/>
                <w:rFonts w:ascii="仿宋" w:eastAsia="仿宋" w:hAnsi="仿宋" w:cs="仿宋" w:hint="eastAsia"/>
                <w:lang/>
              </w:rPr>
              <w:t>2H</w:t>
            </w:r>
            <w:r>
              <w:rPr>
                <w:rStyle w:val="font51"/>
                <w:rFonts w:ascii="仿宋" w:eastAsia="仿宋" w:hAnsi="仿宋" w:cs="仿宋" w:hint="eastAsia"/>
                <w:lang/>
              </w:rPr>
              <w:t>，不含可溶性重金属（铅、镉、铬、汞），附着力≤</w:t>
            </w:r>
            <w:r>
              <w:rPr>
                <w:rStyle w:val="font51"/>
                <w:rFonts w:ascii="仿宋" w:eastAsia="仿宋" w:hAnsi="仿宋" w:cs="仿宋" w:hint="eastAsia"/>
                <w:lang/>
              </w:rPr>
              <w:t>1</w:t>
            </w:r>
            <w:r>
              <w:rPr>
                <w:rStyle w:val="font51"/>
                <w:rFonts w:ascii="仿宋" w:eastAsia="仿宋" w:hAnsi="仿宋" w:cs="仿宋" w:hint="eastAsia"/>
                <w:lang/>
              </w:rPr>
              <w:t>级，具有良好的耐碱性、耐污染性、耐干热性；油漆符合《</w:t>
            </w:r>
            <w:r>
              <w:rPr>
                <w:rStyle w:val="font51"/>
                <w:rFonts w:ascii="仿宋" w:eastAsia="仿宋" w:hAnsi="仿宋" w:cs="仿宋" w:hint="eastAsia"/>
                <w:lang/>
              </w:rPr>
              <w:t>GB/T 23999-2009</w:t>
            </w:r>
            <w:r>
              <w:rPr>
                <w:rStyle w:val="font51"/>
                <w:rFonts w:ascii="仿宋" w:eastAsia="仿宋" w:hAnsi="仿宋" w:cs="仿宋" w:hint="eastAsia"/>
                <w:lang/>
              </w:rPr>
              <w:t>》标准要求。</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把</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200</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336040" cy="1986280"/>
                  <wp:effectExtent l="0" t="0" r="16510" b="1397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06138" name="图片 23"/>
                          <pic:cNvPicPr>
                            <a:picLocks noChangeAspect="1"/>
                          </pic:cNvPicPr>
                        </pic:nvPicPr>
                        <pic:blipFill>
                          <a:blip r:embed="rId40" cstate="print"/>
                          <a:stretch>
                            <a:fillRect/>
                          </a:stretch>
                        </pic:blipFill>
                        <pic:spPr>
                          <a:xfrm>
                            <a:off x="0" y="0"/>
                            <a:ext cx="1336040" cy="1986280"/>
                          </a:xfrm>
                          <a:prstGeom prst="rect">
                            <a:avLst/>
                          </a:prstGeom>
                          <a:noFill/>
                          <a:ln>
                            <a:noFill/>
                          </a:ln>
                        </pic:spPr>
                      </pic:pic>
                    </a:graphicData>
                  </a:graphic>
                </wp:inline>
              </w:drawing>
            </w:r>
          </w:p>
        </w:tc>
      </w:tr>
      <w:tr w:rsidR="009C1520">
        <w:trPr>
          <w:trHeight w:val="3046"/>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17</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陪护床</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1900*620*400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外架采用</w:t>
            </w:r>
            <w:r>
              <w:rPr>
                <w:rFonts w:ascii="方正仿宋_GBK" w:eastAsia="方正仿宋_GBK" w:hAnsi="方正仿宋_GBK" w:cs="方正仿宋_GBK" w:hint="eastAsia"/>
                <w:color w:val="000000"/>
                <w:kern w:val="0"/>
                <w:sz w:val="24"/>
                <w:szCs w:val="24"/>
                <w:lang/>
              </w:rPr>
              <w:t>φ</w:t>
            </w:r>
            <w:r>
              <w:rPr>
                <w:rFonts w:ascii="仿宋" w:eastAsia="仿宋" w:hAnsi="仿宋" w:cs="仿宋" w:hint="eastAsia"/>
                <w:color w:val="000000"/>
                <w:kern w:val="0"/>
                <w:sz w:val="24"/>
                <w:szCs w:val="24"/>
                <w:lang/>
              </w:rPr>
              <w:t>38*1.0mm</w:t>
            </w:r>
            <w:r>
              <w:rPr>
                <w:rFonts w:ascii="仿宋" w:eastAsia="仿宋" w:hAnsi="仿宋" w:cs="仿宋" w:hint="eastAsia"/>
                <w:color w:val="000000"/>
                <w:kern w:val="0"/>
                <w:sz w:val="24"/>
                <w:szCs w:val="24"/>
                <w:lang/>
              </w:rPr>
              <w:t>优质冷轧钢管经专业弯制而成；椅面椅背采用蓝色人造皮革内衬≥</w:t>
            </w:r>
            <w:r>
              <w:rPr>
                <w:rFonts w:ascii="仿宋" w:eastAsia="仿宋" w:hAnsi="仿宋" w:cs="仿宋" w:hint="eastAsia"/>
                <w:color w:val="000000"/>
                <w:kern w:val="0"/>
                <w:sz w:val="24"/>
                <w:szCs w:val="24"/>
                <w:lang/>
              </w:rPr>
              <w:t>30mm</w:t>
            </w:r>
            <w:r>
              <w:rPr>
                <w:rFonts w:ascii="仿宋" w:eastAsia="仿宋" w:hAnsi="仿宋" w:cs="仿宋" w:hint="eastAsia"/>
                <w:color w:val="000000"/>
                <w:kern w:val="0"/>
                <w:sz w:val="24"/>
                <w:szCs w:val="24"/>
                <w:lang/>
              </w:rPr>
              <w:t>厚高弹海棉，睡枕采用≥</w:t>
            </w:r>
            <w:r>
              <w:rPr>
                <w:rFonts w:ascii="仿宋" w:eastAsia="仿宋" w:hAnsi="仿宋" w:cs="仿宋" w:hint="eastAsia"/>
                <w:color w:val="000000"/>
                <w:kern w:val="0"/>
                <w:sz w:val="24"/>
                <w:szCs w:val="24"/>
                <w:lang/>
              </w:rPr>
              <w:t>80mm</w:t>
            </w:r>
            <w:r>
              <w:rPr>
                <w:rFonts w:ascii="仿宋" w:eastAsia="仿宋" w:hAnsi="仿宋" w:cs="仿宋" w:hint="eastAsia"/>
                <w:color w:val="000000"/>
                <w:kern w:val="0"/>
                <w:sz w:val="24"/>
                <w:szCs w:val="24"/>
                <w:lang/>
              </w:rPr>
              <w:t>厚高弹海棉；外架连接采用</w:t>
            </w:r>
            <w:r>
              <w:rPr>
                <w:rFonts w:ascii="仿宋" w:eastAsia="仿宋" w:hAnsi="仿宋" w:cs="仿宋" w:hint="eastAsia"/>
                <w:color w:val="000000"/>
                <w:kern w:val="0"/>
                <w:sz w:val="24"/>
                <w:szCs w:val="24"/>
                <w:lang/>
              </w:rPr>
              <w:t>20*40*1.0mm</w:t>
            </w:r>
            <w:r>
              <w:rPr>
                <w:rFonts w:ascii="仿宋" w:eastAsia="仿宋" w:hAnsi="仿宋" w:cs="仿宋" w:hint="eastAsia"/>
                <w:color w:val="000000"/>
                <w:kern w:val="0"/>
                <w:sz w:val="24"/>
                <w:szCs w:val="24"/>
                <w:lang/>
              </w:rPr>
              <w:t>优质冷轧矩管连接而成；内架采用</w:t>
            </w:r>
            <w:r>
              <w:rPr>
                <w:rFonts w:ascii="方正仿宋_GBK" w:eastAsia="方正仿宋_GBK" w:hAnsi="方正仿宋_GBK" w:cs="方正仿宋_GBK" w:hint="eastAsia"/>
                <w:color w:val="000000"/>
                <w:kern w:val="0"/>
                <w:sz w:val="24"/>
                <w:szCs w:val="24"/>
                <w:lang/>
              </w:rPr>
              <w:t>φ</w:t>
            </w:r>
            <w:r>
              <w:rPr>
                <w:rFonts w:ascii="仿宋" w:eastAsia="仿宋" w:hAnsi="仿宋" w:cs="仿宋" w:hint="eastAsia"/>
                <w:color w:val="000000"/>
                <w:kern w:val="0"/>
                <w:sz w:val="24"/>
                <w:szCs w:val="24"/>
                <w:lang/>
              </w:rPr>
              <w:t>25*1.0mm</w:t>
            </w:r>
            <w:r>
              <w:rPr>
                <w:rFonts w:ascii="仿宋" w:eastAsia="仿宋" w:hAnsi="仿宋" w:cs="仿宋" w:hint="eastAsia"/>
                <w:color w:val="000000"/>
                <w:kern w:val="0"/>
                <w:sz w:val="24"/>
                <w:szCs w:val="24"/>
                <w:lang/>
              </w:rPr>
              <w:t>优质冷轧钢管经专业折弯而成；可拉开做床使用；额定载荷≥</w:t>
            </w:r>
            <w:r>
              <w:rPr>
                <w:rFonts w:ascii="仿宋" w:eastAsia="仿宋" w:hAnsi="仿宋" w:cs="仿宋" w:hint="eastAsia"/>
                <w:color w:val="000000"/>
                <w:kern w:val="0"/>
                <w:sz w:val="24"/>
                <w:szCs w:val="24"/>
                <w:lang/>
              </w:rPr>
              <w:t>135kg</w:t>
            </w:r>
            <w:r>
              <w:rPr>
                <w:rFonts w:ascii="仿宋" w:eastAsia="仿宋" w:hAnsi="仿宋" w:cs="仿宋" w:hint="eastAsia"/>
                <w:color w:val="000000"/>
                <w:kern w:val="0"/>
                <w:sz w:val="24"/>
                <w:szCs w:val="24"/>
                <w:lang/>
              </w:rPr>
              <w:t>。</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张</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500</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548765" cy="1736090"/>
                  <wp:effectExtent l="0" t="0" r="13335" b="16510"/>
                  <wp:docPr id="27" name="图片 24" descr="%D]IAAF`1_T{A{D{)V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91197" name="图片 24" descr="%D]IAAF`1_T{A{D{)VGE$~1"/>
                          <pic:cNvPicPr>
                            <a:picLocks noChangeAspect="1"/>
                          </pic:cNvPicPr>
                        </pic:nvPicPr>
                        <pic:blipFill>
                          <a:blip r:embed="rId41" cstate="print"/>
                          <a:stretch>
                            <a:fillRect/>
                          </a:stretch>
                        </pic:blipFill>
                        <pic:spPr>
                          <a:xfrm>
                            <a:off x="0" y="0"/>
                            <a:ext cx="1548765" cy="1736090"/>
                          </a:xfrm>
                          <a:prstGeom prst="rect">
                            <a:avLst/>
                          </a:prstGeom>
                          <a:noFill/>
                          <a:ln>
                            <a:noFill/>
                          </a:ln>
                        </pic:spPr>
                      </pic:pic>
                    </a:graphicData>
                  </a:graphic>
                </wp:inline>
              </w:drawing>
            </w:r>
          </w:p>
        </w:tc>
      </w:tr>
      <w:tr w:rsidR="009C1520">
        <w:trPr>
          <w:trHeight w:val="3569"/>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18</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输液专用椅</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sz w:val="24"/>
                <w:szCs w:val="24"/>
              </w:rPr>
              <w:t>600*800*1130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、椅面板：采用≥</w:t>
            </w:r>
            <w:r>
              <w:rPr>
                <w:rFonts w:ascii="仿宋" w:eastAsia="仿宋" w:hAnsi="仿宋" w:cs="仿宋" w:hint="eastAsia"/>
                <w:color w:val="000000"/>
                <w:kern w:val="0"/>
                <w:sz w:val="24"/>
                <w:szCs w:val="24"/>
                <w:lang/>
              </w:rPr>
              <w:t>1.5mm</w:t>
            </w:r>
            <w:r>
              <w:rPr>
                <w:rFonts w:ascii="仿宋" w:eastAsia="仿宋" w:hAnsi="仿宋" w:cs="仿宋" w:hint="eastAsia"/>
                <w:color w:val="000000"/>
                <w:kern w:val="0"/>
                <w:sz w:val="24"/>
                <w:szCs w:val="24"/>
                <w:lang/>
              </w:rPr>
              <w:t>厚度的穿孔式钢板；</w:t>
            </w: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、扶手和脚座：采用≥</w:t>
            </w:r>
            <w:r>
              <w:rPr>
                <w:rFonts w:ascii="仿宋" w:eastAsia="仿宋" w:hAnsi="仿宋" w:cs="仿宋" w:hint="eastAsia"/>
                <w:color w:val="000000"/>
                <w:kern w:val="0"/>
                <w:sz w:val="24"/>
                <w:szCs w:val="24"/>
                <w:lang/>
              </w:rPr>
              <w:t>1.2mm</w:t>
            </w:r>
            <w:r>
              <w:rPr>
                <w:rFonts w:ascii="仿宋" w:eastAsia="仿宋" w:hAnsi="仿宋" w:cs="仿宋" w:hint="eastAsia"/>
                <w:color w:val="000000"/>
                <w:kern w:val="0"/>
                <w:sz w:val="24"/>
                <w:szCs w:val="24"/>
                <w:lang/>
              </w:rPr>
              <w:t>厚度的钢板；工艺流程：压铸→深冲钢板→高强度焊接→精细抛光→电镀；</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、椅面椅背采用蓝色人造皮革内衬≥</w:t>
            </w:r>
            <w:r>
              <w:rPr>
                <w:rFonts w:ascii="仿宋" w:eastAsia="仿宋" w:hAnsi="仿宋" w:cs="仿宋" w:hint="eastAsia"/>
                <w:color w:val="000000"/>
                <w:kern w:val="0"/>
                <w:sz w:val="24"/>
                <w:szCs w:val="24"/>
                <w:lang/>
              </w:rPr>
              <w:t>30mm</w:t>
            </w:r>
            <w:r>
              <w:rPr>
                <w:rFonts w:ascii="仿宋" w:eastAsia="仿宋" w:hAnsi="仿宋" w:cs="仿宋" w:hint="eastAsia"/>
                <w:color w:val="000000"/>
                <w:kern w:val="0"/>
                <w:sz w:val="24"/>
                <w:szCs w:val="24"/>
                <w:lang/>
              </w:rPr>
              <w:t>厚高弹海棉，睡枕采用≥</w:t>
            </w:r>
            <w:r>
              <w:rPr>
                <w:rFonts w:ascii="仿宋" w:eastAsia="仿宋" w:hAnsi="仿宋" w:cs="仿宋" w:hint="eastAsia"/>
                <w:color w:val="000000"/>
                <w:kern w:val="0"/>
                <w:sz w:val="24"/>
                <w:szCs w:val="24"/>
                <w:lang/>
              </w:rPr>
              <w:t>80mm</w:t>
            </w:r>
            <w:r>
              <w:rPr>
                <w:rFonts w:ascii="仿宋" w:eastAsia="仿宋" w:hAnsi="仿宋" w:cs="仿宋" w:hint="eastAsia"/>
                <w:color w:val="000000"/>
                <w:kern w:val="0"/>
                <w:sz w:val="24"/>
                <w:szCs w:val="24"/>
                <w:lang/>
              </w:rPr>
              <w:t>厚高弹海棉。</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位</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100</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303020" cy="1560195"/>
                  <wp:effectExtent l="0" t="0" r="11430" b="1905"/>
                  <wp:docPr id="28" name="图片 25" descr="]TY2X0E185L(IF%(8SY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3486" name="图片 25" descr="]TY2X0E185L(IF%(8SY9417"/>
                          <pic:cNvPicPr>
                            <a:picLocks noChangeAspect="1"/>
                          </pic:cNvPicPr>
                        </pic:nvPicPr>
                        <pic:blipFill>
                          <a:blip r:embed="rId42" cstate="print"/>
                          <a:stretch>
                            <a:fillRect/>
                          </a:stretch>
                        </pic:blipFill>
                        <pic:spPr>
                          <a:xfrm>
                            <a:off x="0" y="0"/>
                            <a:ext cx="1303020" cy="1560195"/>
                          </a:xfrm>
                          <a:prstGeom prst="rect">
                            <a:avLst/>
                          </a:prstGeom>
                          <a:noFill/>
                          <a:ln>
                            <a:noFill/>
                          </a:ln>
                        </pic:spPr>
                      </pic:pic>
                    </a:graphicData>
                  </a:graphic>
                </wp:inline>
              </w:drawing>
            </w:r>
          </w:p>
        </w:tc>
      </w:tr>
      <w:tr w:rsidR="009C1520">
        <w:trPr>
          <w:trHeight w:val="226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19</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排椅</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人位</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、扶手：采用铝合金压铸，经抛光电镀或静电喷涂而成。</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、脚架：采用≥</w:t>
            </w:r>
            <w:r>
              <w:rPr>
                <w:rFonts w:ascii="仿宋" w:eastAsia="仿宋" w:hAnsi="仿宋" w:cs="仿宋" w:hint="eastAsia"/>
                <w:color w:val="000000"/>
                <w:kern w:val="0"/>
                <w:sz w:val="24"/>
                <w:szCs w:val="24"/>
                <w:lang/>
              </w:rPr>
              <w:t>1.2mm</w:t>
            </w:r>
            <w:r>
              <w:rPr>
                <w:rFonts w:ascii="仿宋" w:eastAsia="仿宋" w:hAnsi="仿宋" w:cs="仿宋" w:hint="eastAsia"/>
                <w:color w:val="000000"/>
                <w:kern w:val="0"/>
                <w:sz w:val="24"/>
                <w:szCs w:val="24"/>
                <w:lang/>
              </w:rPr>
              <w:t>冷轧钢板拉伸成形、高频自动焊接，经除油除锈后静电喷涂而成。</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、三角横梁：采用≥</w:t>
            </w:r>
            <w:r>
              <w:rPr>
                <w:rFonts w:ascii="仿宋" w:eastAsia="仿宋" w:hAnsi="仿宋" w:cs="仿宋" w:hint="eastAsia"/>
                <w:color w:val="000000"/>
                <w:kern w:val="0"/>
                <w:sz w:val="24"/>
                <w:szCs w:val="24"/>
                <w:lang/>
              </w:rPr>
              <w:t>1.5mm</w:t>
            </w:r>
            <w:r>
              <w:rPr>
                <w:rFonts w:ascii="仿宋" w:eastAsia="仿宋" w:hAnsi="仿宋" w:cs="仿宋" w:hint="eastAsia"/>
                <w:color w:val="000000"/>
                <w:kern w:val="0"/>
                <w:sz w:val="24"/>
                <w:szCs w:val="24"/>
                <w:lang/>
              </w:rPr>
              <w:t>冷轧钢板折弯成形、封闭三角形焊接，经除锈后静电喷涂而成。</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4</w:t>
            </w:r>
            <w:r>
              <w:rPr>
                <w:rFonts w:ascii="仿宋" w:eastAsia="仿宋" w:hAnsi="仿宋" w:cs="仿宋" w:hint="eastAsia"/>
                <w:color w:val="000000"/>
                <w:kern w:val="0"/>
                <w:sz w:val="24"/>
                <w:szCs w:val="24"/>
                <w:lang/>
              </w:rPr>
              <w:t>、椅面板：采用≥</w:t>
            </w:r>
            <w:r>
              <w:rPr>
                <w:rFonts w:ascii="仿宋" w:eastAsia="仿宋" w:hAnsi="仿宋" w:cs="仿宋" w:hint="eastAsia"/>
                <w:color w:val="000000"/>
                <w:kern w:val="0"/>
                <w:sz w:val="24"/>
                <w:szCs w:val="24"/>
                <w:lang/>
              </w:rPr>
              <w:t>1.2mm</w:t>
            </w:r>
            <w:r>
              <w:rPr>
                <w:rFonts w:ascii="仿宋" w:eastAsia="仿宋" w:hAnsi="仿宋" w:cs="仿宋" w:hint="eastAsia"/>
                <w:color w:val="000000"/>
                <w:kern w:val="0"/>
                <w:sz w:val="24"/>
                <w:szCs w:val="24"/>
                <w:lang/>
              </w:rPr>
              <w:t>冷轧钢板数控冲孔、周边折边，经过压弯、折弯工艺而成。</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5</w:t>
            </w:r>
            <w:r>
              <w:rPr>
                <w:rFonts w:ascii="仿宋" w:eastAsia="仿宋" w:hAnsi="仿宋" w:cs="仿宋" w:hint="eastAsia"/>
                <w:color w:val="000000"/>
                <w:kern w:val="0"/>
                <w:sz w:val="24"/>
                <w:szCs w:val="24"/>
                <w:lang/>
              </w:rPr>
              <w:t>、椅面：采用≥</w:t>
            </w:r>
            <w:r>
              <w:rPr>
                <w:rFonts w:ascii="仿宋" w:eastAsia="仿宋" w:hAnsi="仿宋" w:cs="仿宋" w:hint="eastAsia"/>
                <w:color w:val="000000"/>
                <w:kern w:val="0"/>
                <w:sz w:val="24"/>
                <w:szCs w:val="24"/>
                <w:lang/>
              </w:rPr>
              <w:t>1.2mm</w:t>
            </w:r>
            <w:r>
              <w:rPr>
                <w:rFonts w:ascii="仿宋" w:eastAsia="仿宋" w:hAnsi="仿宋" w:cs="仿宋" w:hint="eastAsia"/>
                <w:color w:val="000000"/>
                <w:kern w:val="0"/>
                <w:sz w:val="24"/>
                <w:szCs w:val="24"/>
                <w:lang/>
              </w:rPr>
              <w:t>冷轧钢板经过冲压、焊接</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分左右），与椅面板焊接成一体，再经除油除锈后静电喷涂而成。</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6</w:t>
            </w:r>
            <w:r>
              <w:rPr>
                <w:rFonts w:ascii="仿宋" w:eastAsia="仿宋" w:hAnsi="仿宋" w:cs="仿宋" w:hint="eastAsia"/>
                <w:color w:val="000000"/>
                <w:kern w:val="0"/>
                <w:sz w:val="24"/>
                <w:szCs w:val="24"/>
                <w:lang/>
              </w:rPr>
              <w:t>、座垫：</w:t>
            </w:r>
            <w:r>
              <w:rPr>
                <w:rFonts w:ascii="仿宋" w:eastAsia="仿宋" w:hAnsi="仿宋" w:cs="仿宋" w:hint="eastAsia"/>
                <w:color w:val="000000"/>
                <w:kern w:val="0"/>
                <w:sz w:val="24"/>
                <w:szCs w:val="24"/>
                <w:lang/>
              </w:rPr>
              <w:t>20mm</w:t>
            </w:r>
            <w:r>
              <w:rPr>
                <w:rFonts w:ascii="仿宋" w:eastAsia="仿宋" w:hAnsi="仿宋" w:cs="仿宋" w:hint="eastAsia"/>
                <w:color w:val="000000"/>
                <w:kern w:val="0"/>
                <w:sz w:val="24"/>
                <w:szCs w:val="24"/>
                <w:lang/>
              </w:rPr>
              <w:t>厚海绵</w:t>
            </w:r>
            <w:r>
              <w:rPr>
                <w:rFonts w:ascii="仿宋" w:eastAsia="仿宋" w:hAnsi="仿宋" w:cs="仿宋" w:hint="eastAsia"/>
                <w:color w:val="000000"/>
                <w:kern w:val="0"/>
                <w:sz w:val="24"/>
                <w:szCs w:val="24"/>
                <w:lang/>
              </w:rPr>
              <w:t>+10mm</w:t>
            </w:r>
            <w:r>
              <w:rPr>
                <w:rFonts w:ascii="仿宋" w:eastAsia="仿宋" w:hAnsi="仿宋" w:cs="仿宋" w:hint="eastAsia"/>
                <w:color w:val="000000"/>
                <w:kern w:val="0"/>
                <w:sz w:val="24"/>
                <w:szCs w:val="24"/>
                <w:lang/>
              </w:rPr>
              <w:t>厚木板加工而成。</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套</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110</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553845" cy="789940"/>
                  <wp:effectExtent l="0" t="0" r="8255" b="1016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411" name="图片 27"/>
                          <pic:cNvPicPr>
                            <a:picLocks noChangeAspect="1"/>
                          </pic:cNvPicPr>
                        </pic:nvPicPr>
                        <pic:blipFill>
                          <a:blip r:embed="rId43" cstate="print"/>
                          <a:stretch>
                            <a:fillRect/>
                          </a:stretch>
                        </pic:blipFill>
                        <pic:spPr>
                          <a:xfrm>
                            <a:off x="0" y="0"/>
                            <a:ext cx="1553845" cy="789940"/>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1452245" cy="942340"/>
                  <wp:effectExtent l="0" t="0" r="14605" b="1016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5545" name="图片 26"/>
                          <pic:cNvPicPr>
                            <a:picLocks noChangeAspect="1"/>
                          </pic:cNvPicPr>
                        </pic:nvPicPr>
                        <pic:blipFill>
                          <a:blip r:embed="rId44" cstate="print"/>
                          <a:stretch>
                            <a:fillRect/>
                          </a:stretch>
                        </pic:blipFill>
                        <pic:spPr>
                          <a:xfrm>
                            <a:off x="0" y="0"/>
                            <a:ext cx="1452245" cy="942340"/>
                          </a:xfrm>
                          <a:prstGeom prst="rect">
                            <a:avLst/>
                          </a:prstGeom>
                          <a:noFill/>
                          <a:ln>
                            <a:noFill/>
                          </a:ln>
                        </pic:spPr>
                      </pic:pic>
                    </a:graphicData>
                  </a:graphic>
                </wp:inline>
              </w:drawing>
            </w:r>
          </w:p>
        </w:tc>
      </w:tr>
      <w:tr w:rsidR="009C1520">
        <w:trPr>
          <w:trHeight w:val="352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20</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沙发</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人位</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、面料：优质韩皮饰面，耐拉扯、耐刮痕，纹理清晰防水，柔软耐磨；</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、阻燃海绵：①回弹率≥</w:t>
            </w:r>
            <w:r>
              <w:rPr>
                <w:rFonts w:ascii="仿宋" w:eastAsia="仿宋" w:hAnsi="仿宋" w:cs="仿宋" w:hint="eastAsia"/>
                <w:color w:val="000000"/>
                <w:kern w:val="0"/>
                <w:sz w:val="24"/>
                <w:szCs w:val="24"/>
                <w:lang/>
              </w:rPr>
              <w:t>55%</w:t>
            </w:r>
            <w:r>
              <w:rPr>
                <w:rFonts w:ascii="仿宋" w:eastAsia="仿宋" w:hAnsi="仿宋" w:cs="仿宋" w:hint="eastAsia"/>
                <w:color w:val="000000"/>
                <w:kern w:val="0"/>
                <w:sz w:val="24"/>
                <w:szCs w:val="24"/>
                <w:lang/>
              </w:rPr>
              <w:t>；②拉伸强度≥</w:t>
            </w:r>
            <w:r>
              <w:rPr>
                <w:rFonts w:ascii="仿宋" w:eastAsia="仿宋" w:hAnsi="仿宋" w:cs="仿宋" w:hint="eastAsia"/>
                <w:color w:val="000000"/>
                <w:kern w:val="0"/>
                <w:sz w:val="24"/>
                <w:szCs w:val="24"/>
                <w:lang/>
              </w:rPr>
              <w:t>135kPa</w:t>
            </w:r>
            <w:r>
              <w:rPr>
                <w:rFonts w:ascii="仿宋" w:eastAsia="仿宋" w:hAnsi="仿宋" w:cs="仿宋" w:hint="eastAsia"/>
                <w:color w:val="000000"/>
                <w:kern w:val="0"/>
                <w:sz w:val="24"/>
                <w:szCs w:val="24"/>
                <w:lang/>
              </w:rPr>
              <w:t>；③伸长率≥</w:t>
            </w:r>
            <w:r>
              <w:rPr>
                <w:rFonts w:ascii="仿宋" w:eastAsia="仿宋" w:hAnsi="仿宋" w:cs="仿宋" w:hint="eastAsia"/>
                <w:color w:val="000000"/>
                <w:kern w:val="0"/>
                <w:sz w:val="24"/>
                <w:szCs w:val="24"/>
                <w:lang/>
              </w:rPr>
              <w:t>180%</w:t>
            </w:r>
            <w:r>
              <w:rPr>
                <w:rFonts w:ascii="仿宋" w:eastAsia="仿宋" w:hAnsi="仿宋" w:cs="仿宋" w:hint="eastAsia"/>
                <w:color w:val="000000"/>
                <w:kern w:val="0"/>
                <w:sz w:val="24"/>
                <w:szCs w:val="24"/>
                <w:lang/>
              </w:rPr>
              <w:t>；④撕裂强度≥</w:t>
            </w:r>
            <w:r>
              <w:rPr>
                <w:rFonts w:ascii="仿宋" w:eastAsia="仿宋" w:hAnsi="仿宋" w:cs="仿宋" w:hint="eastAsia"/>
                <w:color w:val="000000"/>
                <w:kern w:val="0"/>
                <w:sz w:val="24"/>
                <w:szCs w:val="24"/>
                <w:lang/>
              </w:rPr>
              <w:t>3.3N/cm</w:t>
            </w:r>
            <w:r>
              <w:rPr>
                <w:rFonts w:ascii="仿宋" w:eastAsia="仿宋" w:hAnsi="仿宋" w:cs="仿宋" w:hint="eastAsia"/>
                <w:color w:val="000000"/>
                <w:kern w:val="0"/>
                <w:sz w:val="24"/>
                <w:szCs w:val="24"/>
                <w:lang/>
              </w:rPr>
              <w:t>；⑤燃烧性能（阻燃</w:t>
            </w:r>
            <w:r>
              <w:rPr>
                <w:rFonts w:ascii="仿宋" w:eastAsia="仿宋" w:hAnsi="仿宋" w:cs="仿宋" w:hint="eastAsia"/>
                <w:color w:val="000000"/>
                <w:kern w:val="0"/>
                <w:sz w:val="24"/>
                <w:szCs w:val="24"/>
                <w:lang/>
              </w:rPr>
              <w:t>B1</w:t>
            </w:r>
            <w:r>
              <w:rPr>
                <w:rFonts w:ascii="仿宋" w:eastAsia="仿宋" w:hAnsi="仿宋" w:cs="仿宋" w:hint="eastAsia"/>
                <w:color w:val="000000"/>
                <w:kern w:val="0"/>
                <w:sz w:val="24"/>
                <w:szCs w:val="24"/>
                <w:lang/>
              </w:rPr>
              <w:t>级）检测合格；⑥检验依据需符合</w:t>
            </w:r>
            <w:r>
              <w:rPr>
                <w:rFonts w:ascii="仿宋" w:eastAsia="仿宋" w:hAnsi="仿宋" w:cs="仿宋" w:hint="eastAsia"/>
                <w:color w:val="000000"/>
                <w:kern w:val="0"/>
                <w:sz w:val="24"/>
                <w:szCs w:val="24"/>
                <w:lang/>
              </w:rPr>
              <w:t>GB/T 10802-2006</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GB 8624-2012</w:t>
            </w:r>
            <w:r>
              <w:rPr>
                <w:rFonts w:ascii="仿宋" w:eastAsia="仿宋" w:hAnsi="仿宋" w:cs="仿宋" w:hint="eastAsia"/>
                <w:color w:val="000000"/>
                <w:kern w:val="0"/>
                <w:sz w:val="24"/>
                <w:szCs w:val="24"/>
                <w:lang/>
              </w:rPr>
              <w:t>标准要求。</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、内框架：采用实木，表面无贯通裂缝，无腐朽，木制件甲醛释放量≤</w:t>
            </w:r>
            <w:r>
              <w:rPr>
                <w:rFonts w:ascii="仿宋" w:eastAsia="仿宋" w:hAnsi="仿宋" w:cs="仿宋" w:hint="eastAsia"/>
                <w:color w:val="000000"/>
                <w:kern w:val="0"/>
                <w:sz w:val="24"/>
                <w:szCs w:val="24"/>
                <w:lang/>
              </w:rPr>
              <w:t>0.1mg/L</w:t>
            </w:r>
            <w:r>
              <w:rPr>
                <w:rFonts w:ascii="仿宋" w:eastAsia="仿宋" w:hAnsi="仿宋" w:cs="仿宋" w:hint="eastAsia"/>
                <w:color w:val="000000"/>
                <w:kern w:val="0"/>
                <w:sz w:val="24"/>
                <w:szCs w:val="24"/>
                <w:lang/>
              </w:rPr>
              <w:t>，含水率≤</w:t>
            </w:r>
            <w:r>
              <w:rPr>
                <w:rFonts w:ascii="仿宋" w:eastAsia="仿宋" w:hAnsi="仿宋" w:cs="仿宋" w:hint="eastAsia"/>
                <w:color w:val="000000"/>
                <w:kern w:val="0"/>
                <w:sz w:val="24"/>
                <w:szCs w:val="24"/>
                <w:lang/>
              </w:rPr>
              <w:t>12%</w:t>
            </w:r>
            <w:r>
              <w:rPr>
                <w:rFonts w:ascii="仿宋" w:eastAsia="仿宋" w:hAnsi="仿宋" w:cs="仿宋" w:hint="eastAsia"/>
                <w:color w:val="000000"/>
                <w:kern w:val="0"/>
                <w:sz w:val="24"/>
                <w:szCs w:val="24"/>
                <w:lang/>
              </w:rPr>
              <w:t>，符合</w:t>
            </w:r>
            <w:r>
              <w:rPr>
                <w:rFonts w:ascii="仿宋" w:eastAsia="仿宋" w:hAnsi="仿宋" w:cs="仿宋" w:hint="eastAsia"/>
                <w:color w:val="000000"/>
                <w:kern w:val="0"/>
                <w:sz w:val="24"/>
                <w:szCs w:val="24"/>
                <w:lang/>
              </w:rPr>
              <w:t>GB 18584-2001</w:t>
            </w:r>
            <w:r>
              <w:rPr>
                <w:rFonts w:ascii="仿宋" w:eastAsia="仿宋" w:hAnsi="仿宋" w:cs="仿宋" w:hint="eastAsia"/>
                <w:color w:val="000000"/>
                <w:kern w:val="0"/>
                <w:sz w:val="24"/>
                <w:szCs w:val="24"/>
                <w:lang/>
              </w:rPr>
              <w:t>标准。</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4</w:t>
            </w:r>
            <w:r>
              <w:rPr>
                <w:rFonts w:ascii="仿宋" w:eastAsia="仿宋" w:hAnsi="仿宋" w:cs="仿宋" w:hint="eastAsia"/>
                <w:color w:val="000000"/>
                <w:kern w:val="0"/>
                <w:sz w:val="24"/>
                <w:szCs w:val="24"/>
                <w:lang/>
              </w:rPr>
              <w:t>、打底：优质弹簧和尼龙绷带穿插纺织打底，与泡棉之间加耐磨衬面。颜色黑色</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套</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26</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195070" cy="808355"/>
                  <wp:effectExtent l="0" t="0" r="5080" b="10795"/>
                  <wp:docPr id="31" name="图片 28" descr="1638786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95981" name="图片 28" descr="1638786721(1)"/>
                          <pic:cNvPicPr>
                            <a:picLocks noChangeAspect="1"/>
                          </pic:cNvPicPr>
                        </pic:nvPicPr>
                        <pic:blipFill>
                          <a:blip r:embed="rId45" cstate="print"/>
                          <a:stretch>
                            <a:fillRect/>
                          </a:stretch>
                        </pic:blipFill>
                        <pic:spPr>
                          <a:xfrm>
                            <a:off x="0" y="0"/>
                            <a:ext cx="1195070" cy="808355"/>
                          </a:xfrm>
                          <a:prstGeom prst="rect">
                            <a:avLst/>
                          </a:prstGeom>
                          <a:noFill/>
                          <a:ln>
                            <a:noFill/>
                          </a:ln>
                        </pic:spPr>
                      </pic:pic>
                    </a:graphicData>
                  </a:graphic>
                </wp:inline>
              </w:drawing>
            </w:r>
          </w:p>
        </w:tc>
      </w:tr>
      <w:tr w:rsidR="009C1520">
        <w:trPr>
          <w:trHeight w:val="315"/>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21</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沙发</w:t>
            </w:r>
          </w:p>
        </w:tc>
        <w:tc>
          <w:tcPr>
            <w:tcW w:w="1528" w:type="dxa"/>
            <w:tcBorders>
              <w:top w:val="single" w:sz="4" w:space="0" w:color="000000"/>
              <w:left w:val="single" w:sz="4" w:space="0" w:color="000000"/>
              <w:bottom w:val="single" w:sz="4" w:space="0" w:color="000000"/>
              <w:right w:val="single" w:sz="4" w:space="0" w:color="000000"/>
            </w:tcBorders>
            <w:noWrap/>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单人位</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、面料：优质韩皮饰面，耐拉扯、耐刮痕，纹理清晰防水，柔软耐磨；</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、阻燃海绵：①回弹率≥</w:t>
            </w:r>
            <w:r>
              <w:rPr>
                <w:rFonts w:ascii="仿宋" w:eastAsia="仿宋" w:hAnsi="仿宋" w:cs="仿宋" w:hint="eastAsia"/>
                <w:color w:val="000000"/>
                <w:kern w:val="0"/>
                <w:sz w:val="24"/>
                <w:szCs w:val="24"/>
                <w:lang/>
              </w:rPr>
              <w:t>55%</w:t>
            </w:r>
            <w:r>
              <w:rPr>
                <w:rFonts w:ascii="仿宋" w:eastAsia="仿宋" w:hAnsi="仿宋" w:cs="仿宋" w:hint="eastAsia"/>
                <w:color w:val="000000"/>
                <w:kern w:val="0"/>
                <w:sz w:val="24"/>
                <w:szCs w:val="24"/>
                <w:lang/>
              </w:rPr>
              <w:t>；②拉伸强度≥</w:t>
            </w:r>
            <w:r>
              <w:rPr>
                <w:rFonts w:ascii="仿宋" w:eastAsia="仿宋" w:hAnsi="仿宋" w:cs="仿宋" w:hint="eastAsia"/>
                <w:color w:val="000000"/>
                <w:kern w:val="0"/>
                <w:sz w:val="24"/>
                <w:szCs w:val="24"/>
                <w:lang/>
              </w:rPr>
              <w:t>135kPa</w:t>
            </w:r>
            <w:r>
              <w:rPr>
                <w:rFonts w:ascii="仿宋" w:eastAsia="仿宋" w:hAnsi="仿宋" w:cs="仿宋" w:hint="eastAsia"/>
                <w:color w:val="000000"/>
                <w:kern w:val="0"/>
                <w:sz w:val="24"/>
                <w:szCs w:val="24"/>
                <w:lang/>
              </w:rPr>
              <w:t>；③伸长率≥</w:t>
            </w:r>
            <w:r>
              <w:rPr>
                <w:rFonts w:ascii="仿宋" w:eastAsia="仿宋" w:hAnsi="仿宋" w:cs="仿宋" w:hint="eastAsia"/>
                <w:color w:val="000000"/>
                <w:kern w:val="0"/>
                <w:sz w:val="24"/>
                <w:szCs w:val="24"/>
                <w:lang/>
              </w:rPr>
              <w:t>180%</w:t>
            </w:r>
            <w:r>
              <w:rPr>
                <w:rFonts w:ascii="仿宋" w:eastAsia="仿宋" w:hAnsi="仿宋" w:cs="仿宋" w:hint="eastAsia"/>
                <w:color w:val="000000"/>
                <w:kern w:val="0"/>
                <w:sz w:val="24"/>
                <w:szCs w:val="24"/>
                <w:lang/>
              </w:rPr>
              <w:t>；④撕裂强度≥</w:t>
            </w:r>
            <w:r>
              <w:rPr>
                <w:rFonts w:ascii="仿宋" w:eastAsia="仿宋" w:hAnsi="仿宋" w:cs="仿宋" w:hint="eastAsia"/>
                <w:color w:val="000000"/>
                <w:kern w:val="0"/>
                <w:sz w:val="24"/>
                <w:szCs w:val="24"/>
                <w:lang/>
              </w:rPr>
              <w:t>3.3N/cm</w:t>
            </w:r>
            <w:r>
              <w:rPr>
                <w:rFonts w:ascii="仿宋" w:eastAsia="仿宋" w:hAnsi="仿宋" w:cs="仿宋" w:hint="eastAsia"/>
                <w:color w:val="000000"/>
                <w:kern w:val="0"/>
                <w:sz w:val="24"/>
                <w:szCs w:val="24"/>
                <w:lang/>
              </w:rPr>
              <w:t>；⑤燃烧性能（阻燃</w:t>
            </w:r>
            <w:r>
              <w:rPr>
                <w:rFonts w:ascii="仿宋" w:eastAsia="仿宋" w:hAnsi="仿宋" w:cs="仿宋" w:hint="eastAsia"/>
                <w:color w:val="000000"/>
                <w:kern w:val="0"/>
                <w:sz w:val="24"/>
                <w:szCs w:val="24"/>
                <w:lang/>
              </w:rPr>
              <w:t>B1</w:t>
            </w:r>
            <w:r>
              <w:rPr>
                <w:rFonts w:ascii="仿宋" w:eastAsia="仿宋" w:hAnsi="仿宋" w:cs="仿宋" w:hint="eastAsia"/>
                <w:color w:val="000000"/>
                <w:kern w:val="0"/>
                <w:sz w:val="24"/>
                <w:szCs w:val="24"/>
                <w:lang/>
              </w:rPr>
              <w:t>级）检测合格；⑥检验依据需符合</w:t>
            </w:r>
            <w:r>
              <w:rPr>
                <w:rFonts w:ascii="仿宋" w:eastAsia="仿宋" w:hAnsi="仿宋" w:cs="仿宋" w:hint="eastAsia"/>
                <w:color w:val="000000"/>
                <w:kern w:val="0"/>
                <w:sz w:val="24"/>
                <w:szCs w:val="24"/>
                <w:lang/>
              </w:rPr>
              <w:t>GB/T 10802-2006</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 xml:space="preserve">GB </w:t>
            </w:r>
            <w:r>
              <w:rPr>
                <w:rFonts w:ascii="仿宋" w:eastAsia="仿宋" w:hAnsi="仿宋" w:cs="仿宋" w:hint="eastAsia"/>
                <w:color w:val="000000"/>
                <w:kern w:val="0"/>
                <w:sz w:val="24"/>
                <w:szCs w:val="24"/>
                <w:lang/>
              </w:rPr>
              <w:t>8624-2012</w:t>
            </w:r>
            <w:r>
              <w:rPr>
                <w:rFonts w:ascii="仿宋" w:eastAsia="仿宋" w:hAnsi="仿宋" w:cs="仿宋" w:hint="eastAsia"/>
                <w:color w:val="000000"/>
                <w:kern w:val="0"/>
                <w:sz w:val="24"/>
                <w:szCs w:val="24"/>
                <w:lang/>
              </w:rPr>
              <w:t>标准要求。</w:t>
            </w:r>
          </w:p>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3</w:t>
            </w:r>
            <w:r>
              <w:rPr>
                <w:rFonts w:ascii="仿宋" w:eastAsia="仿宋" w:hAnsi="仿宋" w:cs="仿宋" w:hint="eastAsia"/>
                <w:color w:val="000000"/>
                <w:kern w:val="0"/>
                <w:sz w:val="24"/>
                <w:szCs w:val="24"/>
                <w:lang/>
              </w:rPr>
              <w:t>、内框架：采用实木，表面无贯通裂缝，无腐朽，木制件甲醛释放量≤</w:t>
            </w:r>
            <w:r>
              <w:rPr>
                <w:rFonts w:ascii="仿宋" w:eastAsia="仿宋" w:hAnsi="仿宋" w:cs="仿宋" w:hint="eastAsia"/>
                <w:color w:val="000000"/>
                <w:kern w:val="0"/>
                <w:sz w:val="24"/>
                <w:szCs w:val="24"/>
                <w:lang/>
              </w:rPr>
              <w:t>0.1mg/L</w:t>
            </w:r>
            <w:r>
              <w:rPr>
                <w:rFonts w:ascii="仿宋" w:eastAsia="仿宋" w:hAnsi="仿宋" w:cs="仿宋" w:hint="eastAsia"/>
                <w:color w:val="000000"/>
                <w:kern w:val="0"/>
                <w:sz w:val="24"/>
                <w:szCs w:val="24"/>
                <w:lang/>
              </w:rPr>
              <w:t>，含水率≤</w:t>
            </w:r>
            <w:r>
              <w:rPr>
                <w:rFonts w:ascii="仿宋" w:eastAsia="仿宋" w:hAnsi="仿宋" w:cs="仿宋" w:hint="eastAsia"/>
                <w:color w:val="000000"/>
                <w:kern w:val="0"/>
                <w:sz w:val="24"/>
                <w:szCs w:val="24"/>
                <w:lang/>
              </w:rPr>
              <w:t>12%</w:t>
            </w:r>
            <w:r>
              <w:rPr>
                <w:rFonts w:ascii="仿宋" w:eastAsia="仿宋" w:hAnsi="仿宋" w:cs="仿宋" w:hint="eastAsia"/>
                <w:color w:val="000000"/>
                <w:kern w:val="0"/>
                <w:sz w:val="24"/>
                <w:szCs w:val="24"/>
                <w:lang/>
              </w:rPr>
              <w:t>，符合</w:t>
            </w:r>
            <w:r>
              <w:rPr>
                <w:rFonts w:ascii="仿宋" w:eastAsia="仿宋" w:hAnsi="仿宋" w:cs="仿宋" w:hint="eastAsia"/>
                <w:color w:val="000000"/>
                <w:kern w:val="0"/>
                <w:sz w:val="24"/>
                <w:szCs w:val="24"/>
                <w:lang/>
              </w:rPr>
              <w:t>GB 18584-2001</w:t>
            </w:r>
            <w:r>
              <w:rPr>
                <w:rFonts w:ascii="仿宋" w:eastAsia="仿宋" w:hAnsi="仿宋" w:cs="仿宋" w:hint="eastAsia"/>
                <w:color w:val="000000"/>
                <w:kern w:val="0"/>
                <w:sz w:val="24"/>
                <w:szCs w:val="24"/>
                <w:lang/>
              </w:rPr>
              <w:t>标准。</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4</w:t>
            </w:r>
            <w:r>
              <w:rPr>
                <w:rFonts w:ascii="仿宋" w:eastAsia="仿宋" w:hAnsi="仿宋" w:cs="仿宋" w:hint="eastAsia"/>
                <w:color w:val="000000"/>
                <w:kern w:val="0"/>
                <w:sz w:val="24"/>
                <w:szCs w:val="24"/>
                <w:lang/>
              </w:rPr>
              <w:t>、打</w:t>
            </w:r>
            <w:r>
              <w:rPr>
                <w:rFonts w:ascii="仿宋" w:eastAsia="仿宋" w:hAnsi="仿宋" w:cs="仿宋" w:hint="eastAsia"/>
                <w:color w:val="000000"/>
                <w:kern w:val="0"/>
                <w:sz w:val="24"/>
                <w:szCs w:val="24"/>
                <w:lang/>
              </w:rPr>
              <w:t xml:space="preserve">  </w:t>
            </w:r>
            <w:r>
              <w:rPr>
                <w:rFonts w:ascii="仿宋" w:eastAsia="仿宋" w:hAnsi="仿宋" w:cs="仿宋" w:hint="eastAsia"/>
                <w:color w:val="000000"/>
                <w:kern w:val="0"/>
                <w:sz w:val="24"/>
                <w:szCs w:val="24"/>
                <w:lang/>
              </w:rPr>
              <w:t>底：优质弹簧和尼龙绷带穿插纺织打底，与泡棉之间加耐磨衬面。</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套</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8</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698625" cy="1558290"/>
                  <wp:effectExtent l="0" t="0" r="15875" b="3810"/>
                  <wp:docPr id="32" name="图片 29" descr="1639040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4365" name="图片 29" descr="1639040830(1)"/>
                          <pic:cNvPicPr>
                            <a:picLocks noChangeAspect="1"/>
                          </pic:cNvPicPr>
                        </pic:nvPicPr>
                        <pic:blipFill>
                          <a:blip r:embed="rId46" cstate="print"/>
                          <a:stretch>
                            <a:fillRect/>
                          </a:stretch>
                        </pic:blipFill>
                        <pic:spPr>
                          <a:xfrm>
                            <a:off x="0" y="0"/>
                            <a:ext cx="1698625" cy="1558290"/>
                          </a:xfrm>
                          <a:prstGeom prst="rect">
                            <a:avLst/>
                          </a:prstGeom>
                          <a:noFill/>
                          <a:ln>
                            <a:noFill/>
                          </a:ln>
                        </pic:spPr>
                      </pic:pic>
                    </a:graphicData>
                  </a:graphic>
                </wp:inline>
              </w:drawing>
            </w:r>
          </w:p>
        </w:tc>
      </w:tr>
      <w:tr w:rsidR="009C1520">
        <w:trPr>
          <w:trHeight w:val="854"/>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22</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简易衣柜</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1200*400*1800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、板材采用三聚氰胺板：①板内密度偏差、表面胶合强度、表面耐冷热循环、表面耐划痕均须检测合格；②甲醛释放限量≤</w:t>
            </w:r>
            <w:r>
              <w:rPr>
                <w:rFonts w:ascii="仿宋" w:eastAsia="仿宋" w:hAnsi="仿宋" w:cs="仿宋" w:hint="eastAsia"/>
                <w:color w:val="000000"/>
                <w:kern w:val="0"/>
                <w:sz w:val="24"/>
                <w:szCs w:val="24"/>
                <w:lang/>
              </w:rPr>
              <w:t>0.026mg/m</w:t>
            </w:r>
            <w:r>
              <w:rPr>
                <w:rStyle w:val="font11"/>
                <w:rFonts w:ascii="仿宋" w:eastAsia="仿宋" w:hAnsi="仿宋" w:cs="仿宋" w:hint="eastAsia"/>
                <w:lang/>
              </w:rPr>
              <w:t>³</w:t>
            </w:r>
            <w:r>
              <w:rPr>
                <w:rStyle w:val="font51"/>
                <w:rFonts w:ascii="仿宋" w:eastAsia="仿宋" w:hAnsi="仿宋" w:cs="仿宋" w:hint="eastAsia"/>
                <w:lang/>
              </w:rPr>
              <w:t>；③含水率≤</w:t>
            </w:r>
            <w:r>
              <w:rPr>
                <w:rStyle w:val="font51"/>
                <w:rFonts w:ascii="仿宋" w:eastAsia="仿宋" w:hAnsi="仿宋" w:cs="仿宋" w:hint="eastAsia"/>
                <w:lang/>
              </w:rPr>
              <w:t>6.5%</w:t>
            </w:r>
            <w:r>
              <w:rPr>
                <w:rStyle w:val="font51"/>
                <w:rFonts w:ascii="仿宋" w:eastAsia="仿宋" w:hAnsi="仿宋" w:cs="仿宋" w:hint="eastAsia"/>
                <w:lang/>
              </w:rPr>
              <w:t>；④表面耐干热、耐污染腐蚀、耐龟裂、耐水蒸汽均需达到</w:t>
            </w:r>
            <w:r>
              <w:rPr>
                <w:rStyle w:val="font51"/>
                <w:rFonts w:ascii="仿宋" w:eastAsia="仿宋" w:hAnsi="仿宋" w:cs="仿宋" w:hint="eastAsia"/>
                <w:lang/>
              </w:rPr>
              <w:t>5</w:t>
            </w:r>
            <w:r>
              <w:rPr>
                <w:rStyle w:val="font51"/>
                <w:rFonts w:ascii="仿宋" w:eastAsia="仿宋" w:hAnsi="仿宋" w:cs="仿宋" w:hint="eastAsia"/>
                <w:lang/>
              </w:rPr>
              <w:t>级；⑤</w:t>
            </w:r>
            <w:r>
              <w:rPr>
                <w:rStyle w:val="font51"/>
                <w:rFonts w:ascii="仿宋" w:eastAsia="仿宋" w:hAnsi="仿宋" w:cs="仿宋" w:hint="eastAsia"/>
                <w:lang/>
              </w:rPr>
              <w:t>B1</w:t>
            </w:r>
            <w:r>
              <w:rPr>
                <w:rStyle w:val="font51"/>
                <w:rFonts w:ascii="仿宋" w:eastAsia="仿宋" w:hAnsi="仿宋" w:cs="仿宋" w:hint="eastAsia"/>
                <w:lang/>
              </w:rPr>
              <w:t>（</w:t>
            </w:r>
            <w:r>
              <w:rPr>
                <w:rStyle w:val="font51"/>
                <w:rFonts w:ascii="仿宋" w:eastAsia="仿宋" w:hAnsi="仿宋" w:cs="仿宋" w:hint="eastAsia"/>
                <w:lang/>
              </w:rPr>
              <w:t>C</w:t>
            </w:r>
            <w:r>
              <w:rPr>
                <w:rStyle w:val="font51"/>
                <w:rFonts w:ascii="仿宋" w:eastAsia="仿宋" w:hAnsi="仿宋" w:cs="仿宋" w:hint="eastAsia"/>
                <w:lang/>
              </w:rPr>
              <w:t>）级燃烧性能检测合格，</w:t>
            </w:r>
            <w:r>
              <w:rPr>
                <w:rStyle w:val="font51"/>
                <w:rFonts w:ascii="仿宋" w:eastAsia="仿宋" w:hAnsi="仿宋" w:cs="仿宋" w:hint="eastAsia"/>
                <w:lang/>
              </w:rPr>
              <w:t>600S</w:t>
            </w:r>
            <w:r>
              <w:rPr>
                <w:rStyle w:val="font51"/>
                <w:rFonts w:ascii="仿宋" w:eastAsia="仿宋" w:hAnsi="仿宋" w:cs="仿宋" w:hint="eastAsia"/>
                <w:lang/>
              </w:rPr>
              <w:t>的总放热量≤</w:t>
            </w:r>
            <w:r>
              <w:rPr>
                <w:rStyle w:val="font51"/>
                <w:rFonts w:ascii="仿宋" w:eastAsia="仿宋" w:hAnsi="仿宋" w:cs="仿宋" w:hint="eastAsia"/>
                <w:lang/>
              </w:rPr>
              <w:t>5MJ</w:t>
            </w:r>
            <w:r>
              <w:rPr>
                <w:rStyle w:val="font51"/>
                <w:rFonts w:ascii="仿宋" w:eastAsia="仿宋" w:hAnsi="仿宋" w:cs="仿宋" w:hint="eastAsia"/>
                <w:lang/>
              </w:rPr>
              <w:t>，燃烧增长速率指数≤</w:t>
            </w:r>
            <w:r>
              <w:rPr>
                <w:rStyle w:val="font51"/>
                <w:rFonts w:ascii="仿宋" w:eastAsia="仿宋" w:hAnsi="仿宋" w:cs="仿宋" w:hint="eastAsia"/>
                <w:lang/>
              </w:rPr>
              <w:t>190W/S</w:t>
            </w:r>
            <w:r>
              <w:rPr>
                <w:rStyle w:val="font51"/>
                <w:rFonts w:ascii="仿宋" w:eastAsia="仿宋" w:hAnsi="仿宋" w:cs="仿宋" w:hint="eastAsia"/>
                <w:lang/>
              </w:rPr>
              <w:t>；⑥检验依据需符合</w:t>
            </w:r>
            <w:r>
              <w:rPr>
                <w:rStyle w:val="font51"/>
                <w:rFonts w:ascii="仿宋" w:eastAsia="仿宋" w:hAnsi="仿宋" w:cs="仿宋" w:hint="eastAsia"/>
                <w:lang/>
              </w:rPr>
              <w:t>GB 18580-2017</w:t>
            </w:r>
            <w:r>
              <w:rPr>
                <w:rStyle w:val="font51"/>
                <w:rFonts w:ascii="仿宋" w:eastAsia="仿宋" w:hAnsi="仿宋" w:cs="仿宋" w:hint="eastAsia"/>
                <w:lang/>
              </w:rPr>
              <w:t>、</w:t>
            </w:r>
            <w:r>
              <w:rPr>
                <w:rStyle w:val="font51"/>
                <w:rFonts w:ascii="仿宋" w:eastAsia="仿宋" w:hAnsi="仿宋" w:cs="仿宋" w:hint="eastAsia"/>
                <w:lang/>
              </w:rPr>
              <w:t>GB/T 15102-2017</w:t>
            </w:r>
            <w:r>
              <w:rPr>
                <w:rStyle w:val="font51"/>
                <w:rFonts w:ascii="仿宋" w:eastAsia="仿宋" w:hAnsi="仿宋" w:cs="仿宋" w:hint="eastAsia"/>
                <w:lang/>
              </w:rPr>
              <w:t>及</w:t>
            </w:r>
            <w:r>
              <w:rPr>
                <w:rStyle w:val="font51"/>
                <w:rFonts w:ascii="仿宋" w:eastAsia="仿宋" w:hAnsi="仿宋" w:cs="仿宋" w:hint="eastAsia"/>
                <w:lang/>
              </w:rPr>
              <w:t>GB 8624-2012</w:t>
            </w:r>
            <w:r>
              <w:rPr>
                <w:rStyle w:val="font51"/>
                <w:rFonts w:ascii="仿宋" w:eastAsia="仿宋" w:hAnsi="仿宋" w:cs="仿宋" w:hint="eastAsia"/>
                <w:lang/>
              </w:rPr>
              <w:t>标准要求；</w:t>
            </w:r>
          </w:p>
          <w:p w:rsidR="00467F6A" w:rsidRDefault="00AC271D">
            <w:pPr>
              <w:widowControl/>
              <w:spacing w:line="360" w:lineRule="exact"/>
              <w:ind w:firstLineChars="200" w:firstLine="480"/>
              <w:jc w:val="left"/>
              <w:textAlignment w:val="center"/>
              <w:rPr>
                <w:rFonts w:ascii="仿宋" w:eastAsia="仿宋" w:hAnsi="仿宋" w:cs="仿宋"/>
                <w:color w:val="000000"/>
                <w:sz w:val="24"/>
                <w:szCs w:val="24"/>
              </w:rPr>
            </w:pPr>
            <w:r>
              <w:rPr>
                <w:rStyle w:val="font51"/>
                <w:rFonts w:ascii="仿宋" w:eastAsia="仿宋" w:hAnsi="仿宋" w:cs="仿宋" w:hint="eastAsia"/>
                <w:lang/>
              </w:rPr>
              <w:t>2</w:t>
            </w:r>
            <w:r>
              <w:rPr>
                <w:rStyle w:val="font51"/>
                <w:rFonts w:ascii="仿宋" w:eastAsia="仿宋" w:hAnsi="仿宋" w:cs="仿宋" w:hint="eastAsia"/>
                <w:lang/>
              </w:rPr>
              <w:t>、封边条：①耐开裂性（耐龟裂性）达到</w:t>
            </w:r>
            <w:r>
              <w:rPr>
                <w:rStyle w:val="font51"/>
                <w:rFonts w:ascii="仿宋" w:eastAsia="仿宋" w:hAnsi="仿宋" w:cs="仿宋" w:hint="eastAsia"/>
                <w:lang/>
              </w:rPr>
              <w:t>1</w:t>
            </w:r>
            <w:r>
              <w:rPr>
                <w:rStyle w:val="font51"/>
                <w:rFonts w:ascii="仿宋" w:eastAsia="仿宋" w:hAnsi="仿宋" w:cs="仿宋" w:hint="eastAsia"/>
                <w:lang/>
              </w:rPr>
              <w:t>级；②可迁移元素（铅、镉、铬、汞、锑、钡、硒、砷）检测合格；③封边条甲醛释放量≤</w:t>
            </w:r>
            <w:r>
              <w:rPr>
                <w:rStyle w:val="font51"/>
                <w:rFonts w:ascii="仿宋" w:eastAsia="仿宋" w:hAnsi="仿宋" w:cs="仿宋" w:hint="eastAsia"/>
                <w:lang/>
              </w:rPr>
              <w:t>0.1mg/L</w:t>
            </w:r>
            <w:r>
              <w:rPr>
                <w:rStyle w:val="font51"/>
                <w:rFonts w:ascii="仿宋" w:eastAsia="仿宋" w:hAnsi="仿宋" w:cs="仿宋" w:hint="eastAsia"/>
                <w:lang/>
              </w:rPr>
              <w:t>；④邻苯二甲酸酯检测合格。</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个</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rPr>
              <w:t>24</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320165" cy="1703070"/>
                  <wp:effectExtent l="0" t="0" r="13335" b="11430"/>
                  <wp:docPr id="33" name="图片 30" descr="1642069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63919" name="图片 30" descr="1642069348(1)"/>
                          <pic:cNvPicPr>
                            <a:picLocks noChangeAspect="1"/>
                          </pic:cNvPicPr>
                        </pic:nvPicPr>
                        <pic:blipFill>
                          <a:blip r:embed="rId47" cstate="print"/>
                          <a:stretch>
                            <a:fillRect/>
                          </a:stretch>
                        </pic:blipFill>
                        <pic:spPr>
                          <a:xfrm>
                            <a:off x="0" y="0"/>
                            <a:ext cx="1320165" cy="1703070"/>
                          </a:xfrm>
                          <a:prstGeom prst="rect">
                            <a:avLst/>
                          </a:prstGeom>
                          <a:noFill/>
                          <a:ln>
                            <a:noFill/>
                          </a:ln>
                        </pic:spPr>
                      </pic:pic>
                    </a:graphicData>
                  </a:graphic>
                </wp:inline>
              </w:drawing>
            </w:r>
          </w:p>
        </w:tc>
      </w:tr>
      <w:tr w:rsidR="009C1520">
        <w:trPr>
          <w:trHeight w:val="2681"/>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23</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办公桌</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1800*900*760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基材为高密度纤维板，优质胡桃木皮贴面，实木皮封边，所有板材均经过防虫防潮处理，游离甲醛释放量≤</w:t>
            </w:r>
            <w:r>
              <w:rPr>
                <w:rFonts w:ascii="仿宋" w:eastAsia="仿宋" w:hAnsi="仿宋" w:cs="仿宋" w:hint="eastAsia"/>
                <w:color w:val="000000"/>
                <w:kern w:val="0"/>
                <w:sz w:val="24"/>
                <w:szCs w:val="24"/>
                <w:lang/>
              </w:rPr>
              <w:t>30mg/100g</w:t>
            </w:r>
            <w:r>
              <w:rPr>
                <w:rFonts w:ascii="仿宋" w:eastAsia="仿宋" w:hAnsi="仿宋" w:cs="仿宋" w:hint="eastAsia"/>
                <w:color w:val="000000"/>
                <w:kern w:val="0"/>
                <w:sz w:val="24"/>
                <w:szCs w:val="24"/>
                <w:lang/>
              </w:rPr>
              <w:t>，符合国家环保</w:t>
            </w:r>
            <w:r>
              <w:rPr>
                <w:rFonts w:ascii="仿宋" w:eastAsia="仿宋" w:hAnsi="仿宋" w:cs="仿宋" w:hint="eastAsia"/>
                <w:color w:val="000000"/>
                <w:kern w:val="0"/>
                <w:sz w:val="24"/>
                <w:szCs w:val="24"/>
                <w:lang/>
              </w:rPr>
              <w:t>E1</w:t>
            </w:r>
            <w:r>
              <w:rPr>
                <w:rFonts w:ascii="仿宋" w:eastAsia="仿宋" w:hAnsi="仿宋" w:cs="仿宋" w:hint="eastAsia"/>
                <w:color w:val="000000"/>
                <w:kern w:val="0"/>
                <w:sz w:val="24"/>
                <w:szCs w:val="24"/>
                <w:lang/>
              </w:rPr>
              <w:t>级标准，木材干燥≤</w:t>
            </w:r>
            <w:r>
              <w:rPr>
                <w:rFonts w:ascii="仿宋" w:eastAsia="仿宋" w:hAnsi="仿宋" w:cs="仿宋" w:hint="eastAsia"/>
                <w:color w:val="000000"/>
                <w:kern w:val="0"/>
                <w:sz w:val="24"/>
                <w:szCs w:val="24"/>
                <w:lang/>
              </w:rPr>
              <w:t>12%</w:t>
            </w:r>
            <w:r>
              <w:rPr>
                <w:rFonts w:ascii="仿宋" w:eastAsia="仿宋" w:hAnsi="仿宋" w:cs="仿宋" w:hint="eastAsia"/>
                <w:color w:val="000000"/>
                <w:kern w:val="0"/>
                <w:sz w:val="24"/>
                <w:szCs w:val="24"/>
                <w:lang/>
              </w:rPr>
              <w:t>的含水率，环保聚脂漆，硬度达到</w:t>
            </w:r>
            <w:r>
              <w:rPr>
                <w:rFonts w:ascii="仿宋" w:eastAsia="仿宋" w:hAnsi="仿宋" w:cs="仿宋" w:hint="eastAsia"/>
                <w:color w:val="000000"/>
                <w:kern w:val="0"/>
                <w:sz w:val="24"/>
                <w:szCs w:val="24"/>
                <w:lang/>
              </w:rPr>
              <w:t>3H</w:t>
            </w:r>
            <w:r>
              <w:rPr>
                <w:rFonts w:ascii="仿宋" w:eastAsia="仿宋" w:hAnsi="仿宋" w:cs="仿宋" w:hint="eastAsia"/>
                <w:color w:val="000000"/>
                <w:kern w:val="0"/>
                <w:sz w:val="24"/>
                <w:szCs w:val="24"/>
                <w:lang/>
              </w:rPr>
              <w:t>级以上，保证光亮平整，可长期保持表面效果，优质五金配件。</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张</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3</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231900" cy="878840"/>
                  <wp:effectExtent l="0" t="0" r="6350" b="1651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77139" name="图片 31"/>
                          <pic:cNvPicPr>
                            <a:picLocks noChangeAspect="1"/>
                          </pic:cNvPicPr>
                        </pic:nvPicPr>
                        <pic:blipFill>
                          <a:blip r:embed="rId48" cstate="print"/>
                          <a:stretch>
                            <a:fillRect/>
                          </a:stretch>
                        </pic:blipFill>
                        <pic:spPr>
                          <a:xfrm>
                            <a:off x="0" y="0"/>
                            <a:ext cx="1231900" cy="878840"/>
                          </a:xfrm>
                          <a:prstGeom prst="rect">
                            <a:avLst/>
                          </a:prstGeom>
                          <a:noFill/>
                          <a:ln>
                            <a:noFill/>
                          </a:ln>
                        </pic:spPr>
                      </pic:pic>
                    </a:graphicData>
                  </a:graphic>
                </wp:inline>
              </w:drawing>
            </w:r>
          </w:p>
        </w:tc>
      </w:tr>
      <w:tr w:rsidR="009C1520">
        <w:trPr>
          <w:trHeight w:val="2786"/>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24</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办公椅</w:t>
            </w:r>
            <w:r>
              <w:rPr>
                <w:rFonts w:ascii="仿宋" w:eastAsia="仿宋" w:hAnsi="仿宋" w:cs="仿宋" w:hint="eastAsia"/>
                <w:color w:val="000000"/>
                <w:kern w:val="0"/>
                <w:sz w:val="24"/>
                <w:szCs w:val="24"/>
                <w:lang/>
              </w:rPr>
              <w:t>1</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670*780*1090/1120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优质牛皮，皮面光泽度好，透气性强，柔软而富于韧性，厚度≥</w:t>
            </w:r>
            <w:r>
              <w:rPr>
                <w:rFonts w:ascii="仿宋" w:eastAsia="仿宋" w:hAnsi="仿宋" w:cs="仿宋" w:hint="eastAsia"/>
                <w:color w:val="000000"/>
                <w:kern w:val="0"/>
                <w:sz w:val="24"/>
                <w:szCs w:val="24"/>
                <w:lang/>
              </w:rPr>
              <w:t xml:space="preserve">1.5mm, </w:t>
            </w:r>
            <w:r>
              <w:rPr>
                <w:rFonts w:ascii="仿宋" w:eastAsia="仿宋" w:hAnsi="仿宋" w:cs="仿宋" w:hint="eastAsia"/>
                <w:color w:val="000000"/>
                <w:kern w:val="0"/>
                <w:sz w:val="24"/>
                <w:szCs w:val="24"/>
                <w:lang/>
              </w:rPr>
              <w:t>撕裂强度≥</w:t>
            </w:r>
            <w:r>
              <w:rPr>
                <w:rFonts w:ascii="仿宋" w:eastAsia="仿宋" w:hAnsi="仿宋" w:cs="仿宋" w:hint="eastAsia"/>
                <w:color w:val="000000"/>
                <w:kern w:val="0"/>
                <w:sz w:val="24"/>
                <w:szCs w:val="24"/>
                <w:lang/>
              </w:rPr>
              <w:t xml:space="preserve">35N/mm, </w:t>
            </w:r>
            <w:r>
              <w:rPr>
                <w:rFonts w:ascii="仿宋" w:eastAsia="仿宋" w:hAnsi="仿宋" w:cs="仿宋" w:hint="eastAsia"/>
                <w:color w:val="000000"/>
                <w:kern w:val="0"/>
                <w:sz w:val="24"/>
                <w:szCs w:val="24"/>
                <w:lang/>
              </w:rPr>
              <w:t>内填充</w:t>
            </w:r>
            <w:r>
              <w:rPr>
                <w:rFonts w:ascii="仿宋" w:eastAsia="仿宋" w:hAnsi="仿宋" w:cs="仿宋" w:hint="eastAsia"/>
                <w:color w:val="000000"/>
                <w:kern w:val="0"/>
                <w:sz w:val="24"/>
                <w:szCs w:val="24"/>
                <w:lang/>
              </w:rPr>
              <w:t>38</w:t>
            </w:r>
            <w:r>
              <w:rPr>
                <w:rFonts w:ascii="仿宋" w:eastAsia="仿宋" w:hAnsi="仿宋" w:cs="仿宋" w:hint="eastAsia"/>
                <w:color w:val="000000"/>
                <w:kern w:val="0"/>
                <w:sz w:val="24"/>
                <w:szCs w:val="24"/>
                <w:lang/>
              </w:rPr>
              <w:t>密度以上高密度海绵</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回弹性好、不变形，坐感舒适</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质地坚硬，防虫、防腐，优质实木框架，坚硬耐用，根据人体工程学原理设计。</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把</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3</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426845" cy="1422400"/>
                  <wp:effectExtent l="0" t="0" r="1905" b="635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3330" name="图片 32"/>
                          <pic:cNvPicPr>
                            <a:picLocks noChangeAspect="1"/>
                          </pic:cNvPicPr>
                        </pic:nvPicPr>
                        <pic:blipFill>
                          <a:blip r:embed="rId49" cstate="print"/>
                          <a:stretch>
                            <a:fillRect/>
                          </a:stretch>
                        </pic:blipFill>
                        <pic:spPr>
                          <a:xfrm>
                            <a:off x="0" y="0"/>
                            <a:ext cx="1426845" cy="1422400"/>
                          </a:xfrm>
                          <a:prstGeom prst="rect">
                            <a:avLst/>
                          </a:prstGeom>
                          <a:noFill/>
                          <a:ln>
                            <a:noFill/>
                          </a:ln>
                        </pic:spPr>
                      </pic:pic>
                    </a:graphicData>
                  </a:graphic>
                </wp:inline>
              </w:drawing>
            </w:r>
          </w:p>
        </w:tc>
      </w:tr>
      <w:tr w:rsidR="009C1520">
        <w:trPr>
          <w:trHeight w:val="2474"/>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25</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班前椅</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570*600*910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优质韩皮，皮面光泽度好，透气性强，柔软而富于韧性，厚度≥</w:t>
            </w:r>
            <w:r>
              <w:rPr>
                <w:rFonts w:ascii="仿宋" w:eastAsia="仿宋" w:hAnsi="仿宋" w:cs="仿宋" w:hint="eastAsia"/>
                <w:color w:val="000000"/>
                <w:kern w:val="0"/>
                <w:sz w:val="24"/>
                <w:szCs w:val="24"/>
                <w:lang/>
              </w:rPr>
              <w:t xml:space="preserve">1.5mm, </w:t>
            </w:r>
            <w:r>
              <w:rPr>
                <w:rFonts w:ascii="仿宋" w:eastAsia="仿宋" w:hAnsi="仿宋" w:cs="仿宋" w:hint="eastAsia"/>
                <w:color w:val="000000"/>
                <w:kern w:val="0"/>
                <w:sz w:val="24"/>
                <w:szCs w:val="24"/>
                <w:lang/>
              </w:rPr>
              <w:t>撕裂强度≥</w:t>
            </w:r>
            <w:r>
              <w:rPr>
                <w:rFonts w:ascii="仿宋" w:eastAsia="仿宋" w:hAnsi="仿宋" w:cs="仿宋" w:hint="eastAsia"/>
                <w:color w:val="000000"/>
                <w:kern w:val="0"/>
                <w:sz w:val="24"/>
                <w:szCs w:val="24"/>
                <w:lang/>
              </w:rPr>
              <w:t xml:space="preserve">35N/mm, </w:t>
            </w:r>
            <w:r>
              <w:rPr>
                <w:rFonts w:ascii="仿宋" w:eastAsia="仿宋" w:hAnsi="仿宋" w:cs="仿宋" w:hint="eastAsia"/>
                <w:color w:val="000000"/>
                <w:kern w:val="0"/>
                <w:sz w:val="24"/>
                <w:szCs w:val="24"/>
                <w:lang/>
              </w:rPr>
              <w:t>内填充</w:t>
            </w:r>
            <w:r>
              <w:rPr>
                <w:rFonts w:ascii="仿宋" w:eastAsia="仿宋" w:hAnsi="仿宋" w:cs="仿宋" w:hint="eastAsia"/>
                <w:color w:val="000000"/>
                <w:kern w:val="0"/>
                <w:sz w:val="24"/>
                <w:szCs w:val="24"/>
                <w:lang/>
              </w:rPr>
              <w:t>38</w:t>
            </w:r>
            <w:r>
              <w:rPr>
                <w:rFonts w:ascii="仿宋" w:eastAsia="仿宋" w:hAnsi="仿宋" w:cs="仿宋" w:hint="eastAsia"/>
                <w:color w:val="000000"/>
                <w:kern w:val="0"/>
                <w:sz w:val="24"/>
                <w:szCs w:val="24"/>
                <w:lang/>
              </w:rPr>
              <w:t>密度以上高密度海绵</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回弹性好、不变形，坐感舒适</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质地坚硬，防虫、防腐，优质实木框架，坚硬耐用，根据人体工程学原理设计。</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把</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6</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960755" cy="1278890"/>
                  <wp:effectExtent l="0" t="0" r="10795" b="16510"/>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0362" name="图片 33"/>
                          <pic:cNvPicPr>
                            <a:picLocks noChangeAspect="1"/>
                          </pic:cNvPicPr>
                        </pic:nvPicPr>
                        <pic:blipFill>
                          <a:blip r:embed="rId50" cstate="print"/>
                          <a:stretch>
                            <a:fillRect/>
                          </a:stretch>
                        </pic:blipFill>
                        <pic:spPr>
                          <a:xfrm>
                            <a:off x="0" y="0"/>
                            <a:ext cx="960755" cy="1278890"/>
                          </a:xfrm>
                          <a:prstGeom prst="rect">
                            <a:avLst/>
                          </a:prstGeom>
                          <a:noFill/>
                          <a:ln>
                            <a:noFill/>
                          </a:ln>
                        </pic:spPr>
                      </pic:pic>
                    </a:graphicData>
                  </a:graphic>
                </wp:inline>
              </w:drawing>
            </w:r>
          </w:p>
        </w:tc>
      </w:tr>
      <w:tr w:rsidR="009C1520">
        <w:trPr>
          <w:trHeight w:val="1205"/>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26</w:t>
            </w:r>
          </w:p>
        </w:tc>
        <w:tc>
          <w:tcPr>
            <w:tcW w:w="1459"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实木文件柜</w:t>
            </w:r>
          </w:p>
        </w:tc>
        <w:tc>
          <w:tcPr>
            <w:tcW w:w="152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1800*900*760</w:t>
            </w:r>
          </w:p>
        </w:tc>
        <w:tc>
          <w:tcPr>
            <w:tcW w:w="3494"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、板材采用三聚氰胺板：①板内密度偏差、表面胶合强度、表面耐冷热循环、表面耐划痕均须检测合格；②甲醛释放限量≤</w:t>
            </w:r>
            <w:r>
              <w:rPr>
                <w:rFonts w:ascii="仿宋" w:eastAsia="仿宋" w:hAnsi="仿宋" w:cs="仿宋" w:hint="eastAsia"/>
                <w:color w:val="000000"/>
                <w:kern w:val="0"/>
                <w:sz w:val="24"/>
                <w:szCs w:val="24"/>
                <w:lang/>
              </w:rPr>
              <w:t>0.026mg/m</w:t>
            </w:r>
            <w:r>
              <w:rPr>
                <w:rStyle w:val="font11"/>
                <w:rFonts w:ascii="仿宋" w:eastAsia="仿宋" w:hAnsi="仿宋" w:cs="仿宋" w:hint="eastAsia"/>
                <w:lang/>
              </w:rPr>
              <w:t>³</w:t>
            </w:r>
            <w:r>
              <w:rPr>
                <w:rStyle w:val="font51"/>
                <w:rFonts w:ascii="仿宋" w:eastAsia="仿宋" w:hAnsi="仿宋" w:cs="仿宋" w:hint="eastAsia"/>
                <w:lang/>
              </w:rPr>
              <w:t>；③含水率≤</w:t>
            </w:r>
            <w:r>
              <w:rPr>
                <w:rStyle w:val="font51"/>
                <w:rFonts w:ascii="仿宋" w:eastAsia="仿宋" w:hAnsi="仿宋" w:cs="仿宋" w:hint="eastAsia"/>
                <w:lang/>
              </w:rPr>
              <w:t>6.5%</w:t>
            </w:r>
            <w:r>
              <w:rPr>
                <w:rStyle w:val="font51"/>
                <w:rFonts w:ascii="仿宋" w:eastAsia="仿宋" w:hAnsi="仿宋" w:cs="仿宋" w:hint="eastAsia"/>
                <w:lang/>
              </w:rPr>
              <w:t>；④表面耐干热、耐污染腐蚀、耐龟裂、耐水蒸汽均需达到</w:t>
            </w:r>
            <w:r>
              <w:rPr>
                <w:rStyle w:val="font51"/>
                <w:rFonts w:ascii="仿宋" w:eastAsia="仿宋" w:hAnsi="仿宋" w:cs="仿宋" w:hint="eastAsia"/>
                <w:lang/>
              </w:rPr>
              <w:t>5</w:t>
            </w:r>
            <w:r>
              <w:rPr>
                <w:rStyle w:val="font51"/>
                <w:rFonts w:ascii="仿宋" w:eastAsia="仿宋" w:hAnsi="仿宋" w:cs="仿宋" w:hint="eastAsia"/>
                <w:lang/>
              </w:rPr>
              <w:t>级；⑤</w:t>
            </w:r>
            <w:r>
              <w:rPr>
                <w:rStyle w:val="font51"/>
                <w:rFonts w:ascii="仿宋" w:eastAsia="仿宋" w:hAnsi="仿宋" w:cs="仿宋" w:hint="eastAsia"/>
                <w:lang/>
              </w:rPr>
              <w:t>B1</w:t>
            </w:r>
            <w:r>
              <w:rPr>
                <w:rStyle w:val="font51"/>
                <w:rFonts w:ascii="仿宋" w:eastAsia="仿宋" w:hAnsi="仿宋" w:cs="仿宋" w:hint="eastAsia"/>
                <w:lang/>
              </w:rPr>
              <w:t>（</w:t>
            </w:r>
            <w:r>
              <w:rPr>
                <w:rStyle w:val="font51"/>
                <w:rFonts w:ascii="仿宋" w:eastAsia="仿宋" w:hAnsi="仿宋" w:cs="仿宋" w:hint="eastAsia"/>
                <w:lang/>
              </w:rPr>
              <w:t>C</w:t>
            </w:r>
            <w:r>
              <w:rPr>
                <w:rStyle w:val="font51"/>
                <w:rFonts w:ascii="仿宋" w:eastAsia="仿宋" w:hAnsi="仿宋" w:cs="仿宋" w:hint="eastAsia"/>
                <w:lang/>
              </w:rPr>
              <w:t>）级燃烧性能检测合格，</w:t>
            </w:r>
            <w:r>
              <w:rPr>
                <w:rStyle w:val="font51"/>
                <w:rFonts w:ascii="仿宋" w:eastAsia="仿宋" w:hAnsi="仿宋" w:cs="仿宋" w:hint="eastAsia"/>
                <w:lang/>
              </w:rPr>
              <w:t>600S</w:t>
            </w:r>
            <w:r>
              <w:rPr>
                <w:rStyle w:val="font51"/>
                <w:rFonts w:ascii="仿宋" w:eastAsia="仿宋" w:hAnsi="仿宋" w:cs="仿宋" w:hint="eastAsia"/>
                <w:lang/>
              </w:rPr>
              <w:t>的总放热量≤</w:t>
            </w:r>
            <w:r>
              <w:rPr>
                <w:rStyle w:val="font51"/>
                <w:rFonts w:ascii="仿宋" w:eastAsia="仿宋" w:hAnsi="仿宋" w:cs="仿宋" w:hint="eastAsia"/>
                <w:lang/>
              </w:rPr>
              <w:t>5MJ</w:t>
            </w:r>
            <w:r>
              <w:rPr>
                <w:rStyle w:val="font51"/>
                <w:rFonts w:ascii="仿宋" w:eastAsia="仿宋" w:hAnsi="仿宋" w:cs="仿宋" w:hint="eastAsia"/>
                <w:lang/>
              </w:rPr>
              <w:t>，燃烧增长速率指数≤</w:t>
            </w:r>
            <w:r>
              <w:rPr>
                <w:rStyle w:val="font51"/>
                <w:rFonts w:ascii="仿宋" w:eastAsia="仿宋" w:hAnsi="仿宋" w:cs="仿宋" w:hint="eastAsia"/>
                <w:lang/>
              </w:rPr>
              <w:t>190W/S</w:t>
            </w:r>
            <w:r>
              <w:rPr>
                <w:rStyle w:val="font51"/>
                <w:rFonts w:ascii="仿宋" w:eastAsia="仿宋" w:hAnsi="仿宋" w:cs="仿宋" w:hint="eastAsia"/>
                <w:lang/>
              </w:rPr>
              <w:t>；⑥检验依据需符合</w:t>
            </w:r>
            <w:r>
              <w:rPr>
                <w:rStyle w:val="font51"/>
                <w:rFonts w:ascii="仿宋" w:eastAsia="仿宋" w:hAnsi="仿宋" w:cs="仿宋" w:hint="eastAsia"/>
                <w:lang/>
              </w:rPr>
              <w:t>GB 18580-2017</w:t>
            </w:r>
            <w:r>
              <w:rPr>
                <w:rStyle w:val="font51"/>
                <w:rFonts w:ascii="仿宋" w:eastAsia="仿宋" w:hAnsi="仿宋" w:cs="仿宋" w:hint="eastAsia"/>
                <w:lang/>
              </w:rPr>
              <w:t>、</w:t>
            </w:r>
            <w:r>
              <w:rPr>
                <w:rStyle w:val="font51"/>
                <w:rFonts w:ascii="仿宋" w:eastAsia="仿宋" w:hAnsi="仿宋" w:cs="仿宋" w:hint="eastAsia"/>
                <w:lang/>
              </w:rPr>
              <w:t>GB/T 15102-2017</w:t>
            </w:r>
            <w:r>
              <w:rPr>
                <w:rStyle w:val="font51"/>
                <w:rFonts w:ascii="仿宋" w:eastAsia="仿宋" w:hAnsi="仿宋" w:cs="仿宋" w:hint="eastAsia"/>
                <w:lang/>
              </w:rPr>
              <w:t>及</w:t>
            </w:r>
            <w:r>
              <w:rPr>
                <w:rStyle w:val="font51"/>
                <w:rFonts w:ascii="仿宋" w:eastAsia="仿宋" w:hAnsi="仿宋" w:cs="仿宋" w:hint="eastAsia"/>
                <w:lang/>
              </w:rPr>
              <w:t>GB 8624-2012</w:t>
            </w:r>
            <w:r>
              <w:rPr>
                <w:rStyle w:val="font51"/>
                <w:rFonts w:ascii="仿宋" w:eastAsia="仿宋" w:hAnsi="仿宋" w:cs="仿宋" w:hint="eastAsia"/>
                <w:lang/>
              </w:rPr>
              <w:t>标准要求；</w:t>
            </w:r>
          </w:p>
          <w:p w:rsidR="00467F6A" w:rsidRDefault="00AC271D">
            <w:pPr>
              <w:widowControl/>
              <w:spacing w:line="360" w:lineRule="exact"/>
              <w:ind w:firstLineChars="200" w:firstLine="480"/>
              <w:jc w:val="left"/>
              <w:textAlignment w:val="center"/>
              <w:rPr>
                <w:rStyle w:val="font51"/>
                <w:rFonts w:ascii="仿宋" w:eastAsia="仿宋" w:hAnsi="仿宋" w:cs="仿宋"/>
                <w:lang/>
              </w:rPr>
            </w:pPr>
            <w:r>
              <w:rPr>
                <w:rFonts w:ascii="仿宋" w:eastAsia="仿宋" w:hAnsi="仿宋" w:cs="仿宋" w:hint="eastAsia"/>
                <w:color w:val="000000"/>
                <w:kern w:val="0"/>
                <w:sz w:val="24"/>
                <w:szCs w:val="24"/>
                <w:lang/>
              </w:rPr>
              <w:t>2</w:t>
            </w:r>
            <w:r>
              <w:rPr>
                <w:rFonts w:ascii="仿宋" w:eastAsia="仿宋" w:hAnsi="仿宋" w:cs="仿宋" w:hint="eastAsia"/>
                <w:color w:val="000000"/>
                <w:kern w:val="0"/>
                <w:sz w:val="24"/>
                <w:szCs w:val="24"/>
                <w:lang/>
              </w:rPr>
              <w:t>、封边条：①耐开裂性（耐龟裂性）达到</w:t>
            </w:r>
            <w:r>
              <w:rPr>
                <w:rFonts w:ascii="仿宋" w:eastAsia="仿宋" w:hAnsi="仿宋" w:cs="仿宋" w:hint="eastAsia"/>
                <w:color w:val="000000"/>
                <w:kern w:val="0"/>
                <w:sz w:val="24"/>
                <w:szCs w:val="24"/>
                <w:lang/>
              </w:rPr>
              <w:t>1</w:t>
            </w:r>
            <w:r>
              <w:rPr>
                <w:rFonts w:ascii="仿宋" w:eastAsia="仿宋" w:hAnsi="仿宋" w:cs="仿宋" w:hint="eastAsia"/>
                <w:color w:val="000000"/>
                <w:kern w:val="0"/>
                <w:sz w:val="24"/>
                <w:szCs w:val="24"/>
                <w:lang/>
              </w:rPr>
              <w:t>级；②可迁移元素（铅、镉、铬、汞、锑、钡、硒、砷）检测合格；③封边条甲醛释放量≤</w:t>
            </w:r>
            <w:r>
              <w:rPr>
                <w:rFonts w:ascii="仿宋" w:eastAsia="仿宋" w:hAnsi="仿宋" w:cs="仿宋" w:hint="eastAsia"/>
                <w:color w:val="000000"/>
                <w:kern w:val="0"/>
                <w:sz w:val="24"/>
                <w:szCs w:val="24"/>
                <w:lang/>
              </w:rPr>
              <w:t>0.1mg/L</w:t>
            </w:r>
            <w:r>
              <w:rPr>
                <w:rFonts w:ascii="仿宋" w:eastAsia="仿宋" w:hAnsi="仿宋" w:cs="仿宋" w:hint="eastAsia"/>
                <w:color w:val="000000"/>
                <w:kern w:val="0"/>
                <w:sz w:val="24"/>
                <w:szCs w:val="24"/>
                <w:lang/>
              </w:rPr>
              <w:t>；④邻苯二甲酸酯检测合格。</w:t>
            </w:r>
          </w:p>
        </w:tc>
        <w:tc>
          <w:tcPr>
            <w:tcW w:w="643"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个</w:t>
            </w:r>
          </w:p>
        </w:tc>
        <w:tc>
          <w:tcPr>
            <w:tcW w:w="705"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6</w:t>
            </w:r>
          </w:p>
        </w:tc>
        <w:tc>
          <w:tcPr>
            <w:tcW w:w="2118" w:type="dxa"/>
            <w:tcBorders>
              <w:top w:val="single" w:sz="4" w:space="0" w:color="000000"/>
              <w:left w:val="single" w:sz="4" w:space="0" w:color="000000"/>
              <w:bottom w:val="single" w:sz="4" w:space="0" w:color="000000"/>
              <w:right w:val="single" w:sz="4" w:space="0" w:color="000000"/>
            </w:tcBorders>
            <w:vAlign w:val="center"/>
          </w:tcPr>
          <w:p w:rsidR="00467F6A" w:rsidRDefault="00AC271D">
            <w:pPr>
              <w:widowControl/>
              <w:jc w:val="center"/>
              <w:textAlignment w:val="center"/>
              <w:rPr>
                <w:rFonts w:ascii="仿宋" w:eastAsia="仿宋" w:hAnsi="仿宋" w:cs="仿宋"/>
                <w:color w:val="000000"/>
                <w:kern w:val="0"/>
                <w:sz w:val="24"/>
                <w:szCs w:val="24"/>
                <w:lang/>
              </w:rPr>
            </w:pPr>
            <w:r>
              <w:rPr>
                <w:rFonts w:ascii="仿宋" w:eastAsia="仿宋" w:hAnsi="仿宋" w:cs="仿宋" w:hint="eastAsia"/>
                <w:noProof/>
                <w:sz w:val="24"/>
                <w:szCs w:val="24"/>
              </w:rPr>
              <w:drawing>
                <wp:inline distT="0" distB="0" distL="114300" distR="114300">
                  <wp:extent cx="1524000" cy="1284605"/>
                  <wp:effectExtent l="0" t="0" r="0" b="10795"/>
                  <wp:docPr id="37"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64432" name="图片 34" descr="IMG_256"/>
                          <pic:cNvPicPr>
                            <a:picLocks noChangeAspect="1"/>
                          </pic:cNvPicPr>
                        </pic:nvPicPr>
                        <pic:blipFill>
                          <a:blip r:embed="rId51" cstate="print"/>
                          <a:stretch>
                            <a:fillRect/>
                          </a:stretch>
                        </pic:blipFill>
                        <pic:spPr>
                          <a:xfrm>
                            <a:off x="0" y="0"/>
                            <a:ext cx="1524000" cy="1284605"/>
                          </a:xfrm>
                          <a:prstGeom prst="rect">
                            <a:avLst/>
                          </a:prstGeom>
                          <a:noFill/>
                          <a:ln>
                            <a:noFill/>
                          </a:ln>
                        </pic:spPr>
                      </pic:pic>
                    </a:graphicData>
                  </a:graphic>
                </wp:inline>
              </w:drawing>
            </w:r>
          </w:p>
        </w:tc>
      </w:tr>
    </w:tbl>
    <w:p w:rsidR="00467F6A" w:rsidRDefault="00AC271D">
      <w:pPr>
        <w:pStyle w:val="ab"/>
        <w:ind w:left="426"/>
        <w:rPr>
          <w:rFonts w:cs="仿宋"/>
          <w:b/>
          <w:bCs/>
          <w:color w:val="000000"/>
          <w:sz w:val="24"/>
          <w:szCs w:val="24"/>
        </w:rPr>
      </w:pPr>
      <w:r>
        <w:rPr>
          <w:rFonts w:cs="仿宋" w:hint="eastAsia"/>
          <w:b/>
          <w:bCs/>
          <w:color w:val="000000"/>
          <w:sz w:val="24"/>
          <w:szCs w:val="24"/>
        </w:rPr>
        <w:t>二、商务要求</w:t>
      </w:r>
    </w:p>
    <w:p w:rsidR="00467F6A" w:rsidRDefault="00AC271D">
      <w:pPr>
        <w:numPr>
          <w:ilvl w:val="0"/>
          <w:numId w:val="4"/>
        </w:numPr>
        <w:spacing w:line="360" w:lineRule="auto"/>
        <w:ind w:firstLineChars="200" w:firstLine="480"/>
        <w:rPr>
          <w:rFonts w:ascii="宋体" w:eastAsia="宋体" w:hAnsi="宋体" w:cs="仿宋"/>
          <w:color w:val="000000"/>
          <w:kern w:val="0"/>
          <w:sz w:val="24"/>
          <w:szCs w:val="24"/>
          <w:lang/>
        </w:rPr>
      </w:pPr>
      <w:r>
        <w:rPr>
          <w:rFonts w:ascii="宋体" w:eastAsia="宋体" w:hAnsi="宋体" w:cs="仿宋" w:hint="eastAsia"/>
          <w:color w:val="000000"/>
          <w:kern w:val="0"/>
          <w:sz w:val="24"/>
          <w:szCs w:val="24"/>
          <w:lang/>
        </w:rPr>
        <w:t>交货时间：中标后</w:t>
      </w:r>
      <w:r>
        <w:rPr>
          <w:rFonts w:ascii="宋体" w:eastAsia="宋体" w:hAnsi="宋体" w:cs="仿宋" w:hint="eastAsia"/>
          <w:color w:val="000000"/>
          <w:kern w:val="0"/>
          <w:sz w:val="24"/>
          <w:szCs w:val="24"/>
          <w:lang/>
        </w:rPr>
        <w:t>10</w:t>
      </w:r>
      <w:r>
        <w:rPr>
          <w:rFonts w:ascii="宋体" w:eastAsia="宋体" w:hAnsi="宋体" w:cs="仿宋" w:hint="eastAsia"/>
          <w:color w:val="000000"/>
          <w:kern w:val="0"/>
          <w:sz w:val="24"/>
          <w:szCs w:val="24"/>
          <w:lang/>
        </w:rPr>
        <w:t>日内完成安装及验收。</w:t>
      </w:r>
    </w:p>
    <w:p w:rsidR="00467F6A" w:rsidRDefault="00AC271D">
      <w:pPr>
        <w:numPr>
          <w:ilvl w:val="0"/>
          <w:numId w:val="4"/>
        </w:numPr>
        <w:spacing w:line="360" w:lineRule="auto"/>
        <w:ind w:firstLineChars="200" w:firstLine="480"/>
        <w:rPr>
          <w:rFonts w:ascii="宋体" w:eastAsia="宋体" w:hAnsi="宋体" w:cs="仿宋"/>
          <w:color w:val="000000"/>
          <w:kern w:val="0"/>
          <w:sz w:val="24"/>
          <w:szCs w:val="24"/>
          <w:lang/>
        </w:rPr>
      </w:pPr>
      <w:r>
        <w:rPr>
          <w:rFonts w:ascii="宋体" w:eastAsia="宋体" w:hAnsi="宋体" w:cs="仿宋" w:hint="eastAsia"/>
          <w:color w:val="000000"/>
          <w:kern w:val="0"/>
          <w:sz w:val="24"/>
          <w:szCs w:val="24"/>
          <w:lang/>
        </w:rPr>
        <w:t>为保证产品质量，成交供应商须在签订合同前，</w:t>
      </w:r>
      <w:r>
        <w:rPr>
          <w:rFonts w:ascii="宋体" w:eastAsia="宋体" w:hAnsi="宋体" w:cs="仿宋" w:hint="eastAsia"/>
          <w:b/>
          <w:bCs/>
          <w:kern w:val="0"/>
          <w:sz w:val="24"/>
          <w:szCs w:val="24"/>
          <w:lang/>
        </w:rPr>
        <w:t>提供成交产品（三聚氰胺板、封边条、阻燃海绵、气压棒、面料（网布）、冷轧钢板、塑粉、实木、白乳胶、中密度纤维板、油漆）</w:t>
      </w:r>
      <w:r>
        <w:rPr>
          <w:rFonts w:ascii="宋体" w:eastAsia="宋体" w:hAnsi="宋体" w:cs="仿宋" w:hint="eastAsia"/>
          <w:b/>
          <w:bCs/>
          <w:kern w:val="0"/>
          <w:sz w:val="24"/>
          <w:szCs w:val="24"/>
          <w:lang/>
        </w:rPr>
        <w:t>2020</w:t>
      </w:r>
      <w:r>
        <w:rPr>
          <w:rFonts w:ascii="宋体" w:eastAsia="宋体" w:hAnsi="宋体" w:cs="仿宋" w:hint="eastAsia"/>
          <w:b/>
          <w:bCs/>
          <w:kern w:val="0"/>
          <w:sz w:val="24"/>
          <w:szCs w:val="24"/>
          <w:lang/>
        </w:rPr>
        <w:t>年以来满足采购参数要求且具有</w:t>
      </w:r>
      <w:r>
        <w:rPr>
          <w:rFonts w:ascii="宋体" w:eastAsia="宋体" w:hAnsi="宋体" w:cs="仿宋" w:hint="eastAsia"/>
          <w:b/>
          <w:bCs/>
          <w:kern w:val="0"/>
          <w:sz w:val="24"/>
          <w:szCs w:val="24"/>
          <w:lang/>
        </w:rPr>
        <w:t>CMA</w:t>
      </w:r>
      <w:r>
        <w:rPr>
          <w:rFonts w:ascii="宋体" w:eastAsia="宋体" w:hAnsi="宋体" w:cs="仿宋" w:hint="eastAsia"/>
          <w:b/>
          <w:bCs/>
          <w:kern w:val="0"/>
          <w:sz w:val="24"/>
          <w:szCs w:val="24"/>
          <w:lang/>
        </w:rPr>
        <w:t>标识的抽样检验报告备查</w:t>
      </w:r>
      <w:r>
        <w:rPr>
          <w:rFonts w:ascii="宋体" w:eastAsia="宋体" w:hAnsi="宋体" w:cs="仿宋" w:hint="eastAsia"/>
          <w:color w:val="000000"/>
          <w:kern w:val="0"/>
          <w:sz w:val="24"/>
          <w:szCs w:val="24"/>
          <w:lang/>
        </w:rPr>
        <w:t>，若为虚假响应技术参数，采购人有权拒签合同和按法律相关规定取消其成交资格，并按提供虚假材料进行处罚。</w:t>
      </w:r>
    </w:p>
    <w:p w:rsidR="00467F6A" w:rsidRDefault="00AC271D" w:rsidP="009C1520">
      <w:pPr>
        <w:numPr>
          <w:ilvl w:val="0"/>
          <w:numId w:val="4"/>
        </w:numPr>
        <w:spacing w:line="360" w:lineRule="auto"/>
        <w:ind w:firstLineChars="200" w:firstLine="482"/>
        <w:rPr>
          <w:rFonts w:ascii="宋体" w:eastAsia="宋体" w:hAnsi="宋体" w:cs="仿宋"/>
          <w:kern w:val="0"/>
          <w:sz w:val="24"/>
          <w:szCs w:val="24"/>
          <w:lang/>
        </w:rPr>
      </w:pPr>
      <w:r>
        <w:rPr>
          <w:rFonts w:ascii="宋体" w:eastAsia="宋体" w:hAnsi="宋体" w:cs="仿宋" w:hint="eastAsia"/>
          <w:b/>
          <w:bCs/>
          <w:color w:val="000000"/>
          <w:kern w:val="0"/>
          <w:sz w:val="24"/>
          <w:szCs w:val="24"/>
          <w:lang/>
        </w:rPr>
        <w:t>样品</w:t>
      </w:r>
      <w:r>
        <w:rPr>
          <w:rFonts w:ascii="宋体" w:eastAsia="宋体" w:hAnsi="宋体" w:cs="仿宋" w:hint="eastAsia"/>
          <w:color w:val="000000"/>
          <w:kern w:val="0"/>
          <w:sz w:val="24"/>
          <w:szCs w:val="24"/>
          <w:lang/>
        </w:rPr>
        <w:t>：供应商在投标时须提供电脑桌（序号</w:t>
      </w:r>
      <w:r>
        <w:rPr>
          <w:rFonts w:ascii="宋体" w:eastAsia="宋体" w:hAnsi="宋体" w:cs="仿宋" w:hint="eastAsia"/>
          <w:color w:val="000000"/>
          <w:kern w:val="0"/>
          <w:sz w:val="24"/>
          <w:szCs w:val="24"/>
          <w:lang/>
        </w:rPr>
        <w:t>3</w:t>
      </w:r>
      <w:r>
        <w:rPr>
          <w:rFonts w:ascii="宋体" w:eastAsia="宋体" w:hAnsi="宋体" w:cs="仿宋" w:hint="eastAsia"/>
          <w:color w:val="000000"/>
          <w:kern w:val="0"/>
          <w:sz w:val="24"/>
          <w:szCs w:val="24"/>
          <w:lang/>
        </w:rPr>
        <w:t>）实物样品一张、六门更衣柜（序号</w:t>
      </w:r>
      <w:r>
        <w:rPr>
          <w:rFonts w:ascii="宋体" w:eastAsia="宋体" w:hAnsi="宋体" w:cs="仿宋" w:hint="eastAsia"/>
          <w:color w:val="000000"/>
          <w:kern w:val="0"/>
          <w:sz w:val="24"/>
          <w:szCs w:val="24"/>
          <w:lang/>
        </w:rPr>
        <w:t>10</w:t>
      </w:r>
      <w:r>
        <w:rPr>
          <w:rFonts w:ascii="宋体" w:eastAsia="宋体" w:hAnsi="宋体" w:cs="仿宋" w:hint="eastAsia"/>
          <w:color w:val="000000"/>
          <w:kern w:val="0"/>
          <w:sz w:val="24"/>
          <w:szCs w:val="24"/>
          <w:lang/>
        </w:rPr>
        <w:t>）实物样品一组、弓形椅（序号</w:t>
      </w:r>
      <w:r>
        <w:rPr>
          <w:rFonts w:ascii="宋体" w:eastAsia="宋体" w:hAnsi="宋体" w:cs="仿宋" w:hint="eastAsia"/>
          <w:color w:val="000000"/>
          <w:kern w:val="0"/>
          <w:sz w:val="24"/>
          <w:szCs w:val="24"/>
          <w:lang/>
        </w:rPr>
        <w:t>14</w:t>
      </w:r>
      <w:r>
        <w:rPr>
          <w:rFonts w:ascii="宋体" w:eastAsia="宋体" w:hAnsi="宋体" w:cs="仿宋" w:hint="eastAsia"/>
          <w:color w:val="000000"/>
          <w:kern w:val="0"/>
          <w:sz w:val="24"/>
          <w:szCs w:val="24"/>
          <w:lang/>
        </w:rPr>
        <w:t>）实物样品一把、陪护床（序号</w:t>
      </w:r>
      <w:r>
        <w:rPr>
          <w:rFonts w:ascii="宋体" w:eastAsia="宋体" w:hAnsi="宋体" w:cs="仿宋" w:hint="eastAsia"/>
          <w:color w:val="000000"/>
          <w:kern w:val="0"/>
          <w:sz w:val="24"/>
          <w:szCs w:val="24"/>
          <w:lang/>
        </w:rPr>
        <w:t>17</w:t>
      </w:r>
      <w:r>
        <w:rPr>
          <w:rFonts w:ascii="宋体" w:eastAsia="宋体" w:hAnsi="宋体" w:cs="仿宋" w:hint="eastAsia"/>
          <w:color w:val="000000"/>
          <w:kern w:val="0"/>
          <w:sz w:val="24"/>
          <w:szCs w:val="24"/>
          <w:lang/>
        </w:rPr>
        <w:t>）实物样品一张、排椅（序号</w:t>
      </w:r>
      <w:r>
        <w:rPr>
          <w:rFonts w:ascii="宋体" w:eastAsia="宋体" w:hAnsi="宋体" w:cs="仿宋" w:hint="eastAsia"/>
          <w:color w:val="000000"/>
          <w:kern w:val="0"/>
          <w:sz w:val="24"/>
          <w:szCs w:val="24"/>
          <w:lang/>
        </w:rPr>
        <w:t>19</w:t>
      </w:r>
      <w:r>
        <w:rPr>
          <w:rFonts w:ascii="宋体" w:eastAsia="宋体" w:hAnsi="宋体" w:cs="仿宋" w:hint="eastAsia"/>
          <w:color w:val="000000"/>
          <w:kern w:val="0"/>
          <w:sz w:val="24"/>
          <w:szCs w:val="24"/>
          <w:lang/>
        </w:rPr>
        <w:t>）实物样品一套，样品与响应文件一同递交。</w:t>
      </w:r>
      <w:r>
        <w:rPr>
          <w:rFonts w:ascii="宋体" w:eastAsia="宋体" w:hAnsi="宋体" w:cs="仿宋" w:hint="eastAsia"/>
          <w:b/>
          <w:bCs/>
          <w:color w:val="000000"/>
          <w:kern w:val="0"/>
          <w:sz w:val="24"/>
          <w:szCs w:val="24"/>
          <w:lang/>
        </w:rPr>
        <w:t>未足样提供或提供的样</w:t>
      </w:r>
      <w:r>
        <w:rPr>
          <w:rFonts w:ascii="宋体" w:eastAsia="宋体" w:hAnsi="宋体" w:cs="仿宋" w:hint="eastAsia"/>
          <w:b/>
          <w:bCs/>
          <w:color w:val="000000"/>
          <w:kern w:val="0"/>
          <w:sz w:val="24"/>
          <w:szCs w:val="24"/>
          <w:lang/>
        </w:rPr>
        <w:t>品不符合参数要求的视为无效响应。</w:t>
      </w:r>
      <w:r>
        <w:rPr>
          <w:rFonts w:ascii="宋体" w:eastAsia="宋体" w:hAnsi="宋体" w:cs="仿宋" w:hint="eastAsia"/>
          <w:b/>
          <w:bCs/>
          <w:kern w:val="0"/>
          <w:sz w:val="24"/>
          <w:szCs w:val="24"/>
          <w:lang/>
        </w:rPr>
        <w:t>样品均为核心产品。</w:t>
      </w:r>
      <w:r>
        <w:rPr>
          <w:rFonts w:ascii="宋体" w:eastAsia="宋体" w:hAnsi="宋体" w:cs="仿宋" w:hint="eastAsia"/>
          <w:kern w:val="0"/>
          <w:sz w:val="24"/>
          <w:szCs w:val="24"/>
          <w:lang/>
        </w:rPr>
        <w:t>响应文件中样品需提供生产厂家有效期内的中国环保产品认证证书或中国环境标志（Ⅱ型）产品认证证书。</w:t>
      </w:r>
      <w:r>
        <w:rPr>
          <w:rFonts w:ascii="宋体" w:eastAsia="宋体" w:hAnsi="宋体" w:cs="仿宋" w:hint="eastAsia"/>
          <w:color w:val="000000"/>
          <w:kern w:val="0"/>
          <w:sz w:val="24"/>
          <w:szCs w:val="24"/>
          <w:lang/>
        </w:rPr>
        <w:t>成交供应商须在签订合同前，提供成交产品满足采购参数要求检验（检测）报告备查，若为虚假响应技术参数，采购人有权拒签合同和按法律相关规定取消其成交资格，并按提供虚假材料进行处罚。</w:t>
      </w:r>
    </w:p>
    <w:p w:rsidR="00467F6A" w:rsidRDefault="00AC271D">
      <w:pPr>
        <w:numPr>
          <w:ilvl w:val="0"/>
          <w:numId w:val="4"/>
        </w:numPr>
        <w:spacing w:line="520" w:lineRule="exact"/>
        <w:ind w:firstLineChars="200" w:firstLine="480"/>
        <w:jc w:val="left"/>
        <w:rPr>
          <w:rFonts w:ascii="宋体" w:eastAsia="宋体" w:hAnsi="宋体" w:cs="仿宋"/>
          <w:color w:val="000000"/>
          <w:kern w:val="0"/>
          <w:sz w:val="24"/>
          <w:szCs w:val="24"/>
          <w:lang/>
        </w:rPr>
      </w:pPr>
      <w:r>
        <w:rPr>
          <w:rFonts w:ascii="宋体" w:eastAsia="宋体" w:hAnsi="宋体" w:cs="仿宋" w:hint="eastAsia"/>
          <w:color w:val="000000"/>
          <w:kern w:val="0"/>
          <w:sz w:val="24"/>
          <w:szCs w:val="24"/>
          <w:lang/>
        </w:rPr>
        <w:t>付款方式：通过验收合格后，支付合同总价款的</w:t>
      </w:r>
      <w:r>
        <w:rPr>
          <w:rFonts w:ascii="宋体" w:eastAsia="宋体" w:hAnsi="宋体" w:cs="仿宋" w:hint="eastAsia"/>
          <w:color w:val="000000"/>
          <w:kern w:val="0"/>
          <w:sz w:val="24"/>
          <w:szCs w:val="24"/>
          <w:lang/>
        </w:rPr>
        <w:t>80%</w:t>
      </w:r>
      <w:r>
        <w:rPr>
          <w:rFonts w:ascii="宋体" w:eastAsia="宋体" w:hAnsi="宋体" w:cs="仿宋" w:hint="eastAsia"/>
          <w:color w:val="000000"/>
          <w:kern w:val="0"/>
          <w:sz w:val="24"/>
          <w:szCs w:val="24"/>
          <w:lang/>
        </w:rPr>
        <w:t>；运行</w:t>
      </w:r>
      <w:r>
        <w:rPr>
          <w:rFonts w:ascii="宋体" w:eastAsia="宋体" w:hAnsi="宋体" w:cs="仿宋" w:hint="eastAsia"/>
          <w:color w:val="000000"/>
          <w:kern w:val="0"/>
          <w:sz w:val="24"/>
          <w:szCs w:val="24"/>
          <w:lang/>
        </w:rPr>
        <w:t>1</w:t>
      </w:r>
      <w:r>
        <w:rPr>
          <w:rFonts w:ascii="宋体" w:eastAsia="宋体" w:hAnsi="宋体" w:cs="仿宋" w:hint="eastAsia"/>
          <w:color w:val="000000"/>
          <w:kern w:val="0"/>
          <w:sz w:val="24"/>
          <w:szCs w:val="24"/>
          <w:lang/>
        </w:rPr>
        <w:t>年无质量技术问题，</w:t>
      </w:r>
      <w:r>
        <w:rPr>
          <w:rFonts w:ascii="宋体" w:eastAsia="宋体" w:hAnsi="宋体" w:cs="仿宋" w:hint="eastAsia"/>
          <w:color w:val="000000"/>
          <w:kern w:val="0"/>
          <w:sz w:val="24"/>
          <w:szCs w:val="24"/>
          <w:lang/>
        </w:rPr>
        <w:t>1</w:t>
      </w:r>
      <w:r>
        <w:rPr>
          <w:rFonts w:ascii="宋体" w:eastAsia="宋体" w:hAnsi="宋体" w:cs="仿宋" w:hint="eastAsia"/>
          <w:color w:val="000000"/>
          <w:kern w:val="0"/>
          <w:sz w:val="24"/>
          <w:szCs w:val="24"/>
          <w:lang/>
        </w:rPr>
        <w:t>月内支付至合同总价款的</w:t>
      </w:r>
      <w:r>
        <w:rPr>
          <w:rFonts w:ascii="宋体" w:eastAsia="宋体" w:hAnsi="宋体" w:cs="仿宋" w:hint="eastAsia"/>
          <w:color w:val="000000"/>
          <w:kern w:val="0"/>
          <w:sz w:val="24"/>
          <w:szCs w:val="24"/>
          <w:lang/>
        </w:rPr>
        <w:t>90%</w:t>
      </w:r>
      <w:r>
        <w:rPr>
          <w:rFonts w:ascii="宋体" w:eastAsia="宋体" w:hAnsi="宋体" w:cs="仿宋" w:hint="eastAsia"/>
          <w:color w:val="000000"/>
          <w:kern w:val="0"/>
          <w:sz w:val="24"/>
          <w:szCs w:val="24"/>
          <w:lang/>
        </w:rPr>
        <w:t>；运行</w:t>
      </w:r>
      <w:r>
        <w:rPr>
          <w:rFonts w:ascii="宋体" w:eastAsia="宋体" w:hAnsi="宋体" w:cs="仿宋" w:hint="eastAsia"/>
          <w:color w:val="000000"/>
          <w:kern w:val="0"/>
          <w:sz w:val="24"/>
          <w:szCs w:val="24"/>
          <w:lang/>
        </w:rPr>
        <w:t>2</w:t>
      </w:r>
      <w:r>
        <w:rPr>
          <w:rFonts w:ascii="宋体" w:eastAsia="宋体" w:hAnsi="宋体" w:cs="仿宋" w:hint="eastAsia"/>
          <w:color w:val="000000"/>
          <w:kern w:val="0"/>
          <w:sz w:val="24"/>
          <w:szCs w:val="24"/>
          <w:lang/>
        </w:rPr>
        <w:t>年无质量技术问题，</w:t>
      </w:r>
      <w:r>
        <w:rPr>
          <w:rFonts w:ascii="宋体" w:eastAsia="宋体" w:hAnsi="宋体" w:cs="仿宋" w:hint="eastAsia"/>
          <w:color w:val="000000"/>
          <w:kern w:val="0"/>
          <w:sz w:val="24"/>
          <w:szCs w:val="24"/>
          <w:lang/>
        </w:rPr>
        <w:t>1</w:t>
      </w:r>
      <w:r>
        <w:rPr>
          <w:rFonts w:ascii="宋体" w:eastAsia="宋体" w:hAnsi="宋体" w:cs="仿宋" w:hint="eastAsia"/>
          <w:color w:val="000000"/>
          <w:kern w:val="0"/>
          <w:sz w:val="24"/>
          <w:szCs w:val="24"/>
          <w:lang/>
        </w:rPr>
        <w:t>月内支付至合同总价款的</w:t>
      </w:r>
      <w:r>
        <w:rPr>
          <w:rFonts w:ascii="宋体" w:eastAsia="宋体" w:hAnsi="宋体" w:cs="仿宋" w:hint="eastAsia"/>
          <w:color w:val="000000"/>
          <w:kern w:val="0"/>
          <w:sz w:val="24"/>
          <w:szCs w:val="24"/>
          <w:lang/>
        </w:rPr>
        <w:t>95%</w:t>
      </w:r>
      <w:r>
        <w:rPr>
          <w:rFonts w:ascii="宋体" w:eastAsia="宋体" w:hAnsi="宋体" w:cs="仿宋" w:hint="eastAsia"/>
          <w:color w:val="000000"/>
          <w:kern w:val="0"/>
          <w:sz w:val="24"/>
          <w:szCs w:val="24"/>
          <w:lang/>
        </w:rPr>
        <w:t>；剩余</w:t>
      </w:r>
      <w:r>
        <w:rPr>
          <w:rFonts w:ascii="宋体" w:eastAsia="宋体" w:hAnsi="宋体" w:cs="仿宋" w:hint="eastAsia"/>
          <w:color w:val="000000"/>
          <w:kern w:val="0"/>
          <w:sz w:val="24"/>
          <w:szCs w:val="24"/>
          <w:lang/>
        </w:rPr>
        <w:t>5%</w:t>
      </w:r>
      <w:r>
        <w:rPr>
          <w:rFonts w:ascii="宋体" w:eastAsia="宋体" w:hAnsi="宋体" w:cs="仿宋" w:hint="eastAsia"/>
          <w:color w:val="000000"/>
          <w:kern w:val="0"/>
          <w:sz w:val="24"/>
          <w:szCs w:val="24"/>
          <w:lang/>
        </w:rPr>
        <w:t>转为质量保证金，质保期</w:t>
      </w:r>
      <w:r>
        <w:rPr>
          <w:rFonts w:ascii="宋体" w:eastAsia="宋体" w:hAnsi="宋体" w:cs="仿宋" w:hint="eastAsia"/>
          <w:color w:val="000000"/>
          <w:kern w:val="0"/>
          <w:sz w:val="24"/>
          <w:szCs w:val="24"/>
          <w:lang/>
        </w:rPr>
        <w:t>结束后</w:t>
      </w:r>
      <w:r>
        <w:rPr>
          <w:rFonts w:ascii="宋体" w:eastAsia="宋体" w:hAnsi="宋体" w:cs="仿宋" w:hint="eastAsia"/>
          <w:color w:val="000000"/>
          <w:kern w:val="0"/>
          <w:sz w:val="24"/>
          <w:szCs w:val="24"/>
          <w:lang/>
        </w:rPr>
        <w:t>1</w:t>
      </w:r>
      <w:r>
        <w:rPr>
          <w:rFonts w:ascii="宋体" w:eastAsia="宋体" w:hAnsi="宋体" w:cs="仿宋" w:hint="eastAsia"/>
          <w:color w:val="000000"/>
          <w:kern w:val="0"/>
          <w:sz w:val="24"/>
          <w:szCs w:val="24"/>
          <w:lang/>
        </w:rPr>
        <w:t>月内支付尾款。未支付的合同价款不计利息。</w:t>
      </w:r>
    </w:p>
    <w:p w:rsidR="00467F6A" w:rsidRDefault="00AC271D">
      <w:pPr>
        <w:spacing w:line="520" w:lineRule="exact"/>
        <w:ind w:firstLineChars="200" w:firstLine="480"/>
        <w:jc w:val="left"/>
        <w:rPr>
          <w:rFonts w:ascii="宋体" w:eastAsia="宋体" w:hAnsi="宋体" w:cs="仿宋"/>
          <w:color w:val="000000"/>
          <w:kern w:val="0"/>
          <w:sz w:val="24"/>
          <w:szCs w:val="24"/>
          <w:lang/>
        </w:rPr>
      </w:pPr>
      <w:r>
        <w:rPr>
          <w:rFonts w:ascii="宋体" w:eastAsia="宋体" w:hAnsi="宋体" w:cs="仿宋" w:hint="eastAsia"/>
          <w:color w:val="000000"/>
          <w:kern w:val="0"/>
          <w:sz w:val="24"/>
          <w:szCs w:val="24"/>
          <w:lang/>
        </w:rPr>
        <w:t>5</w:t>
      </w:r>
      <w:r>
        <w:rPr>
          <w:rFonts w:ascii="宋体" w:eastAsia="宋体" w:hAnsi="宋体" w:cs="仿宋" w:hint="eastAsia"/>
          <w:color w:val="000000"/>
          <w:kern w:val="0"/>
          <w:sz w:val="24"/>
          <w:szCs w:val="24"/>
          <w:lang/>
        </w:rPr>
        <w:t>、售后服务（实质性要求）：</w:t>
      </w:r>
    </w:p>
    <w:p w:rsidR="00467F6A" w:rsidRDefault="00AC271D">
      <w:pPr>
        <w:pStyle w:val="af2"/>
        <w:tabs>
          <w:tab w:val="left" w:pos="554"/>
          <w:tab w:val="left" w:pos="1260"/>
        </w:tabs>
        <w:spacing w:line="520" w:lineRule="exact"/>
        <w:ind w:firstLine="480"/>
        <w:jc w:val="left"/>
        <w:rPr>
          <w:rFonts w:ascii="宋体" w:eastAsia="宋体" w:hAnsi="宋体" w:cs="仿宋"/>
          <w:color w:val="000000"/>
          <w:kern w:val="0"/>
          <w:sz w:val="24"/>
          <w:lang/>
        </w:rPr>
      </w:pPr>
      <w:r>
        <w:rPr>
          <w:rFonts w:ascii="宋体" w:eastAsia="宋体" w:hAnsi="宋体" w:cs="仿宋" w:hint="eastAsia"/>
          <w:color w:val="000000"/>
          <w:kern w:val="0"/>
          <w:sz w:val="24"/>
          <w:lang/>
        </w:rPr>
        <w:t>5.1</w:t>
      </w:r>
      <w:r>
        <w:rPr>
          <w:rFonts w:ascii="宋体" w:eastAsia="宋体" w:hAnsi="宋体" w:cs="仿宋" w:hint="eastAsia"/>
          <w:color w:val="000000"/>
          <w:kern w:val="0"/>
          <w:sz w:val="24"/>
          <w:lang/>
        </w:rPr>
        <w:t>质保期</w:t>
      </w:r>
      <w:r>
        <w:rPr>
          <w:rFonts w:ascii="宋体" w:eastAsia="宋体" w:hAnsi="宋体" w:cs="仿宋" w:hint="eastAsia"/>
          <w:color w:val="000000"/>
          <w:kern w:val="0"/>
          <w:sz w:val="24"/>
          <w:lang/>
        </w:rPr>
        <w:t xml:space="preserve"> 3 </w:t>
      </w:r>
      <w:r>
        <w:rPr>
          <w:rFonts w:ascii="宋体" w:eastAsia="宋体" w:hAnsi="宋体" w:cs="仿宋" w:hint="eastAsia"/>
          <w:color w:val="000000"/>
          <w:kern w:val="0"/>
          <w:sz w:val="24"/>
          <w:lang/>
        </w:rPr>
        <w:t>年。</w:t>
      </w:r>
    </w:p>
    <w:p w:rsidR="00467F6A" w:rsidRDefault="00AC271D">
      <w:pPr>
        <w:pStyle w:val="af2"/>
        <w:tabs>
          <w:tab w:val="left" w:pos="554"/>
        </w:tabs>
        <w:spacing w:line="520" w:lineRule="exact"/>
        <w:ind w:firstLine="480"/>
        <w:jc w:val="left"/>
        <w:rPr>
          <w:rFonts w:ascii="宋体" w:eastAsia="宋体" w:hAnsi="宋体" w:cs="仿宋"/>
          <w:color w:val="000000"/>
          <w:kern w:val="0"/>
          <w:sz w:val="24"/>
          <w:lang/>
        </w:rPr>
      </w:pPr>
      <w:r>
        <w:rPr>
          <w:rFonts w:ascii="宋体" w:eastAsia="宋体" w:hAnsi="宋体" w:cs="仿宋" w:hint="eastAsia"/>
          <w:color w:val="000000"/>
          <w:kern w:val="0"/>
          <w:sz w:val="24"/>
          <w:lang/>
        </w:rPr>
        <w:t>5.2</w:t>
      </w:r>
      <w:r>
        <w:rPr>
          <w:rFonts w:ascii="宋体" w:eastAsia="宋体" w:hAnsi="宋体" w:cs="仿宋" w:hint="eastAsia"/>
          <w:color w:val="000000"/>
          <w:kern w:val="0"/>
          <w:sz w:val="24"/>
          <w:lang/>
        </w:rPr>
        <w:t>投标人需对售后服务作出完整、详细的承诺。质保期内应免费负责产品维修。（包括免费的人工、备件维修或更换）。</w:t>
      </w:r>
    </w:p>
    <w:p w:rsidR="00467F6A" w:rsidRDefault="00AC271D">
      <w:pPr>
        <w:spacing w:line="520" w:lineRule="exact"/>
        <w:ind w:firstLineChars="200" w:firstLine="480"/>
        <w:jc w:val="left"/>
        <w:rPr>
          <w:rFonts w:ascii="宋体" w:eastAsia="宋体" w:hAnsi="宋体" w:cs="仿宋"/>
          <w:color w:val="000000"/>
          <w:kern w:val="0"/>
          <w:sz w:val="24"/>
          <w:szCs w:val="24"/>
          <w:lang/>
        </w:rPr>
      </w:pPr>
      <w:r>
        <w:rPr>
          <w:rFonts w:ascii="宋体" w:eastAsia="宋体" w:hAnsi="宋体" w:cs="仿宋" w:hint="eastAsia"/>
          <w:color w:val="000000"/>
          <w:kern w:val="0"/>
          <w:sz w:val="24"/>
          <w:szCs w:val="24"/>
          <w:lang/>
        </w:rPr>
        <w:t>6</w:t>
      </w:r>
      <w:r>
        <w:rPr>
          <w:rFonts w:ascii="宋体" w:eastAsia="宋体" w:hAnsi="宋体" w:cs="仿宋" w:hint="eastAsia"/>
          <w:color w:val="000000"/>
          <w:kern w:val="0"/>
          <w:sz w:val="24"/>
          <w:szCs w:val="24"/>
          <w:lang/>
        </w:rPr>
        <w:t>、验收方式：</w:t>
      </w:r>
    </w:p>
    <w:p w:rsidR="00467F6A" w:rsidRDefault="00AC271D">
      <w:pPr>
        <w:pStyle w:val="af2"/>
        <w:tabs>
          <w:tab w:val="left" w:pos="554"/>
        </w:tabs>
        <w:spacing w:line="520" w:lineRule="exact"/>
        <w:ind w:firstLine="480"/>
        <w:jc w:val="left"/>
        <w:rPr>
          <w:rFonts w:ascii="宋体" w:eastAsia="宋体" w:hAnsi="宋体" w:cs="仿宋"/>
          <w:color w:val="000000"/>
          <w:kern w:val="0"/>
          <w:sz w:val="24"/>
          <w:lang/>
        </w:rPr>
      </w:pPr>
      <w:r>
        <w:rPr>
          <w:rFonts w:ascii="宋体" w:eastAsia="宋体" w:hAnsi="宋体" w:cs="仿宋" w:hint="eastAsia"/>
          <w:color w:val="000000"/>
          <w:kern w:val="0"/>
          <w:sz w:val="24"/>
          <w:lang/>
        </w:rPr>
        <w:t>6.1</w:t>
      </w:r>
      <w:r>
        <w:rPr>
          <w:rFonts w:ascii="宋体" w:eastAsia="宋体" w:hAnsi="宋体" w:cs="仿宋" w:hint="eastAsia"/>
          <w:color w:val="000000"/>
          <w:kern w:val="0"/>
          <w:sz w:val="24"/>
          <w:lang/>
        </w:rPr>
        <w:t>由采购人组织项目验收。</w:t>
      </w:r>
    </w:p>
    <w:p w:rsidR="00467F6A" w:rsidRDefault="00AC271D">
      <w:pPr>
        <w:pStyle w:val="af2"/>
        <w:tabs>
          <w:tab w:val="left" w:pos="554"/>
        </w:tabs>
        <w:spacing w:line="520" w:lineRule="exact"/>
        <w:ind w:firstLine="480"/>
        <w:jc w:val="left"/>
        <w:rPr>
          <w:rFonts w:ascii="宋体" w:eastAsia="宋体" w:hAnsi="宋体" w:cs="仿宋"/>
          <w:color w:val="000000"/>
          <w:kern w:val="0"/>
          <w:sz w:val="24"/>
          <w:lang/>
        </w:rPr>
      </w:pPr>
      <w:r>
        <w:rPr>
          <w:rFonts w:ascii="宋体" w:eastAsia="宋体" w:hAnsi="宋体" w:cs="仿宋" w:hint="eastAsia"/>
          <w:color w:val="000000"/>
          <w:kern w:val="0"/>
          <w:sz w:val="24"/>
          <w:lang/>
        </w:rPr>
        <w:t>6.2</w:t>
      </w:r>
      <w:r>
        <w:rPr>
          <w:rFonts w:ascii="宋体" w:eastAsia="宋体" w:hAnsi="宋体" w:cs="仿宋" w:hint="eastAsia"/>
          <w:color w:val="000000"/>
          <w:kern w:val="0"/>
          <w:sz w:val="24"/>
          <w:lang/>
        </w:rPr>
        <w:t>本项目严格按照《财政部关于进一步加强政府采购需求和履约验收管理的指导意见》</w:t>
      </w:r>
      <w:r>
        <w:rPr>
          <w:rFonts w:ascii="宋体" w:eastAsia="宋体" w:hAnsi="宋体" w:cs="仿宋" w:hint="eastAsia"/>
          <w:color w:val="000000"/>
          <w:kern w:val="0"/>
          <w:sz w:val="24"/>
          <w:lang/>
        </w:rPr>
        <w:t>(</w:t>
      </w:r>
      <w:r>
        <w:rPr>
          <w:rFonts w:ascii="宋体" w:eastAsia="宋体" w:hAnsi="宋体" w:cs="仿宋" w:hint="eastAsia"/>
          <w:color w:val="000000"/>
          <w:kern w:val="0"/>
          <w:sz w:val="24"/>
          <w:lang/>
        </w:rPr>
        <w:t>财库〔</w:t>
      </w:r>
      <w:r>
        <w:rPr>
          <w:rFonts w:ascii="宋体" w:eastAsia="宋体" w:hAnsi="宋体" w:cs="仿宋" w:hint="eastAsia"/>
          <w:color w:val="000000"/>
          <w:kern w:val="0"/>
          <w:sz w:val="24"/>
          <w:lang/>
        </w:rPr>
        <w:t>2016</w:t>
      </w:r>
      <w:r>
        <w:rPr>
          <w:rFonts w:ascii="宋体" w:eastAsia="宋体" w:hAnsi="宋体" w:cs="仿宋" w:hint="eastAsia"/>
          <w:color w:val="000000"/>
          <w:kern w:val="0"/>
          <w:sz w:val="24"/>
          <w:lang/>
        </w:rPr>
        <w:t>〕</w:t>
      </w:r>
      <w:r>
        <w:rPr>
          <w:rFonts w:ascii="宋体" w:eastAsia="宋体" w:hAnsi="宋体" w:cs="仿宋" w:hint="eastAsia"/>
          <w:color w:val="000000"/>
          <w:kern w:val="0"/>
          <w:sz w:val="24"/>
          <w:lang/>
        </w:rPr>
        <w:t xml:space="preserve"> 205 </w:t>
      </w:r>
      <w:r>
        <w:rPr>
          <w:rFonts w:ascii="宋体" w:eastAsia="宋体" w:hAnsi="宋体" w:cs="仿宋" w:hint="eastAsia"/>
          <w:color w:val="000000"/>
          <w:kern w:val="0"/>
          <w:sz w:val="24"/>
          <w:lang/>
        </w:rPr>
        <w:t>号</w:t>
      </w:r>
      <w:r>
        <w:rPr>
          <w:rFonts w:ascii="宋体" w:eastAsia="宋体" w:hAnsi="宋体" w:cs="仿宋" w:hint="eastAsia"/>
          <w:color w:val="000000"/>
          <w:kern w:val="0"/>
          <w:sz w:val="24"/>
          <w:lang/>
        </w:rPr>
        <w:t>)</w:t>
      </w:r>
      <w:r>
        <w:rPr>
          <w:rFonts w:ascii="宋体" w:eastAsia="宋体" w:hAnsi="宋体" w:cs="仿宋" w:hint="eastAsia"/>
          <w:color w:val="000000"/>
          <w:kern w:val="0"/>
          <w:sz w:val="24"/>
          <w:lang/>
        </w:rPr>
        <w:t>、财政部</w:t>
      </w:r>
      <w:r>
        <w:rPr>
          <w:rFonts w:ascii="宋体" w:hAnsi="宋体" w:cs="仿宋" w:hint="eastAsia"/>
          <w:color w:val="000000"/>
          <w:sz w:val="24"/>
        </w:rPr>
        <w:t>《政府采购需求管理办法》（财库〔</w:t>
      </w:r>
      <w:r>
        <w:rPr>
          <w:rFonts w:ascii="宋体" w:hAnsi="宋体" w:cs="仿宋" w:hint="eastAsia"/>
          <w:color w:val="000000"/>
          <w:sz w:val="24"/>
        </w:rPr>
        <w:t>2021</w:t>
      </w:r>
      <w:r>
        <w:rPr>
          <w:rFonts w:ascii="宋体" w:hAnsi="宋体" w:cs="仿宋" w:hint="eastAsia"/>
          <w:color w:val="000000"/>
          <w:sz w:val="24"/>
        </w:rPr>
        <w:t>〕</w:t>
      </w:r>
      <w:r>
        <w:rPr>
          <w:rFonts w:ascii="宋体" w:hAnsi="宋体" w:cs="仿宋" w:hint="eastAsia"/>
          <w:color w:val="000000"/>
          <w:sz w:val="24"/>
        </w:rPr>
        <w:t>22</w:t>
      </w:r>
      <w:r>
        <w:rPr>
          <w:rFonts w:ascii="宋体" w:hAnsi="宋体" w:cs="仿宋" w:hint="eastAsia"/>
          <w:color w:val="000000"/>
          <w:sz w:val="24"/>
        </w:rPr>
        <w:t>号）的要求</w:t>
      </w:r>
      <w:r>
        <w:rPr>
          <w:rFonts w:ascii="宋体" w:eastAsia="宋体" w:hAnsi="宋体" w:cs="仿宋" w:hint="eastAsia"/>
          <w:color w:val="000000"/>
          <w:kern w:val="0"/>
          <w:sz w:val="24"/>
          <w:lang/>
        </w:rPr>
        <w:t>进行验收。</w:t>
      </w:r>
    </w:p>
    <w:p w:rsidR="00467F6A" w:rsidRDefault="00467F6A">
      <w:pPr>
        <w:pStyle w:val="af2"/>
        <w:tabs>
          <w:tab w:val="left" w:pos="554"/>
        </w:tabs>
        <w:spacing w:line="520" w:lineRule="exact"/>
        <w:jc w:val="left"/>
        <w:rPr>
          <w:rFonts w:ascii="宋体" w:eastAsia="宋体" w:hAnsi="宋体" w:cs="仿宋"/>
          <w:color w:val="000000"/>
          <w:kern w:val="0"/>
          <w:szCs w:val="21"/>
          <w:lang/>
        </w:rPr>
      </w:pPr>
    </w:p>
    <w:p w:rsidR="00467F6A" w:rsidRDefault="00467F6A">
      <w:pPr>
        <w:spacing w:line="400" w:lineRule="exact"/>
        <w:jc w:val="center"/>
        <w:rPr>
          <w:rFonts w:ascii="仿宋" w:eastAsia="仿宋" w:hAnsi="仿宋" w:cs="仿宋"/>
          <w:b/>
          <w:color w:val="000000"/>
          <w:sz w:val="32"/>
          <w:szCs w:val="32"/>
        </w:rPr>
      </w:pPr>
    </w:p>
    <w:p w:rsidR="00467F6A" w:rsidRDefault="00467F6A">
      <w:pPr>
        <w:spacing w:line="400" w:lineRule="exact"/>
        <w:jc w:val="center"/>
        <w:rPr>
          <w:rFonts w:ascii="仿宋" w:eastAsia="仿宋" w:hAnsi="仿宋" w:cs="仿宋"/>
          <w:b/>
          <w:color w:val="000000"/>
          <w:sz w:val="32"/>
          <w:szCs w:val="32"/>
        </w:rPr>
      </w:pPr>
    </w:p>
    <w:p w:rsidR="00467F6A" w:rsidRDefault="00467F6A">
      <w:pPr>
        <w:spacing w:line="400" w:lineRule="exact"/>
        <w:rPr>
          <w:rFonts w:ascii="仿宋" w:eastAsia="仿宋" w:hAnsi="仿宋" w:cs="仿宋"/>
          <w:b/>
          <w:color w:val="000000"/>
          <w:sz w:val="32"/>
          <w:szCs w:val="32"/>
        </w:rPr>
      </w:pPr>
    </w:p>
    <w:p w:rsidR="00467F6A" w:rsidRDefault="00467F6A">
      <w:pPr>
        <w:pStyle w:val="a5"/>
        <w:rPr>
          <w:rFonts w:ascii="仿宋" w:eastAsia="仿宋" w:hAnsi="仿宋" w:cs="仿宋"/>
          <w:b/>
          <w:color w:val="000000"/>
          <w:sz w:val="32"/>
          <w:szCs w:val="32"/>
        </w:rPr>
      </w:pPr>
    </w:p>
    <w:p w:rsidR="00467F6A" w:rsidRDefault="00467F6A">
      <w:pPr>
        <w:pStyle w:val="a5"/>
        <w:rPr>
          <w:color w:val="000000"/>
        </w:rPr>
      </w:pPr>
    </w:p>
    <w:p w:rsidR="00467F6A" w:rsidRDefault="00467F6A"/>
    <w:p w:rsidR="00467F6A" w:rsidRDefault="00AC271D">
      <w:pPr>
        <w:rPr>
          <w:rFonts w:ascii="仿宋" w:eastAsia="仿宋" w:hAnsi="仿宋" w:cs="仿宋"/>
          <w:b/>
          <w:color w:val="000000"/>
          <w:sz w:val="32"/>
          <w:szCs w:val="32"/>
        </w:rPr>
      </w:pPr>
      <w:r>
        <w:rPr>
          <w:rFonts w:ascii="仿宋" w:eastAsia="仿宋" w:hAnsi="仿宋" w:cs="仿宋" w:hint="eastAsia"/>
          <w:b/>
          <w:color w:val="000000"/>
          <w:sz w:val="32"/>
          <w:szCs w:val="32"/>
        </w:rPr>
        <w:br w:type="page"/>
      </w:r>
    </w:p>
    <w:p w:rsidR="00467F6A" w:rsidRDefault="00AC271D">
      <w:pPr>
        <w:spacing w:line="40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第五章</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谈判过程中可实质性变动的内容</w:t>
      </w:r>
    </w:p>
    <w:p w:rsidR="00467F6A" w:rsidRDefault="00467F6A">
      <w:pPr>
        <w:pStyle w:val="2"/>
        <w:keepNext w:val="0"/>
        <w:keepLines w:val="0"/>
        <w:spacing w:before="0" w:after="0" w:line="400" w:lineRule="exact"/>
        <w:rPr>
          <w:rFonts w:ascii="仿宋" w:eastAsia="仿宋" w:hAnsi="仿宋" w:cs="仿宋"/>
          <w:color w:val="000000"/>
          <w:sz w:val="24"/>
          <w:szCs w:val="24"/>
        </w:rPr>
      </w:pPr>
    </w:p>
    <w:p w:rsidR="00467F6A" w:rsidRDefault="00467F6A">
      <w:pPr>
        <w:tabs>
          <w:tab w:val="left" w:pos="7665"/>
        </w:tabs>
        <w:spacing w:line="400" w:lineRule="exact"/>
        <w:ind w:firstLine="480"/>
        <w:rPr>
          <w:rFonts w:ascii="仿宋" w:eastAsia="仿宋" w:hAnsi="仿宋" w:cs="仿宋"/>
          <w:bCs/>
          <w:color w:val="000000"/>
          <w:sz w:val="24"/>
        </w:rPr>
      </w:pPr>
    </w:p>
    <w:p w:rsidR="00467F6A" w:rsidRDefault="00467F6A">
      <w:pPr>
        <w:tabs>
          <w:tab w:val="left" w:pos="7665"/>
        </w:tabs>
        <w:spacing w:line="400" w:lineRule="exact"/>
        <w:ind w:firstLine="480"/>
        <w:rPr>
          <w:rFonts w:ascii="仿宋" w:eastAsia="仿宋" w:hAnsi="仿宋" w:cs="仿宋"/>
          <w:bCs/>
          <w:color w:val="000000"/>
          <w:sz w:val="24"/>
        </w:rPr>
      </w:pPr>
    </w:p>
    <w:p w:rsidR="00467F6A" w:rsidRDefault="00467F6A">
      <w:pPr>
        <w:tabs>
          <w:tab w:val="left" w:pos="7665"/>
        </w:tabs>
        <w:spacing w:line="400" w:lineRule="exact"/>
        <w:ind w:firstLine="480"/>
        <w:rPr>
          <w:rFonts w:ascii="仿宋" w:eastAsia="仿宋" w:hAnsi="仿宋" w:cs="仿宋"/>
          <w:bCs/>
          <w:color w:val="000000"/>
          <w:sz w:val="24"/>
        </w:rPr>
      </w:pPr>
    </w:p>
    <w:p w:rsidR="00467F6A" w:rsidRDefault="00AC271D">
      <w:pPr>
        <w:pStyle w:val="2"/>
        <w:keepNext w:val="0"/>
        <w:keepLines w:val="0"/>
        <w:spacing w:before="0" w:after="0" w:line="40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技术要求：</w:t>
      </w:r>
    </w:p>
    <w:p w:rsidR="00467F6A" w:rsidRDefault="00AC271D">
      <w:pPr>
        <w:pStyle w:val="2"/>
        <w:keepNext w:val="0"/>
        <w:keepLines w:val="0"/>
        <w:spacing w:before="0" w:after="0" w:line="40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w:t>
      </w:r>
    </w:p>
    <w:p w:rsidR="00467F6A" w:rsidRDefault="00AC271D">
      <w:pPr>
        <w:pStyle w:val="2"/>
        <w:keepNext w:val="0"/>
        <w:keepLines w:val="0"/>
        <w:spacing w:before="0" w:after="0" w:line="40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服务要求：</w:t>
      </w:r>
    </w:p>
    <w:p w:rsidR="00467F6A" w:rsidRDefault="00AC271D">
      <w:pPr>
        <w:pStyle w:val="2"/>
        <w:keepNext w:val="0"/>
        <w:keepLines w:val="0"/>
        <w:spacing w:before="0" w:after="0" w:line="40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w:t>
      </w:r>
    </w:p>
    <w:p w:rsidR="00467F6A" w:rsidRDefault="00AC271D">
      <w:pPr>
        <w:pStyle w:val="2"/>
        <w:keepNext w:val="0"/>
        <w:keepLines w:val="0"/>
        <w:spacing w:before="0" w:after="0" w:line="40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政府采购合同内容条款要求：</w:t>
      </w:r>
    </w:p>
    <w:p w:rsidR="00467F6A" w:rsidRDefault="00AC271D">
      <w:pPr>
        <w:pStyle w:val="2"/>
        <w:keepNext w:val="0"/>
        <w:keepLines w:val="0"/>
        <w:spacing w:before="0" w:after="0" w:line="40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w:t>
      </w:r>
    </w:p>
    <w:p w:rsidR="00467F6A" w:rsidRDefault="00467F6A">
      <w:pPr>
        <w:tabs>
          <w:tab w:val="left" w:pos="7665"/>
        </w:tabs>
        <w:spacing w:line="400" w:lineRule="exact"/>
        <w:ind w:firstLineChars="200" w:firstLine="480"/>
        <w:rPr>
          <w:rFonts w:ascii="仿宋" w:eastAsia="仿宋" w:hAnsi="仿宋" w:cs="仿宋"/>
          <w:bCs/>
          <w:color w:val="000000"/>
          <w:sz w:val="24"/>
        </w:rPr>
      </w:pPr>
    </w:p>
    <w:p w:rsidR="00467F6A" w:rsidRDefault="00AC271D" w:rsidP="009C1520">
      <w:pPr>
        <w:tabs>
          <w:tab w:val="left" w:pos="7665"/>
        </w:tabs>
        <w:spacing w:line="400" w:lineRule="exact"/>
        <w:ind w:firstLineChars="200" w:firstLine="482"/>
        <w:rPr>
          <w:rFonts w:ascii="仿宋" w:eastAsia="仿宋" w:hAnsi="仿宋" w:cs="仿宋"/>
          <w:b/>
          <w:color w:val="000000"/>
          <w:sz w:val="24"/>
        </w:rPr>
      </w:pPr>
      <w:r>
        <w:rPr>
          <w:rFonts w:ascii="仿宋" w:eastAsia="仿宋" w:hAnsi="仿宋" w:cs="仿宋" w:hint="eastAsia"/>
          <w:b/>
          <w:color w:val="000000"/>
          <w:sz w:val="24"/>
        </w:rPr>
        <w:t>谈判过程中，评审委员会可以根据谈判文件和谈判情况实质性变动采购需求中的技术、服务要求以及合同草案条款，但不得变动谈判文件中的其他内容。实质性变动的内容，须经评审委员会中的采购人代表确认。</w:t>
      </w:r>
    </w:p>
    <w:p w:rsidR="00467F6A" w:rsidRDefault="00467F6A">
      <w:pPr>
        <w:tabs>
          <w:tab w:val="left" w:pos="7665"/>
        </w:tabs>
        <w:spacing w:line="400" w:lineRule="exact"/>
        <w:ind w:firstLine="480"/>
        <w:rPr>
          <w:rFonts w:ascii="仿宋" w:eastAsia="仿宋" w:hAnsi="仿宋" w:cs="仿宋"/>
          <w:bCs/>
          <w:color w:val="000000"/>
          <w:sz w:val="24"/>
        </w:rPr>
      </w:pPr>
    </w:p>
    <w:p w:rsidR="00467F6A" w:rsidRDefault="00467F6A">
      <w:pPr>
        <w:tabs>
          <w:tab w:val="left" w:pos="7665"/>
        </w:tabs>
        <w:spacing w:line="400" w:lineRule="exact"/>
        <w:ind w:firstLine="480"/>
        <w:rPr>
          <w:rFonts w:ascii="仿宋" w:eastAsia="仿宋" w:hAnsi="仿宋" w:cs="仿宋"/>
          <w:bCs/>
          <w:color w:val="000000"/>
          <w:sz w:val="24"/>
        </w:rPr>
      </w:pPr>
    </w:p>
    <w:p w:rsidR="00467F6A" w:rsidRDefault="00467F6A">
      <w:pPr>
        <w:tabs>
          <w:tab w:val="left" w:pos="7665"/>
        </w:tabs>
        <w:spacing w:line="400" w:lineRule="exact"/>
        <w:ind w:firstLine="480"/>
        <w:rPr>
          <w:rFonts w:ascii="仿宋" w:eastAsia="仿宋" w:hAnsi="仿宋" w:cs="仿宋"/>
          <w:bCs/>
          <w:color w:val="000000"/>
          <w:sz w:val="24"/>
        </w:rPr>
      </w:pPr>
    </w:p>
    <w:p w:rsidR="00467F6A" w:rsidRDefault="00467F6A">
      <w:pPr>
        <w:tabs>
          <w:tab w:val="left" w:pos="7665"/>
        </w:tabs>
        <w:spacing w:line="400" w:lineRule="exact"/>
        <w:ind w:firstLine="480"/>
        <w:jc w:val="center"/>
        <w:rPr>
          <w:rFonts w:ascii="仿宋" w:eastAsia="仿宋" w:hAnsi="仿宋" w:cs="仿宋"/>
          <w:b/>
          <w:bCs/>
          <w:color w:val="000000"/>
          <w:sz w:val="32"/>
          <w:szCs w:val="32"/>
        </w:rPr>
      </w:pPr>
    </w:p>
    <w:p w:rsidR="00467F6A" w:rsidRDefault="00467F6A">
      <w:pPr>
        <w:tabs>
          <w:tab w:val="left" w:pos="7665"/>
        </w:tabs>
        <w:spacing w:line="400" w:lineRule="exact"/>
        <w:ind w:firstLine="480"/>
        <w:jc w:val="center"/>
        <w:rPr>
          <w:rFonts w:ascii="仿宋" w:eastAsia="仿宋" w:hAnsi="仿宋" w:cs="仿宋"/>
          <w:b/>
          <w:bCs/>
          <w:color w:val="000000"/>
          <w:sz w:val="32"/>
          <w:szCs w:val="32"/>
        </w:rPr>
      </w:pPr>
    </w:p>
    <w:p w:rsidR="00467F6A" w:rsidRDefault="00467F6A">
      <w:pPr>
        <w:tabs>
          <w:tab w:val="left" w:pos="7665"/>
        </w:tabs>
        <w:spacing w:line="400" w:lineRule="exact"/>
        <w:ind w:firstLine="480"/>
        <w:jc w:val="center"/>
        <w:rPr>
          <w:rFonts w:ascii="仿宋" w:eastAsia="仿宋" w:hAnsi="仿宋" w:cs="仿宋"/>
          <w:b/>
          <w:bCs/>
          <w:color w:val="000000"/>
          <w:sz w:val="32"/>
          <w:szCs w:val="32"/>
        </w:rPr>
      </w:pPr>
    </w:p>
    <w:p w:rsidR="00467F6A" w:rsidRDefault="00467F6A">
      <w:pPr>
        <w:tabs>
          <w:tab w:val="left" w:pos="7665"/>
        </w:tabs>
        <w:spacing w:line="400" w:lineRule="exact"/>
        <w:ind w:firstLine="480"/>
        <w:jc w:val="center"/>
        <w:rPr>
          <w:rFonts w:ascii="仿宋" w:eastAsia="仿宋" w:hAnsi="仿宋" w:cs="仿宋"/>
          <w:b/>
          <w:bCs/>
          <w:color w:val="000000"/>
          <w:sz w:val="32"/>
          <w:szCs w:val="32"/>
        </w:rPr>
      </w:pPr>
    </w:p>
    <w:p w:rsidR="00467F6A" w:rsidRDefault="00467F6A">
      <w:pPr>
        <w:tabs>
          <w:tab w:val="left" w:pos="7665"/>
        </w:tabs>
        <w:spacing w:line="400" w:lineRule="exact"/>
        <w:ind w:firstLine="480"/>
        <w:jc w:val="center"/>
        <w:rPr>
          <w:rFonts w:ascii="仿宋" w:eastAsia="仿宋" w:hAnsi="仿宋" w:cs="仿宋"/>
          <w:b/>
          <w:bCs/>
          <w:color w:val="000000"/>
          <w:sz w:val="32"/>
          <w:szCs w:val="32"/>
        </w:rPr>
      </w:pPr>
    </w:p>
    <w:p w:rsidR="00467F6A" w:rsidRDefault="00AC271D">
      <w:pPr>
        <w:tabs>
          <w:tab w:val="left" w:pos="7665"/>
        </w:tabs>
        <w:spacing w:line="400" w:lineRule="exact"/>
        <w:ind w:firstLine="480"/>
        <w:rPr>
          <w:rFonts w:ascii="仿宋" w:eastAsia="仿宋" w:hAnsi="仿宋" w:cs="仿宋"/>
          <w:bCs/>
          <w:color w:val="000000"/>
          <w:sz w:val="24"/>
        </w:rPr>
      </w:pPr>
      <w:r>
        <w:rPr>
          <w:rFonts w:ascii="仿宋" w:eastAsia="仿宋" w:hAnsi="仿宋" w:cs="仿宋" w:hint="eastAsia"/>
          <w:bCs/>
          <w:color w:val="000000"/>
          <w:sz w:val="24"/>
        </w:rPr>
        <w:t>注意：采购人不同意谈判文件在</w:t>
      </w:r>
      <w:r>
        <w:rPr>
          <w:rFonts w:ascii="仿宋" w:eastAsia="仿宋" w:hAnsi="仿宋" w:cs="仿宋" w:hint="eastAsia"/>
          <w:color w:val="000000"/>
          <w:sz w:val="24"/>
        </w:rPr>
        <w:t>谈判</w:t>
      </w:r>
      <w:r>
        <w:rPr>
          <w:rFonts w:ascii="仿宋" w:eastAsia="仿宋" w:hAnsi="仿宋" w:cs="仿宋" w:hint="eastAsia"/>
          <w:bCs/>
          <w:color w:val="000000"/>
          <w:sz w:val="24"/>
        </w:rPr>
        <w:t>过程中有任何变动的，可以不规定此章内容。</w:t>
      </w:r>
    </w:p>
    <w:p w:rsidR="00467F6A" w:rsidRDefault="00467F6A">
      <w:pPr>
        <w:tabs>
          <w:tab w:val="left" w:pos="7665"/>
        </w:tabs>
        <w:spacing w:line="400" w:lineRule="exact"/>
        <w:ind w:firstLine="480"/>
        <w:rPr>
          <w:rFonts w:ascii="仿宋" w:eastAsia="仿宋" w:hAnsi="仿宋" w:cs="仿宋"/>
          <w:b/>
          <w:bCs/>
          <w:color w:val="000000"/>
          <w:sz w:val="32"/>
          <w:szCs w:val="32"/>
        </w:rPr>
      </w:pPr>
    </w:p>
    <w:p w:rsidR="00467F6A" w:rsidRDefault="00467F6A">
      <w:pPr>
        <w:tabs>
          <w:tab w:val="left" w:pos="7665"/>
        </w:tabs>
        <w:spacing w:line="400" w:lineRule="exact"/>
        <w:ind w:firstLine="480"/>
        <w:jc w:val="center"/>
        <w:rPr>
          <w:rFonts w:ascii="仿宋" w:eastAsia="仿宋" w:hAnsi="仿宋" w:cs="仿宋"/>
          <w:b/>
          <w:bCs/>
          <w:color w:val="000000"/>
          <w:sz w:val="32"/>
          <w:szCs w:val="32"/>
        </w:rPr>
      </w:pPr>
    </w:p>
    <w:p w:rsidR="00467F6A" w:rsidRDefault="00467F6A">
      <w:pPr>
        <w:tabs>
          <w:tab w:val="left" w:pos="7665"/>
        </w:tabs>
        <w:spacing w:line="400" w:lineRule="exact"/>
        <w:ind w:firstLine="480"/>
        <w:jc w:val="center"/>
        <w:rPr>
          <w:rFonts w:ascii="仿宋" w:eastAsia="仿宋" w:hAnsi="仿宋" w:cs="仿宋"/>
          <w:b/>
          <w:bCs/>
          <w:color w:val="000000"/>
          <w:sz w:val="32"/>
          <w:szCs w:val="32"/>
        </w:rPr>
      </w:pPr>
    </w:p>
    <w:p w:rsidR="00467F6A" w:rsidRDefault="00467F6A">
      <w:pPr>
        <w:pStyle w:val="a5"/>
        <w:rPr>
          <w:rFonts w:ascii="仿宋" w:eastAsia="仿宋" w:hAnsi="仿宋" w:cs="仿宋"/>
          <w:b/>
          <w:bCs/>
          <w:color w:val="000000"/>
          <w:sz w:val="32"/>
          <w:szCs w:val="32"/>
        </w:rPr>
      </w:pPr>
    </w:p>
    <w:p w:rsidR="00467F6A" w:rsidRDefault="00467F6A">
      <w:pPr>
        <w:rPr>
          <w:rFonts w:ascii="仿宋" w:eastAsia="仿宋" w:hAnsi="仿宋" w:cs="仿宋"/>
          <w:b/>
          <w:bCs/>
          <w:color w:val="000000"/>
          <w:sz w:val="32"/>
          <w:szCs w:val="32"/>
        </w:rPr>
      </w:pPr>
    </w:p>
    <w:p w:rsidR="00467F6A" w:rsidRDefault="00467F6A">
      <w:pPr>
        <w:pStyle w:val="a5"/>
        <w:rPr>
          <w:rFonts w:ascii="仿宋" w:eastAsia="仿宋" w:hAnsi="仿宋" w:cs="仿宋"/>
          <w:b/>
          <w:bCs/>
          <w:color w:val="000000"/>
          <w:sz w:val="32"/>
          <w:szCs w:val="32"/>
        </w:rPr>
      </w:pPr>
    </w:p>
    <w:p w:rsidR="00467F6A" w:rsidRDefault="00467F6A">
      <w:pPr>
        <w:rPr>
          <w:color w:val="000000"/>
        </w:rPr>
      </w:pPr>
    </w:p>
    <w:p w:rsidR="00467F6A" w:rsidRDefault="00AC271D">
      <w:pPr>
        <w:tabs>
          <w:tab w:val="left" w:pos="7665"/>
        </w:tabs>
        <w:spacing w:line="400" w:lineRule="exact"/>
        <w:ind w:firstLine="480"/>
        <w:jc w:val="center"/>
        <w:rPr>
          <w:rFonts w:ascii="仿宋" w:eastAsia="仿宋" w:hAnsi="仿宋" w:cs="仿宋"/>
          <w:b/>
          <w:bCs/>
          <w:color w:val="000000"/>
          <w:sz w:val="32"/>
          <w:szCs w:val="32"/>
        </w:rPr>
      </w:pPr>
      <w:bookmarkStart w:id="154" w:name="_Toc217446057"/>
      <w:bookmarkStart w:id="155" w:name="_Toc183682369"/>
      <w:bookmarkStart w:id="156" w:name="_Toc183582232"/>
      <w:bookmarkEnd w:id="30"/>
      <w:bookmarkEnd w:id="31"/>
      <w:bookmarkEnd w:id="32"/>
      <w:bookmarkEnd w:id="33"/>
      <w:bookmarkEnd w:id="34"/>
      <w:r>
        <w:rPr>
          <w:rFonts w:ascii="仿宋" w:eastAsia="仿宋" w:hAnsi="仿宋" w:cs="仿宋" w:hint="eastAsia"/>
          <w:b/>
          <w:bCs/>
          <w:color w:val="000000"/>
          <w:sz w:val="32"/>
          <w:szCs w:val="32"/>
        </w:rPr>
        <w:t>第六章</w:t>
      </w:r>
      <w:r>
        <w:rPr>
          <w:rFonts w:ascii="仿宋" w:eastAsia="仿宋" w:hAnsi="仿宋" w:cs="仿宋" w:hint="eastAsia"/>
          <w:b/>
          <w:bCs/>
          <w:color w:val="000000"/>
          <w:sz w:val="32"/>
          <w:szCs w:val="32"/>
        </w:rPr>
        <w:t xml:space="preserve">  </w:t>
      </w:r>
      <w:r>
        <w:rPr>
          <w:rFonts w:ascii="仿宋" w:eastAsia="仿宋" w:hAnsi="仿宋" w:cs="仿宋" w:hint="eastAsia"/>
          <w:b/>
          <w:bCs/>
          <w:color w:val="000000"/>
          <w:sz w:val="32"/>
          <w:szCs w:val="32"/>
        </w:rPr>
        <w:t>响应文件格式</w:t>
      </w:r>
    </w:p>
    <w:p w:rsidR="00467F6A" w:rsidRDefault="00467F6A">
      <w:pPr>
        <w:tabs>
          <w:tab w:val="left" w:pos="7665"/>
        </w:tabs>
        <w:spacing w:line="400" w:lineRule="exact"/>
        <w:ind w:firstLine="480"/>
        <w:rPr>
          <w:rFonts w:ascii="仿宋" w:eastAsia="仿宋" w:hAnsi="仿宋" w:cs="仿宋"/>
          <w:bCs/>
          <w:color w:val="000000"/>
          <w:sz w:val="24"/>
        </w:rPr>
      </w:pPr>
    </w:p>
    <w:p w:rsidR="00467F6A" w:rsidRDefault="00467F6A">
      <w:pPr>
        <w:spacing w:line="440" w:lineRule="exact"/>
        <w:jc w:val="center"/>
        <w:rPr>
          <w:rFonts w:ascii="仿宋" w:eastAsia="仿宋" w:hAnsi="仿宋" w:cs="仿宋"/>
          <w:b/>
          <w:color w:val="000000"/>
          <w:sz w:val="32"/>
          <w:szCs w:val="32"/>
        </w:rPr>
      </w:pP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 xml:space="preserve"> </w:t>
      </w:r>
      <w:r>
        <w:rPr>
          <w:rFonts w:ascii="仿宋" w:eastAsia="仿宋" w:hAnsi="仿宋" w:cs="仿宋" w:hint="eastAsia"/>
          <w:color w:val="000000"/>
          <w:sz w:val="24"/>
        </w:rPr>
        <w:t>一、本章所制响应文件格式，除格式中明确将该格式作为实质性要求的，一律不具有强制性。</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二、本章所制响应文件格式有关表格中的备注栏，由供应商根据自身响应情况作解释性说明，不作为必填项。</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三、本章所制响应文件格式中需要填写的相关内容事项，可能会与本采购项目无关，在不改变响应文件原义、不影响本项目采购需求的情况下，供应商可以不予填写，但应当注明。</w:t>
      </w:r>
    </w:p>
    <w:p w:rsidR="00467F6A" w:rsidRDefault="00AC271D" w:rsidP="009C1520">
      <w:pPr>
        <w:spacing w:line="440" w:lineRule="exact"/>
        <w:ind w:firstLineChars="200" w:firstLine="482"/>
        <w:rPr>
          <w:rFonts w:ascii="仿宋" w:eastAsia="仿宋" w:hAnsi="仿宋" w:cs="仿宋"/>
          <w:b/>
          <w:bCs/>
          <w:color w:val="000000"/>
          <w:sz w:val="24"/>
        </w:rPr>
      </w:pPr>
      <w:r>
        <w:rPr>
          <w:rFonts w:ascii="仿宋" w:eastAsia="仿宋" w:hAnsi="仿宋" w:cs="仿宋" w:hint="eastAsia"/>
          <w:b/>
          <w:bCs/>
          <w:color w:val="000000"/>
          <w:sz w:val="24"/>
        </w:rPr>
        <w:t>四、响应文件应使用数字证书逐页进行签章，否则其响应文件无效。</w:t>
      </w:r>
    </w:p>
    <w:p w:rsidR="00467F6A" w:rsidRDefault="00AC271D">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五、未提供具体格式的由供应商自拟。</w:t>
      </w:r>
    </w:p>
    <w:p w:rsidR="00467F6A" w:rsidRDefault="00467F6A">
      <w:pPr>
        <w:spacing w:line="440" w:lineRule="exact"/>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jc w:val="center"/>
        <w:rPr>
          <w:rFonts w:ascii="仿宋" w:eastAsia="仿宋" w:hAnsi="仿宋" w:cs="仿宋"/>
          <w:b/>
          <w:color w:val="000000"/>
          <w:sz w:val="32"/>
          <w:szCs w:val="32"/>
        </w:rPr>
      </w:pPr>
    </w:p>
    <w:p w:rsidR="00467F6A" w:rsidRDefault="00467F6A">
      <w:pPr>
        <w:pStyle w:val="a5"/>
        <w:rPr>
          <w:rFonts w:ascii="仿宋" w:eastAsia="仿宋" w:hAnsi="仿宋" w:cs="仿宋"/>
          <w:b/>
          <w:color w:val="000000"/>
          <w:sz w:val="32"/>
          <w:szCs w:val="32"/>
        </w:rPr>
      </w:pPr>
    </w:p>
    <w:p w:rsidR="00467F6A" w:rsidRDefault="00467F6A">
      <w:pPr>
        <w:rPr>
          <w:rFonts w:ascii="仿宋" w:eastAsia="仿宋" w:hAnsi="仿宋" w:cs="仿宋"/>
          <w:b/>
          <w:color w:val="000000"/>
          <w:sz w:val="32"/>
          <w:szCs w:val="32"/>
        </w:rPr>
      </w:pPr>
    </w:p>
    <w:p w:rsidR="00467F6A" w:rsidRDefault="00467F6A">
      <w:pPr>
        <w:pStyle w:val="a5"/>
        <w:rPr>
          <w:color w:val="000000"/>
        </w:rPr>
      </w:pPr>
    </w:p>
    <w:p w:rsidR="00467F6A" w:rsidRDefault="00467F6A">
      <w:pPr>
        <w:jc w:val="center"/>
        <w:rPr>
          <w:rFonts w:ascii="仿宋" w:eastAsia="仿宋" w:hAnsi="仿宋" w:cs="仿宋"/>
          <w:b/>
          <w:color w:val="000000"/>
          <w:sz w:val="32"/>
          <w:szCs w:val="32"/>
        </w:rPr>
      </w:pPr>
    </w:p>
    <w:p w:rsidR="00467F6A" w:rsidRDefault="00AC271D">
      <w:pPr>
        <w:pStyle w:val="20"/>
        <w:spacing w:line="400" w:lineRule="exact"/>
        <w:ind w:leftChars="0" w:left="0"/>
        <w:jc w:val="left"/>
        <w:rPr>
          <w:rFonts w:ascii="仿宋" w:eastAsia="仿宋" w:hAnsi="仿宋" w:cs="仿宋"/>
          <w:b/>
          <w:color w:val="000000"/>
          <w:sz w:val="28"/>
          <w:szCs w:val="28"/>
        </w:rPr>
      </w:pPr>
      <w:r>
        <w:rPr>
          <w:rFonts w:ascii="仿宋" w:eastAsia="仿宋" w:hAnsi="仿宋" w:cs="仿宋" w:hint="eastAsia"/>
          <w:b/>
          <w:bCs/>
          <w:color w:val="000000"/>
          <w:szCs w:val="21"/>
        </w:rPr>
        <w:t>附件</w:t>
      </w:r>
      <w:r>
        <w:rPr>
          <w:rFonts w:ascii="仿宋" w:eastAsia="仿宋" w:hAnsi="仿宋" w:cs="仿宋" w:hint="eastAsia"/>
          <w:b/>
          <w:bCs/>
          <w:color w:val="000000"/>
          <w:szCs w:val="21"/>
        </w:rPr>
        <w:t>1</w:t>
      </w:r>
      <w:r>
        <w:rPr>
          <w:rFonts w:ascii="仿宋" w:eastAsia="仿宋" w:hAnsi="仿宋" w:cs="仿宋" w:hint="eastAsia"/>
          <w:b/>
          <w:bCs/>
          <w:color w:val="000000"/>
          <w:szCs w:val="21"/>
        </w:rPr>
        <w:t>：</w:t>
      </w:r>
    </w:p>
    <w:p w:rsidR="00467F6A" w:rsidRDefault="00AC271D">
      <w:pPr>
        <w:spacing w:line="400" w:lineRule="exact"/>
        <w:jc w:val="center"/>
        <w:rPr>
          <w:rFonts w:ascii="Times New Roman" w:eastAsia="仿宋" w:hAnsi="Times New Roman"/>
          <w:b/>
          <w:bCs/>
          <w:color w:val="000000"/>
          <w:sz w:val="32"/>
          <w:szCs w:val="32"/>
        </w:rPr>
      </w:pPr>
      <w:r>
        <w:rPr>
          <w:rFonts w:ascii="Times New Roman" w:eastAsia="仿宋" w:hAnsi="Times New Roman" w:hint="eastAsia"/>
          <w:b/>
          <w:bCs/>
          <w:color w:val="000000"/>
          <w:sz w:val="32"/>
          <w:szCs w:val="32"/>
        </w:rPr>
        <w:t>一、法定代表人授权书</w:t>
      </w:r>
      <w:r>
        <w:rPr>
          <w:rFonts w:ascii="Times New Roman" w:eastAsia="仿宋" w:hAnsi="Times New Roman" w:hint="eastAsia"/>
          <w:color w:val="000000"/>
          <w:sz w:val="30"/>
          <w:szCs w:val="30"/>
        </w:rPr>
        <w:t>（实质性要求）</w:t>
      </w:r>
    </w:p>
    <w:p w:rsidR="00467F6A" w:rsidRDefault="00467F6A">
      <w:pPr>
        <w:spacing w:line="400" w:lineRule="exact"/>
        <w:rPr>
          <w:rFonts w:ascii="Times New Roman" w:eastAsia="仿宋" w:hAnsi="Times New Roman"/>
          <w:color w:val="000000"/>
          <w:sz w:val="24"/>
        </w:rPr>
      </w:pPr>
    </w:p>
    <w:p w:rsidR="00467F6A" w:rsidRDefault="00AC271D">
      <w:pPr>
        <w:spacing w:line="400" w:lineRule="exact"/>
        <w:rPr>
          <w:rFonts w:ascii="Times New Roman" w:eastAsia="仿宋" w:hAnsi="Times New Roman"/>
          <w:color w:val="000000"/>
          <w:sz w:val="24"/>
        </w:rPr>
      </w:pPr>
      <w:r>
        <w:rPr>
          <w:rFonts w:ascii="Times New Roman" w:eastAsia="仿宋" w:hAnsi="Times New Roman" w:hint="eastAsia"/>
          <w:color w:val="000000"/>
          <w:sz w:val="24"/>
        </w:rPr>
        <w:t>巴中市恩阳区政府采购中心：</w:t>
      </w:r>
    </w:p>
    <w:p w:rsidR="00467F6A" w:rsidRDefault="00AC271D">
      <w:pPr>
        <w:spacing w:line="400" w:lineRule="exact"/>
        <w:ind w:firstLineChars="200" w:firstLine="480"/>
        <w:rPr>
          <w:rFonts w:ascii="Times New Roman" w:eastAsia="仿宋" w:hAnsi="Times New Roman"/>
          <w:color w:val="000000"/>
          <w:sz w:val="24"/>
        </w:rPr>
      </w:pPr>
      <w:r>
        <w:rPr>
          <w:rFonts w:ascii="Times New Roman" w:eastAsia="仿宋" w:hAnsi="Times New Roman" w:hint="eastAsia"/>
          <w:color w:val="000000"/>
          <w:sz w:val="24"/>
        </w:rPr>
        <w:t>本授权声明：</w:t>
      </w:r>
      <w:r>
        <w:rPr>
          <w:rFonts w:ascii="Times New Roman" w:eastAsia="仿宋" w:hAnsi="Times New Roman" w:hint="eastAsia"/>
          <w:color w:val="000000"/>
          <w:sz w:val="24"/>
        </w:rPr>
        <w:t>XXX</w:t>
      </w:r>
      <w:r>
        <w:rPr>
          <w:rFonts w:ascii="Times New Roman" w:eastAsia="仿宋" w:hAnsi="Times New Roman" w:hint="eastAsia"/>
          <w:color w:val="000000"/>
          <w:sz w:val="24"/>
        </w:rPr>
        <w:t>（单位名称）</w:t>
      </w:r>
      <w:r>
        <w:rPr>
          <w:rFonts w:ascii="Times New Roman" w:eastAsia="仿宋" w:hAnsi="Times New Roman" w:hint="eastAsia"/>
          <w:color w:val="000000"/>
          <w:sz w:val="24"/>
        </w:rPr>
        <w:t>, XXX</w:t>
      </w:r>
      <w:r>
        <w:rPr>
          <w:rFonts w:ascii="Times New Roman" w:eastAsia="仿宋" w:hAnsi="Times New Roman" w:hint="eastAsia"/>
          <w:color w:val="000000"/>
          <w:sz w:val="24"/>
        </w:rPr>
        <w:t>（法定代表人姓名、职务）授权</w:t>
      </w:r>
      <w:r>
        <w:rPr>
          <w:rFonts w:ascii="Times New Roman" w:eastAsia="仿宋" w:hAnsi="Times New Roman" w:hint="eastAsia"/>
          <w:color w:val="000000"/>
          <w:sz w:val="24"/>
        </w:rPr>
        <w:t xml:space="preserve">XXX                   </w:t>
      </w:r>
      <w:r>
        <w:rPr>
          <w:rFonts w:ascii="Times New Roman" w:eastAsia="仿宋" w:hAnsi="Times New Roman" w:hint="eastAsia"/>
          <w:color w:val="000000"/>
          <w:sz w:val="24"/>
        </w:rPr>
        <w:t>（被授权人姓名、职务）为我方参加</w:t>
      </w:r>
      <w:r>
        <w:rPr>
          <w:rFonts w:ascii="Times New Roman" w:eastAsia="仿宋" w:hAnsi="Times New Roman" w:hint="eastAsia"/>
          <w:color w:val="000000"/>
          <w:sz w:val="24"/>
        </w:rPr>
        <w:t>XXX</w:t>
      </w:r>
      <w:r>
        <w:rPr>
          <w:rFonts w:ascii="Times New Roman" w:eastAsia="仿宋" w:hAnsi="Times New Roman" w:hint="eastAsia"/>
          <w:color w:val="000000"/>
          <w:sz w:val="24"/>
        </w:rPr>
        <w:t>项目（采购编号：</w:t>
      </w:r>
      <w:r>
        <w:rPr>
          <w:rFonts w:ascii="Times New Roman" w:eastAsia="仿宋" w:hAnsi="Times New Roman" w:hint="eastAsia"/>
          <w:color w:val="000000"/>
          <w:sz w:val="24"/>
        </w:rPr>
        <w:t>XXX</w:t>
      </w:r>
      <w:r>
        <w:rPr>
          <w:rFonts w:ascii="Times New Roman" w:eastAsia="仿宋" w:hAnsi="Times New Roman" w:hint="eastAsia"/>
          <w:color w:val="000000"/>
          <w:sz w:val="24"/>
        </w:rPr>
        <w:t>）谈判采购活动的合法代表，以我方名义全权处理该项目有关谈判、报价、签订合同以及执行合同等一切事宜。</w:t>
      </w:r>
    </w:p>
    <w:p w:rsidR="00467F6A" w:rsidRDefault="00AC271D">
      <w:pPr>
        <w:spacing w:line="400" w:lineRule="exact"/>
        <w:rPr>
          <w:rFonts w:ascii="Times New Roman" w:eastAsia="仿宋" w:hAnsi="Times New Roman"/>
          <w:color w:val="000000"/>
          <w:sz w:val="24"/>
        </w:rPr>
      </w:pPr>
      <w:r>
        <w:rPr>
          <w:rFonts w:ascii="Times New Roman" w:eastAsia="仿宋" w:hAnsi="Times New Roman" w:hint="eastAsia"/>
          <w:color w:val="000000"/>
          <w:sz w:val="24"/>
        </w:rPr>
        <w:t>特此声明。</w:t>
      </w:r>
    </w:p>
    <w:p w:rsidR="00467F6A" w:rsidRDefault="00467F6A">
      <w:pPr>
        <w:spacing w:line="360" w:lineRule="auto"/>
        <w:ind w:firstLineChars="1300" w:firstLine="3120"/>
        <w:rPr>
          <w:rFonts w:ascii="Times New Roman" w:eastAsia="仿宋" w:hAnsi="Times New Roman"/>
          <w:color w:val="000000"/>
          <w:sz w:val="24"/>
        </w:rPr>
      </w:pPr>
    </w:p>
    <w:p w:rsidR="00467F6A" w:rsidRDefault="00AC271D">
      <w:pPr>
        <w:spacing w:line="360" w:lineRule="auto"/>
        <w:ind w:firstLineChars="1300" w:firstLine="3120"/>
        <w:rPr>
          <w:rFonts w:ascii="Times New Roman" w:eastAsia="仿宋" w:hAnsi="Times New Roman"/>
          <w:color w:val="000000"/>
          <w:sz w:val="24"/>
        </w:rPr>
      </w:pPr>
      <w:r>
        <w:rPr>
          <w:rFonts w:ascii="Times New Roman" w:eastAsia="仿宋" w:hAnsi="Times New Roman"/>
          <w:color w:val="000000"/>
          <w:sz w:val="24"/>
        </w:rPr>
        <w:t>供应商：</w:t>
      </w:r>
      <w:r>
        <w:rPr>
          <w:rFonts w:ascii="仿宋" w:eastAsia="仿宋" w:hAnsi="仿宋" w:cs="仿宋" w:hint="eastAsia"/>
          <w:color w:val="000000"/>
          <w:sz w:val="24"/>
          <w:u w:val="single"/>
        </w:rPr>
        <w:t>（</w:t>
      </w:r>
      <w:r>
        <w:rPr>
          <w:rFonts w:ascii="仿宋" w:eastAsia="仿宋" w:hAnsi="仿宋"/>
          <w:color w:val="000000"/>
          <w:sz w:val="24"/>
          <w:szCs w:val="24"/>
          <w:u w:val="single"/>
        </w:rPr>
        <w:t>名称和加盖</w:t>
      </w:r>
      <w:r>
        <w:rPr>
          <w:rFonts w:ascii="仿宋" w:eastAsia="仿宋" w:hAnsi="仿宋" w:hint="eastAsia"/>
          <w:color w:val="000000"/>
          <w:sz w:val="24"/>
          <w:szCs w:val="24"/>
          <w:u w:val="single"/>
        </w:rPr>
        <w:t>电子</w:t>
      </w:r>
      <w:r>
        <w:rPr>
          <w:rFonts w:ascii="仿宋" w:eastAsia="仿宋" w:hAnsi="仿宋"/>
          <w:color w:val="000000"/>
          <w:sz w:val="24"/>
          <w:szCs w:val="24"/>
          <w:u w:val="single"/>
        </w:rPr>
        <w:t>公章</w:t>
      </w:r>
      <w:r>
        <w:rPr>
          <w:rFonts w:ascii="仿宋" w:eastAsia="仿宋" w:hAnsi="仿宋" w:cs="仿宋" w:hint="eastAsia"/>
          <w:color w:val="000000"/>
          <w:sz w:val="24"/>
          <w:u w:val="single"/>
        </w:rPr>
        <w:t>）</w:t>
      </w:r>
    </w:p>
    <w:p w:rsidR="00467F6A" w:rsidRDefault="00AC271D">
      <w:pPr>
        <w:spacing w:line="360" w:lineRule="auto"/>
        <w:ind w:firstLineChars="1300" w:firstLine="3120"/>
        <w:rPr>
          <w:rFonts w:ascii="Times New Roman" w:eastAsia="仿宋" w:hAnsi="Times New Roman"/>
          <w:color w:val="000000"/>
          <w:sz w:val="24"/>
          <w:u w:val="single"/>
        </w:rPr>
      </w:pPr>
      <w:r>
        <w:rPr>
          <w:rFonts w:ascii="Times New Roman" w:eastAsia="仿宋" w:hAnsi="Times New Roman"/>
          <w:color w:val="000000"/>
          <w:sz w:val="24"/>
        </w:rPr>
        <w:t>法定代表人（或其他组织的负责人）：</w:t>
      </w:r>
      <w:r>
        <w:rPr>
          <w:rFonts w:ascii="Times New Roman" w:eastAsia="仿宋" w:hAnsi="Times New Roman"/>
          <w:color w:val="000000"/>
          <w:sz w:val="24"/>
          <w:u w:val="single"/>
        </w:rPr>
        <w:t>（签字）</w:t>
      </w:r>
    </w:p>
    <w:p w:rsidR="00467F6A" w:rsidRDefault="00AC271D">
      <w:pPr>
        <w:spacing w:line="360" w:lineRule="auto"/>
        <w:ind w:firstLineChars="1300" w:firstLine="3120"/>
        <w:rPr>
          <w:rFonts w:ascii="Times New Roman" w:eastAsia="仿宋" w:hAnsi="Times New Roman"/>
          <w:color w:val="000000"/>
          <w:sz w:val="24"/>
          <w:u w:val="single"/>
        </w:rPr>
      </w:pPr>
      <w:r>
        <w:rPr>
          <w:rFonts w:ascii="Times New Roman" w:eastAsia="仿宋" w:hAnsi="Times New Roman"/>
          <w:color w:val="000000"/>
          <w:sz w:val="24"/>
        </w:rPr>
        <w:t>授权代表：</w:t>
      </w:r>
      <w:r>
        <w:rPr>
          <w:rFonts w:ascii="Times New Roman" w:eastAsia="仿宋" w:hAnsi="Times New Roman"/>
          <w:color w:val="000000"/>
          <w:sz w:val="24"/>
          <w:u w:val="single"/>
        </w:rPr>
        <w:t>（签字）</w:t>
      </w:r>
    </w:p>
    <w:p w:rsidR="00467F6A" w:rsidRDefault="00AC271D">
      <w:pPr>
        <w:spacing w:line="400" w:lineRule="exact"/>
        <w:jc w:val="center"/>
        <w:rPr>
          <w:rFonts w:ascii="Times New Roman" w:eastAsia="仿宋" w:hAnsi="Times New Roman"/>
          <w:color w:val="000000"/>
          <w:sz w:val="24"/>
        </w:rPr>
      </w:pPr>
      <w:r>
        <w:rPr>
          <w:rFonts w:ascii="Times New Roman" w:eastAsia="仿宋" w:hAnsi="Times New Roman"/>
          <w:color w:val="000000"/>
          <w:sz w:val="24"/>
        </w:rPr>
        <w:t>______</w:t>
      </w:r>
      <w:r>
        <w:rPr>
          <w:rFonts w:ascii="Times New Roman" w:eastAsia="仿宋" w:hAnsi="Times New Roman"/>
          <w:color w:val="000000"/>
          <w:sz w:val="24"/>
        </w:rPr>
        <w:t>年</w:t>
      </w:r>
      <w:r>
        <w:rPr>
          <w:rFonts w:ascii="Times New Roman" w:eastAsia="仿宋" w:hAnsi="Times New Roman"/>
          <w:color w:val="000000"/>
          <w:sz w:val="24"/>
        </w:rPr>
        <w:t>___</w:t>
      </w:r>
      <w:r>
        <w:rPr>
          <w:rFonts w:ascii="Times New Roman" w:eastAsia="仿宋" w:hAnsi="Times New Roman"/>
          <w:color w:val="000000"/>
          <w:sz w:val="24"/>
        </w:rPr>
        <w:t>月</w:t>
      </w:r>
      <w:r>
        <w:rPr>
          <w:rFonts w:ascii="Times New Roman" w:eastAsia="仿宋" w:hAnsi="Times New Roman"/>
          <w:color w:val="000000"/>
          <w:sz w:val="24"/>
        </w:rPr>
        <w:t>___</w:t>
      </w:r>
      <w:r>
        <w:rPr>
          <w:rFonts w:ascii="Times New Roman" w:eastAsia="仿宋" w:hAnsi="Times New Roman"/>
          <w:color w:val="000000"/>
          <w:sz w:val="24"/>
        </w:rPr>
        <w:t>日</w:t>
      </w:r>
    </w:p>
    <w:p w:rsidR="00467F6A" w:rsidRDefault="00467F6A">
      <w:pPr>
        <w:spacing w:line="400" w:lineRule="exact"/>
        <w:ind w:firstLineChars="300" w:firstLine="720"/>
        <w:rPr>
          <w:rFonts w:ascii="Times New Roman" w:eastAsia="仿宋" w:hAnsi="Times New Roman"/>
          <w:color w:val="000000"/>
          <w:sz w:val="24"/>
        </w:rPr>
      </w:pPr>
    </w:p>
    <w:p w:rsidR="00467F6A" w:rsidRDefault="00AC271D">
      <w:pPr>
        <w:spacing w:line="400" w:lineRule="exact"/>
        <w:ind w:firstLineChars="300" w:firstLine="720"/>
        <w:rPr>
          <w:rFonts w:ascii="Times New Roman" w:eastAsia="仿宋" w:hAnsi="Times New Roman"/>
          <w:color w:val="000000"/>
          <w:sz w:val="24"/>
        </w:rPr>
      </w:pPr>
      <w:r>
        <w:rPr>
          <w:rFonts w:ascii="Times New Roman" w:eastAsia="仿宋" w:hAnsi="Times New Roman"/>
          <w:color w:val="000000"/>
          <w:sz w:val="24"/>
        </w:rPr>
        <w:t>附：授权代表身份证</w:t>
      </w:r>
      <w:r>
        <w:rPr>
          <w:rFonts w:ascii="Times New Roman" w:eastAsia="仿宋" w:hAnsi="Times New Roman" w:hint="eastAsia"/>
          <w:color w:val="000000"/>
          <w:sz w:val="24"/>
        </w:rPr>
        <w:t>明材料（加盖供应商电子公章）</w:t>
      </w:r>
    </w:p>
    <w:p w:rsidR="00467F6A" w:rsidRDefault="00AC271D">
      <w:pPr>
        <w:spacing w:line="400" w:lineRule="exact"/>
        <w:ind w:firstLineChars="200" w:firstLine="480"/>
        <w:rPr>
          <w:rFonts w:ascii="Times New Roman" w:eastAsia="仿宋" w:hAnsi="Times New Roman"/>
          <w:color w:val="000000"/>
          <w:sz w:val="24"/>
        </w:rPr>
      </w:pPr>
      <w:r>
        <w:rPr>
          <w:rFonts w:ascii="Times New Roman" w:eastAsia="仿宋" w:hAnsi="Times New Roman" w:hint="eastAsia"/>
          <w:color w:val="000000"/>
          <w:sz w:val="24"/>
        </w:rPr>
        <w:t xml:space="preserve">    </w:t>
      </w:r>
      <w:r>
        <w:rPr>
          <w:rFonts w:ascii="Times New Roman" w:eastAsia="仿宋" w:hAnsi="Times New Roman"/>
          <w:color w:val="000000"/>
          <w:sz w:val="24"/>
        </w:rPr>
        <w:t>_______________</w:t>
      </w:r>
    </w:p>
    <w:p w:rsidR="00467F6A" w:rsidRDefault="00467F6A">
      <w:pPr>
        <w:spacing w:line="400" w:lineRule="exact"/>
        <w:ind w:firstLineChars="200" w:firstLine="480"/>
        <w:rPr>
          <w:rFonts w:ascii="Times New Roman" w:eastAsia="仿宋" w:hAnsi="Times New Roman"/>
          <w:color w:val="000000"/>
          <w:sz w:val="24"/>
        </w:rPr>
      </w:pPr>
    </w:p>
    <w:p w:rsidR="00467F6A" w:rsidRDefault="00AC271D" w:rsidP="009C1520">
      <w:pPr>
        <w:spacing w:line="400" w:lineRule="exact"/>
        <w:ind w:firstLineChars="224" w:firstLine="540"/>
        <w:rPr>
          <w:rFonts w:ascii="Times New Roman" w:eastAsia="仿宋" w:hAnsi="Times New Roman" w:cs="Times New Roman"/>
          <w:b/>
          <w:bCs/>
          <w:color w:val="000000"/>
          <w:sz w:val="24"/>
        </w:rPr>
      </w:pPr>
      <w:r>
        <w:rPr>
          <w:rFonts w:ascii="Times New Roman" w:eastAsia="仿宋" w:hAnsi="Times New Roman" w:cs="Times New Roman" w:hint="eastAsia"/>
          <w:b/>
          <w:bCs/>
          <w:color w:val="000000"/>
          <w:sz w:val="24"/>
        </w:rPr>
        <w:t>注：</w:t>
      </w:r>
      <w:r>
        <w:rPr>
          <w:rFonts w:ascii="Times New Roman" w:eastAsia="仿宋" w:hAnsi="Times New Roman" w:cs="Times New Roman" w:hint="eastAsia"/>
          <w:b/>
          <w:bCs/>
          <w:color w:val="000000"/>
          <w:sz w:val="24"/>
        </w:rPr>
        <w:t>1.</w:t>
      </w:r>
      <w:r>
        <w:rPr>
          <w:rFonts w:ascii="Times New Roman" w:eastAsia="仿宋" w:hAnsi="Times New Roman" w:cs="Times New Roman" w:hint="eastAsia"/>
          <w:b/>
          <w:bCs/>
          <w:color w:val="000000"/>
          <w:sz w:val="24"/>
        </w:rPr>
        <w:t>供应商派出参加政府采购活动的代表不是法</w:t>
      </w:r>
      <w:r>
        <w:rPr>
          <w:rFonts w:ascii="Times New Roman" w:eastAsia="仿宋" w:hAnsi="Times New Roman" w:cs="Times New Roman" w:hint="eastAsia"/>
          <w:b/>
          <w:bCs/>
          <w:color w:val="000000"/>
          <w:sz w:val="24"/>
        </w:rPr>
        <w:t>定代表人或负责人的时适用本委托书；</w:t>
      </w:r>
    </w:p>
    <w:p w:rsidR="00467F6A" w:rsidRDefault="00AC271D" w:rsidP="009C1520">
      <w:pPr>
        <w:spacing w:line="440" w:lineRule="exact"/>
        <w:ind w:firstLineChars="200" w:firstLine="482"/>
        <w:jc w:val="left"/>
        <w:rPr>
          <w:rFonts w:ascii="仿宋" w:eastAsia="仿宋" w:hAnsi="仿宋" w:cs="仿宋"/>
          <w:b/>
          <w:color w:val="000000"/>
          <w:sz w:val="24"/>
          <w:szCs w:val="24"/>
        </w:rPr>
      </w:pPr>
      <w:r>
        <w:rPr>
          <w:rFonts w:ascii="仿宋" w:eastAsia="仿宋" w:hAnsi="仿宋" w:cs="仿宋" w:hint="eastAsia"/>
          <w:b/>
          <w:color w:val="000000"/>
          <w:sz w:val="24"/>
          <w:szCs w:val="24"/>
        </w:rPr>
        <w:t>2.</w:t>
      </w:r>
      <w:r>
        <w:rPr>
          <w:rFonts w:ascii="仿宋" w:eastAsia="仿宋" w:hAnsi="仿宋" w:cs="仿宋" w:hint="eastAsia"/>
          <w:b/>
          <w:color w:val="000000"/>
          <w:sz w:val="24"/>
          <w:szCs w:val="24"/>
        </w:rPr>
        <w:t>授权代表身份证明材料</w:t>
      </w:r>
      <w:r>
        <w:rPr>
          <w:rFonts w:ascii="仿宋" w:eastAsia="仿宋" w:hAnsi="仿宋" w:cs="仿宋" w:hint="eastAsia"/>
          <w:b/>
          <w:bCs/>
          <w:color w:val="000000"/>
          <w:sz w:val="24"/>
          <w:szCs w:val="24"/>
        </w:rPr>
        <w:t>是指法定</w:t>
      </w:r>
      <w:r>
        <w:rPr>
          <w:rFonts w:ascii="仿宋" w:eastAsia="仿宋" w:hAnsi="仿宋" w:cs="仿宋" w:hint="eastAsia"/>
          <w:b/>
          <w:color w:val="000000"/>
          <w:sz w:val="24"/>
          <w:szCs w:val="24"/>
        </w:rPr>
        <w:t>授权代表</w:t>
      </w:r>
      <w:r>
        <w:rPr>
          <w:rFonts w:ascii="仿宋" w:eastAsia="仿宋" w:hAnsi="仿宋" w:cs="仿宋" w:hint="eastAsia"/>
          <w:b/>
          <w:bCs/>
          <w:color w:val="000000"/>
          <w:sz w:val="24"/>
          <w:szCs w:val="24"/>
        </w:rPr>
        <w:t>的居民身份证（包括正反两面）或护照（为外籍人士的，则提供护照）或户口本；</w:t>
      </w:r>
    </w:p>
    <w:p w:rsidR="00467F6A" w:rsidRDefault="00AC271D" w:rsidP="009C1520">
      <w:pPr>
        <w:spacing w:line="440" w:lineRule="exact"/>
        <w:ind w:firstLineChars="200" w:firstLine="482"/>
        <w:jc w:val="left"/>
        <w:rPr>
          <w:b/>
          <w:color w:val="000000"/>
        </w:rPr>
      </w:pPr>
      <w:r>
        <w:rPr>
          <w:rFonts w:ascii="仿宋" w:eastAsia="仿宋" w:hAnsi="仿宋" w:cs="仿宋" w:hint="eastAsia"/>
          <w:b/>
          <w:color w:val="000000"/>
          <w:sz w:val="24"/>
          <w:szCs w:val="24"/>
        </w:rPr>
        <w:t>3.</w:t>
      </w:r>
      <w:r>
        <w:rPr>
          <w:rFonts w:ascii="仿宋" w:eastAsia="仿宋" w:hAnsi="仿宋" w:cs="仿宋" w:hint="eastAsia"/>
          <w:b/>
          <w:color w:val="000000"/>
          <w:sz w:val="24"/>
          <w:szCs w:val="24"/>
        </w:rPr>
        <w:t>本授权委托书应附授权代表身份证明材料（</w:t>
      </w:r>
      <w:r>
        <w:rPr>
          <w:rFonts w:ascii="仿宋" w:eastAsia="仿宋" w:hAnsi="仿宋" w:cs="仿宋" w:hint="eastAsia"/>
          <w:b/>
          <w:bCs/>
          <w:color w:val="000000"/>
          <w:sz w:val="24"/>
          <w:szCs w:val="24"/>
        </w:rPr>
        <w:t>加盖供应商</w:t>
      </w:r>
      <w:r>
        <w:rPr>
          <w:rFonts w:ascii="仿宋" w:eastAsia="仿宋" w:hAnsi="仿宋" w:hint="eastAsia"/>
          <w:b/>
          <w:bCs/>
          <w:color w:val="000000"/>
          <w:sz w:val="24"/>
          <w:szCs w:val="24"/>
        </w:rPr>
        <w:t>电子</w:t>
      </w:r>
      <w:r>
        <w:rPr>
          <w:rFonts w:ascii="仿宋" w:eastAsia="仿宋" w:hAnsi="仿宋"/>
          <w:b/>
          <w:bCs/>
          <w:color w:val="000000"/>
          <w:sz w:val="24"/>
          <w:szCs w:val="24"/>
        </w:rPr>
        <w:t>公章</w:t>
      </w:r>
      <w:r>
        <w:rPr>
          <w:rFonts w:ascii="仿宋" w:eastAsia="仿宋" w:hAnsi="仿宋" w:cs="仿宋" w:hint="eastAsia"/>
          <w:b/>
          <w:color w:val="000000"/>
          <w:sz w:val="24"/>
          <w:szCs w:val="24"/>
        </w:rPr>
        <w:t>）；</w:t>
      </w:r>
    </w:p>
    <w:p w:rsidR="00467F6A" w:rsidRDefault="00AC271D" w:rsidP="009C1520">
      <w:pPr>
        <w:autoSpaceDE w:val="0"/>
        <w:autoSpaceDN w:val="0"/>
        <w:adjustRightInd w:val="0"/>
        <w:spacing w:line="440" w:lineRule="exact"/>
        <w:ind w:right="-20" w:firstLineChars="200" w:firstLine="482"/>
        <w:jc w:val="left"/>
        <w:rPr>
          <w:rFonts w:ascii="仿宋" w:eastAsia="仿宋" w:hAnsi="仿宋" w:cs="仿宋"/>
          <w:b/>
          <w:bCs/>
          <w:color w:val="000000"/>
          <w:szCs w:val="21"/>
        </w:rPr>
      </w:pPr>
      <w:r>
        <w:rPr>
          <w:rFonts w:ascii="仿宋" w:eastAsia="仿宋" w:hAnsi="仿宋" w:cs="仿宋" w:hint="eastAsia"/>
          <w:b/>
          <w:color w:val="000000"/>
          <w:sz w:val="24"/>
          <w:szCs w:val="24"/>
        </w:rPr>
        <w:t>4.</w:t>
      </w:r>
      <w:r>
        <w:rPr>
          <w:rFonts w:ascii="仿宋" w:eastAsia="仿宋" w:hAnsi="仿宋" w:cs="仿宋" w:hint="eastAsia"/>
          <w:b/>
          <w:color w:val="000000"/>
          <w:sz w:val="24"/>
          <w:szCs w:val="24"/>
        </w:rPr>
        <w:t>身份证明材料应提供在有效期的材料，如居民身份证正、反面。</w:t>
      </w:r>
    </w:p>
    <w:p w:rsidR="00467F6A" w:rsidRDefault="00467F6A">
      <w:pPr>
        <w:pStyle w:val="a5"/>
        <w:rPr>
          <w:color w:val="000000"/>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AC271D">
      <w:pPr>
        <w:rPr>
          <w:rFonts w:ascii="仿宋" w:eastAsia="仿宋" w:hAnsi="仿宋" w:cs="仿宋"/>
          <w:b/>
          <w:bCs/>
          <w:color w:val="000000"/>
          <w:szCs w:val="21"/>
        </w:rPr>
      </w:pPr>
      <w:r>
        <w:rPr>
          <w:rFonts w:ascii="仿宋" w:eastAsia="仿宋" w:hAnsi="仿宋" w:cs="仿宋" w:hint="eastAsia"/>
          <w:b/>
          <w:bCs/>
          <w:color w:val="000000"/>
          <w:szCs w:val="21"/>
        </w:rPr>
        <w:br w:type="page"/>
      </w:r>
    </w:p>
    <w:p w:rsidR="00467F6A" w:rsidRDefault="00AC271D">
      <w:pPr>
        <w:pStyle w:val="20"/>
        <w:spacing w:line="400" w:lineRule="exact"/>
        <w:ind w:leftChars="0" w:left="0"/>
        <w:jc w:val="left"/>
        <w:rPr>
          <w:rFonts w:ascii="仿宋" w:eastAsia="仿宋" w:hAnsi="仿宋" w:cs="仿宋"/>
          <w:b/>
          <w:bCs/>
          <w:color w:val="000000"/>
          <w:szCs w:val="21"/>
        </w:rPr>
      </w:pPr>
      <w:r>
        <w:rPr>
          <w:rFonts w:ascii="仿宋" w:eastAsia="仿宋" w:hAnsi="仿宋" w:cs="仿宋" w:hint="eastAsia"/>
          <w:b/>
          <w:bCs/>
          <w:color w:val="000000"/>
          <w:szCs w:val="21"/>
        </w:rPr>
        <w:t>附件</w:t>
      </w:r>
      <w:r>
        <w:rPr>
          <w:rFonts w:ascii="仿宋" w:eastAsia="仿宋" w:hAnsi="仿宋" w:cs="仿宋" w:hint="eastAsia"/>
          <w:b/>
          <w:bCs/>
          <w:color w:val="000000"/>
          <w:szCs w:val="21"/>
        </w:rPr>
        <w:t>2</w:t>
      </w:r>
      <w:r>
        <w:rPr>
          <w:rFonts w:ascii="仿宋" w:eastAsia="仿宋" w:hAnsi="仿宋" w:cs="仿宋" w:hint="eastAsia"/>
          <w:b/>
          <w:bCs/>
          <w:color w:val="000000"/>
          <w:szCs w:val="21"/>
        </w:rPr>
        <w:t>：</w:t>
      </w:r>
    </w:p>
    <w:p w:rsidR="00467F6A" w:rsidRDefault="00AC271D" w:rsidP="009C1520">
      <w:pPr>
        <w:spacing w:line="400" w:lineRule="exact"/>
        <w:ind w:firstLineChars="200" w:firstLine="643"/>
        <w:jc w:val="center"/>
        <w:rPr>
          <w:rFonts w:ascii="仿宋" w:eastAsia="仿宋" w:hAnsi="仿宋" w:cs="仿宋"/>
          <w:b/>
          <w:color w:val="000000"/>
          <w:sz w:val="32"/>
          <w:szCs w:val="32"/>
        </w:rPr>
      </w:pPr>
      <w:r>
        <w:rPr>
          <w:rFonts w:ascii="仿宋" w:eastAsia="仿宋" w:hAnsi="仿宋" w:cs="仿宋" w:hint="eastAsia"/>
          <w:b/>
          <w:color w:val="000000"/>
          <w:sz w:val="32"/>
          <w:szCs w:val="32"/>
        </w:rPr>
        <w:t>二、承诺函（实质性要求）</w:t>
      </w:r>
    </w:p>
    <w:p w:rsidR="00467F6A" w:rsidRDefault="00467F6A">
      <w:pPr>
        <w:spacing w:line="440" w:lineRule="exact"/>
        <w:jc w:val="left"/>
        <w:rPr>
          <w:rFonts w:ascii="仿宋" w:eastAsia="仿宋" w:hAnsi="仿宋" w:cs="仿宋"/>
          <w:bCs/>
          <w:color w:val="000000"/>
          <w:sz w:val="24"/>
          <w:u w:color="000000"/>
        </w:rPr>
      </w:pPr>
    </w:p>
    <w:p w:rsidR="00467F6A" w:rsidRDefault="00AC271D">
      <w:pPr>
        <w:pStyle w:val="a5"/>
        <w:rPr>
          <w:rFonts w:ascii="仿宋" w:eastAsia="仿宋" w:hAnsi="仿宋" w:cs="仿宋"/>
          <w:color w:val="000000"/>
          <w:sz w:val="24"/>
          <w:szCs w:val="24"/>
        </w:rPr>
      </w:pPr>
      <w:r>
        <w:rPr>
          <w:rFonts w:ascii="仿宋" w:eastAsia="仿宋" w:hAnsi="仿宋" w:cs="仿宋" w:hint="eastAsia"/>
          <w:color w:val="000000"/>
          <w:sz w:val="24"/>
          <w:szCs w:val="24"/>
        </w:rPr>
        <w:t>巴中市恩阳区政府采购中心：</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我公司作为本次采购项目的供应商，根据谈判文件要求，现郑重承诺如下：</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一、具备《中华人民共和国政府采购法》第二十二条第一款和本项目规定的条件：</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（一）具有独立承担民事责任的能力；</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（二）具有良好的商业信誉和健全的财务会计制度；</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（三）具有履行合同所必需的设备和专业技术能力；</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（四）有依法缴纳税收和社会保障资金的良好记录；</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（五）参加政府采购活动前三年内，在经营活动中没有重大违法记录；</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（六）法律、行政法规规定的其他条件；</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（七）根据采购项目提出的特殊条件。</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二、完全接受和满足本项目谈判文件中规定的实质性要求，如对谈判文件有异议，已经在递交响应文件截止时间届满前依法进行维权救济，不存在对谈判文件有异议的同时又参加谈判以求侥幸成交或者为实现其他非法目的的行为。</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三、在参加本次采购活动中，不存在与单位负责人为同一人或者存在直接控股、管理关系的其他供应商参与同一合同项下的政府采购活动的行为。</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四、在参加本次采购活动中，不存在和其他供应商在同一合同项下的采购项目中，同时委托同一个自然人、同一家庭的人员、同一单位的人员作为代理人的行为。</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五、如果有《四川省政府采购当事人诚</w:t>
      </w:r>
      <w:r>
        <w:rPr>
          <w:rFonts w:ascii="仿宋" w:eastAsia="仿宋" w:hAnsi="仿宋" w:cs="仿宋" w:hint="eastAsia"/>
          <w:color w:val="000000"/>
          <w:sz w:val="24"/>
          <w:szCs w:val="24"/>
        </w:rPr>
        <w:t>信管理办法》（川财采</w:t>
      </w:r>
      <w:r>
        <w:rPr>
          <w:rFonts w:ascii="仿宋" w:eastAsia="仿宋" w:hAnsi="仿宋" w:cs="仿宋" w:hint="eastAsia"/>
          <w:color w:val="000000"/>
          <w:sz w:val="24"/>
          <w:szCs w:val="24"/>
        </w:rPr>
        <w:t>[2015]33</w:t>
      </w:r>
      <w:r>
        <w:rPr>
          <w:rFonts w:ascii="仿宋" w:eastAsia="仿宋" w:hAnsi="仿宋" w:cs="仿宋" w:hint="eastAsia"/>
          <w:color w:val="000000"/>
          <w:sz w:val="24"/>
          <w:szCs w:val="24"/>
        </w:rPr>
        <w:t>号）规定的记入诚信档案的失信行为，将在响应文件中全面如实反映。</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六、响应文件中提供的任何资料和技术、服务、商务等响应承诺情况都是真实的、有效的、合法的。</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七、如本项目谈判采购过程中需要提供样品，则我公司提供的样品即为成交后将要提供的成交产品，我公司对提供样品的性能和质量负责，因样品存在缺陷或者不符合谈判文件要求导致未能成交的，我公司愿意承担相应不利后果。</w:t>
      </w:r>
    </w:p>
    <w:p w:rsidR="00467F6A" w:rsidRDefault="00AC271D">
      <w:pPr>
        <w:pStyle w:val="a5"/>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本公司对上述承诺的内容事项真实性负责。如经查实上述承诺的内容事项存在虚假，我公司愿意接受以提供虚假材料谋取成交的法律责</w:t>
      </w:r>
      <w:r>
        <w:rPr>
          <w:rFonts w:ascii="仿宋" w:eastAsia="仿宋" w:hAnsi="仿宋" w:cs="仿宋" w:hint="eastAsia"/>
          <w:color w:val="000000"/>
          <w:sz w:val="24"/>
          <w:szCs w:val="24"/>
        </w:rPr>
        <w:t>任。</w:t>
      </w:r>
    </w:p>
    <w:p w:rsidR="00467F6A" w:rsidRDefault="00467F6A">
      <w:pPr>
        <w:pStyle w:val="a5"/>
        <w:spacing w:line="360" w:lineRule="auto"/>
        <w:ind w:firstLineChars="200" w:firstLine="420"/>
        <w:rPr>
          <w:color w:val="000000"/>
        </w:rPr>
      </w:pPr>
    </w:p>
    <w:p w:rsidR="00467F6A" w:rsidRDefault="00AC271D">
      <w:pPr>
        <w:spacing w:line="360" w:lineRule="auto"/>
        <w:ind w:firstLineChars="1600" w:firstLine="3840"/>
        <w:rPr>
          <w:rFonts w:ascii="Times New Roman" w:eastAsia="仿宋" w:hAnsi="Times New Roman"/>
          <w:color w:val="000000"/>
          <w:sz w:val="24"/>
          <w:szCs w:val="24"/>
        </w:rPr>
      </w:pPr>
      <w:r>
        <w:rPr>
          <w:rFonts w:ascii="Times New Roman" w:eastAsia="仿宋" w:hAnsi="Times New Roman"/>
          <w:color w:val="000000"/>
          <w:sz w:val="24"/>
        </w:rPr>
        <w:t>供应商：</w:t>
      </w:r>
      <w:r>
        <w:rPr>
          <w:rFonts w:ascii="仿宋" w:eastAsia="仿宋" w:hAnsi="仿宋" w:cs="仿宋" w:hint="eastAsia"/>
          <w:color w:val="000000"/>
          <w:sz w:val="24"/>
          <w:u w:val="single"/>
        </w:rPr>
        <w:t>（</w:t>
      </w:r>
      <w:r>
        <w:rPr>
          <w:rFonts w:ascii="仿宋" w:eastAsia="仿宋" w:hAnsi="仿宋"/>
          <w:color w:val="000000"/>
          <w:sz w:val="24"/>
          <w:szCs w:val="24"/>
          <w:u w:val="single"/>
        </w:rPr>
        <w:t>名称和加盖</w:t>
      </w:r>
      <w:r>
        <w:rPr>
          <w:rFonts w:ascii="仿宋" w:eastAsia="仿宋" w:hAnsi="仿宋" w:hint="eastAsia"/>
          <w:color w:val="000000"/>
          <w:sz w:val="24"/>
          <w:szCs w:val="24"/>
          <w:u w:val="single"/>
        </w:rPr>
        <w:t>电子</w:t>
      </w:r>
      <w:r>
        <w:rPr>
          <w:rFonts w:ascii="仿宋" w:eastAsia="仿宋" w:hAnsi="仿宋"/>
          <w:color w:val="000000"/>
          <w:sz w:val="24"/>
          <w:szCs w:val="24"/>
          <w:u w:val="single"/>
        </w:rPr>
        <w:t>公章</w:t>
      </w:r>
      <w:r>
        <w:rPr>
          <w:rFonts w:ascii="仿宋" w:eastAsia="仿宋" w:hAnsi="仿宋" w:cs="仿宋" w:hint="eastAsia"/>
          <w:color w:val="000000"/>
          <w:sz w:val="24"/>
          <w:u w:val="single"/>
        </w:rPr>
        <w:t>）</w:t>
      </w:r>
    </w:p>
    <w:p w:rsidR="00467F6A" w:rsidRDefault="00AC271D">
      <w:pPr>
        <w:pStyle w:val="20"/>
        <w:spacing w:line="400" w:lineRule="exact"/>
        <w:ind w:leftChars="0" w:left="0" w:firstLineChars="1600" w:firstLine="3840"/>
        <w:jc w:val="left"/>
        <w:rPr>
          <w:rFonts w:ascii="仿宋" w:eastAsia="仿宋" w:hAnsi="仿宋" w:cs="仿宋"/>
          <w:b/>
          <w:bCs/>
          <w:color w:val="000000"/>
          <w:szCs w:val="21"/>
        </w:rPr>
      </w:pPr>
      <w:r>
        <w:rPr>
          <w:rFonts w:ascii="Times New Roman" w:eastAsia="仿宋" w:hAnsi="Times New Roman"/>
          <w:color w:val="000000"/>
          <w:sz w:val="24"/>
        </w:rPr>
        <w:t>_____</w:t>
      </w:r>
      <w:r>
        <w:rPr>
          <w:rFonts w:ascii="Times New Roman" w:eastAsia="仿宋" w:hAnsi="Times New Roman"/>
          <w:color w:val="000000"/>
          <w:sz w:val="24"/>
        </w:rPr>
        <w:t>年</w:t>
      </w:r>
      <w:r>
        <w:rPr>
          <w:rFonts w:ascii="Times New Roman" w:eastAsia="仿宋" w:hAnsi="Times New Roman"/>
          <w:color w:val="000000"/>
          <w:sz w:val="24"/>
        </w:rPr>
        <w:t>___</w:t>
      </w:r>
      <w:r>
        <w:rPr>
          <w:rFonts w:ascii="Times New Roman" w:eastAsia="仿宋" w:hAnsi="Times New Roman"/>
          <w:color w:val="000000"/>
          <w:sz w:val="24"/>
        </w:rPr>
        <w:t>月</w:t>
      </w:r>
      <w:r>
        <w:rPr>
          <w:rFonts w:ascii="Times New Roman" w:eastAsia="仿宋" w:hAnsi="Times New Roman"/>
          <w:color w:val="000000"/>
          <w:sz w:val="24"/>
        </w:rPr>
        <w:t>___</w:t>
      </w:r>
      <w:r>
        <w:rPr>
          <w:rFonts w:ascii="Times New Roman" w:eastAsia="仿宋" w:hAnsi="Times New Roman"/>
          <w:color w:val="000000"/>
          <w:sz w:val="24"/>
        </w:rPr>
        <w:t>日</w:t>
      </w:r>
    </w:p>
    <w:p w:rsidR="00467F6A" w:rsidRDefault="00467F6A">
      <w:pPr>
        <w:jc w:val="center"/>
        <w:rPr>
          <w:rFonts w:ascii="仿宋" w:eastAsia="仿宋" w:hAnsi="仿宋" w:cs="仿宋"/>
          <w:b/>
          <w:bCs/>
          <w:color w:val="000000"/>
          <w:sz w:val="32"/>
          <w:szCs w:val="32"/>
        </w:rPr>
      </w:pPr>
    </w:p>
    <w:p w:rsidR="00467F6A" w:rsidRDefault="00467F6A">
      <w:pPr>
        <w:jc w:val="center"/>
        <w:rPr>
          <w:rFonts w:ascii="仿宋" w:eastAsia="仿宋" w:hAnsi="仿宋" w:cs="仿宋"/>
          <w:b/>
          <w:bCs/>
          <w:color w:val="000000"/>
          <w:sz w:val="32"/>
          <w:szCs w:val="32"/>
        </w:rPr>
      </w:pPr>
    </w:p>
    <w:p w:rsidR="00467F6A" w:rsidRDefault="00467F6A">
      <w:pPr>
        <w:jc w:val="center"/>
        <w:rPr>
          <w:rFonts w:ascii="仿宋" w:eastAsia="仿宋" w:hAnsi="仿宋" w:cs="仿宋"/>
          <w:b/>
          <w:bCs/>
          <w:color w:val="000000"/>
          <w:sz w:val="32"/>
          <w:szCs w:val="32"/>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AC271D">
      <w:pPr>
        <w:rPr>
          <w:rFonts w:ascii="仿宋" w:eastAsia="仿宋" w:hAnsi="仿宋" w:cs="仿宋"/>
          <w:b/>
          <w:bCs/>
          <w:color w:val="000000"/>
          <w:szCs w:val="21"/>
        </w:rPr>
      </w:pPr>
      <w:r>
        <w:rPr>
          <w:rFonts w:ascii="仿宋" w:eastAsia="仿宋" w:hAnsi="仿宋" w:cs="仿宋" w:hint="eastAsia"/>
          <w:b/>
          <w:bCs/>
          <w:color w:val="000000"/>
          <w:szCs w:val="21"/>
        </w:rPr>
        <w:br w:type="page"/>
      </w:r>
    </w:p>
    <w:p w:rsidR="00467F6A" w:rsidRDefault="00AC271D">
      <w:pPr>
        <w:pStyle w:val="20"/>
        <w:spacing w:line="400" w:lineRule="exact"/>
        <w:ind w:leftChars="0" w:left="0"/>
        <w:jc w:val="left"/>
        <w:rPr>
          <w:rFonts w:ascii="仿宋" w:eastAsia="仿宋" w:hAnsi="仿宋" w:cs="仿宋"/>
          <w:b/>
          <w:bCs/>
          <w:color w:val="000000"/>
          <w:szCs w:val="21"/>
        </w:rPr>
      </w:pPr>
      <w:r>
        <w:rPr>
          <w:rFonts w:ascii="仿宋" w:eastAsia="仿宋" w:hAnsi="仿宋" w:cs="仿宋" w:hint="eastAsia"/>
          <w:b/>
          <w:bCs/>
          <w:color w:val="000000"/>
          <w:szCs w:val="21"/>
        </w:rPr>
        <w:t>附件</w:t>
      </w:r>
      <w:r>
        <w:rPr>
          <w:rFonts w:ascii="仿宋" w:eastAsia="仿宋" w:hAnsi="仿宋" w:cs="仿宋" w:hint="eastAsia"/>
          <w:b/>
          <w:bCs/>
          <w:color w:val="000000"/>
          <w:szCs w:val="21"/>
        </w:rPr>
        <w:t>3</w:t>
      </w:r>
      <w:r>
        <w:rPr>
          <w:rFonts w:ascii="仿宋" w:eastAsia="仿宋" w:hAnsi="仿宋" w:cs="仿宋" w:hint="eastAsia"/>
          <w:b/>
          <w:bCs/>
          <w:color w:val="000000"/>
          <w:szCs w:val="21"/>
        </w:rPr>
        <w:t>：</w:t>
      </w:r>
    </w:p>
    <w:p w:rsidR="00467F6A" w:rsidRDefault="00AC271D">
      <w:pPr>
        <w:jc w:val="center"/>
        <w:rPr>
          <w:rFonts w:ascii="仿宋" w:eastAsia="仿宋" w:hAnsi="仿宋" w:cs="仿宋"/>
          <w:b/>
          <w:bCs/>
          <w:color w:val="000000"/>
          <w:sz w:val="32"/>
          <w:szCs w:val="32"/>
        </w:rPr>
      </w:pPr>
      <w:r>
        <w:rPr>
          <w:rFonts w:ascii="仿宋" w:eastAsia="仿宋" w:hAnsi="仿宋" w:cs="仿宋" w:hint="eastAsia"/>
          <w:b/>
          <w:bCs/>
          <w:color w:val="000000"/>
          <w:sz w:val="32"/>
          <w:szCs w:val="32"/>
        </w:rPr>
        <w:t>三、供应商基本情况表</w:t>
      </w:r>
    </w:p>
    <w:p w:rsidR="00467F6A" w:rsidRDefault="00467F6A">
      <w:pPr>
        <w:jc w:val="center"/>
        <w:rPr>
          <w:rFonts w:ascii="仿宋" w:eastAsia="仿宋" w:hAnsi="仿宋" w:cs="仿宋"/>
          <w:b/>
          <w:bCs/>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080"/>
        <w:gridCol w:w="180"/>
        <w:gridCol w:w="1260"/>
        <w:gridCol w:w="1260"/>
        <w:gridCol w:w="420"/>
        <w:gridCol w:w="480"/>
        <w:gridCol w:w="360"/>
        <w:gridCol w:w="840"/>
        <w:gridCol w:w="60"/>
        <w:gridCol w:w="360"/>
        <w:gridCol w:w="1260"/>
      </w:tblGrid>
      <w:tr w:rsidR="009C1520">
        <w:trPr>
          <w:trHeight w:val="610"/>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供应商名称</w:t>
            </w:r>
          </w:p>
        </w:tc>
        <w:tc>
          <w:tcPr>
            <w:tcW w:w="7560" w:type="dxa"/>
            <w:gridSpan w:val="11"/>
            <w:vAlign w:val="center"/>
          </w:tcPr>
          <w:p w:rsidR="00467F6A" w:rsidRDefault="00467F6A">
            <w:pPr>
              <w:jc w:val="center"/>
              <w:rPr>
                <w:rFonts w:ascii="仿宋" w:eastAsia="仿宋" w:hAnsi="仿宋" w:cs="仿宋"/>
                <w:bCs/>
                <w:color w:val="000000"/>
                <w:szCs w:val="21"/>
              </w:rPr>
            </w:pPr>
          </w:p>
        </w:tc>
      </w:tr>
      <w:tr w:rsidR="009C1520">
        <w:trPr>
          <w:trHeight w:val="618"/>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注册地址</w:t>
            </w:r>
          </w:p>
        </w:tc>
        <w:tc>
          <w:tcPr>
            <w:tcW w:w="4680" w:type="dxa"/>
            <w:gridSpan w:val="6"/>
            <w:vAlign w:val="center"/>
          </w:tcPr>
          <w:p w:rsidR="00467F6A" w:rsidRDefault="00467F6A">
            <w:pPr>
              <w:jc w:val="center"/>
              <w:rPr>
                <w:rFonts w:ascii="仿宋" w:eastAsia="仿宋" w:hAnsi="仿宋" w:cs="仿宋"/>
                <w:bCs/>
                <w:color w:val="000000"/>
                <w:szCs w:val="21"/>
              </w:rPr>
            </w:pPr>
          </w:p>
        </w:tc>
        <w:tc>
          <w:tcPr>
            <w:tcW w:w="126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邮政编码</w:t>
            </w:r>
          </w:p>
        </w:tc>
        <w:tc>
          <w:tcPr>
            <w:tcW w:w="1620" w:type="dxa"/>
            <w:gridSpan w:val="2"/>
            <w:vAlign w:val="center"/>
          </w:tcPr>
          <w:p w:rsidR="00467F6A" w:rsidRDefault="00467F6A">
            <w:pPr>
              <w:jc w:val="center"/>
              <w:rPr>
                <w:rFonts w:ascii="仿宋" w:eastAsia="仿宋" w:hAnsi="仿宋" w:cs="仿宋"/>
                <w:bCs/>
                <w:color w:val="000000"/>
                <w:szCs w:val="21"/>
              </w:rPr>
            </w:pPr>
          </w:p>
        </w:tc>
      </w:tr>
      <w:tr w:rsidR="009C1520">
        <w:trPr>
          <w:trHeight w:val="612"/>
          <w:jc w:val="center"/>
        </w:trPr>
        <w:tc>
          <w:tcPr>
            <w:tcW w:w="1620" w:type="dxa"/>
            <w:vMerge w:val="restart"/>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联系方式</w:t>
            </w:r>
          </w:p>
        </w:tc>
        <w:tc>
          <w:tcPr>
            <w:tcW w:w="108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联系人</w:t>
            </w:r>
          </w:p>
        </w:tc>
        <w:tc>
          <w:tcPr>
            <w:tcW w:w="3600" w:type="dxa"/>
            <w:gridSpan w:val="5"/>
            <w:vAlign w:val="center"/>
          </w:tcPr>
          <w:p w:rsidR="00467F6A" w:rsidRDefault="00467F6A">
            <w:pPr>
              <w:jc w:val="center"/>
              <w:rPr>
                <w:rFonts w:ascii="仿宋" w:eastAsia="仿宋" w:hAnsi="仿宋" w:cs="仿宋"/>
                <w:bCs/>
                <w:color w:val="000000"/>
                <w:szCs w:val="21"/>
              </w:rPr>
            </w:pPr>
          </w:p>
        </w:tc>
        <w:tc>
          <w:tcPr>
            <w:tcW w:w="126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联系电话</w:t>
            </w:r>
          </w:p>
        </w:tc>
        <w:tc>
          <w:tcPr>
            <w:tcW w:w="1620" w:type="dxa"/>
            <w:gridSpan w:val="2"/>
            <w:vAlign w:val="center"/>
          </w:tcPr>
          <w:p w:rsidR="00467F6A" w:rsidRDefault="00467F6A">
            <w:pPr>
              <w:jc w:val="center"/>
              <w:rPr>
                <w:rFonts w:ascii="仿宋" w:eastAsia="仿宋" w:hAnsi="仿宋" w:cs="仿宋"/>
                <w:bCs/>
                <w:color w:val="000000"/>
                <w:szCs w:val="21"/>
              </w:rPr>
            </w:pPr>
          </w:p>
        </w:tc>
      </w:tr>
      <w:tr w:rsidR="009C1520">
        <w:trPr>
          <w:trHeight w:val="688"/>
          <w:jc w:val="center"/>
        </w:trPr>
        <w:tc>
          <w:tcPr>
            <w:tcW w:w="1620" w:type="dxa"/>
            <w:vMerge/>
            <w:vAlign w:val="center"/>
          </w:tcPr>
          <w:p w:rsidR="00467F6A" w:rsidRDefault="00467F6A">
            <w:pPr>
              <w:jc w:val="center"/>
              <w:rPr>
                <w:rFonts w:ascii="仿宋" w:eastAsia="仿宋" w:hAnsi="仿宋" w:cs="仿宋"/>
                <w:bCs/>
                <w:color w:val="000000"/>
                <w:szCs w:val="21"/>
              </w:rPr>
            </w:pPr>
          </w:p>
        </w:tc>
        <w:tc>
          <w:tcPr>
            <w:tcW w:w="108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传真</w:t>
            </w:r>
          </w:p>
        </w:tc>
        <w:tc>
          <w:tcPr>
            <w:tcW w:w="3600" w:type="dxa"/>
            <w:gridSpan w:val="5"/>
            <w:vAlign w:val="center"/>
          </w:tcPr>
          <w:p w:rsidR="00467F6A" w:rsidRDefault="00467F6A">
            <w:pPr>
              <w:jc w:val="center"/>
              <w:rPr>
                <w:rFonts w:ascii="仿宋" w:eastAsia="仿宋" w:hAnsi="仿宋" w:cs="仿宋"/>
                <w:bCs/>
                <w:color w:val="000000"/>
                <w:szCs w:val="21"/>
              </w:rPr>
            </w:pPr>
          </w:p>
        </w:tc>
        <w:tc>
          <w:tcPr>
            <w:tcW w:w="126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网址</w:t>
            </w:r>
          </w:p>
        </w:tc>
        <w:tc>
          <w:tcPr>
            <w:tcW w:w="1620" w:type="dxa"/>
            <w:gridSpan w:val="2"/>
            <w:vAlign w:val="center"/>
          </w:tcPr>
          <w:p w:rsidR="00467F6A" w:rsidRDefault="00467F6A">
            <w:pPr>
              <w:jc w:val="center"/>
              <w:rPr>
                <w:rFonts w:ascii="仿宋" w:eastAsia="仿宋" w:hAnsi="仿宋" w:cs="仿宋"/>
                <w:bCs/>
                <w:color w:val="000000"/>
                <w:szCs w:val="21"/>
              </w:rPr>
            </w:pPr>
          </w:p>
        </w:tc>
      </w:tr>
      <w:tr w:rsidR="009C1520">
        <w:trPr>
          <w:trHeight w:val="545"/>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组织结构</w:t>
            </w:r>
          </w:p>
        </w:tc>
        <w:tc>
          <w:tcPr>
            <w:tcW w:w="7560" w:type="dxa"/>
            <w:gridSpan w:val="11"/>
            <w:vAlign w:val="center"/>
          </w:tcPr>
          <w:p w:rsidR="00467F6A" w:rsidRDefault="00467F6A">
            <w:pPr>
              <w:jc w:val="center"/>
              <w:rPr>
                <w:rFonts w:ascii="仿宋" w:eastAsia="仿宋" w:hAnsi="仿宋" w:cs="仿宋"/>
                <w:bCs/>
                <w:color w:val="000000"/>
                <w:szCs w:val="21"/>
              </w:rPr>
            </w:pPr>
          </w:p>
        </w:tc>
      </w:tr>
      <w:tr w:rsidR="009C1520">
        <w:trPr>
          <w:trHeight w:val="453"/>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法定代表人</w:t>
            </w:r>
            <w:r>
              <w:rPr>
                <w:rFonts w:ascii="仿宋" w:eastAsia="仿宋" w:hAnsi="仿宋" w:cs="仿宋" w:hint="eastAsia"/>
                <w:bCs/>
                <w:color w:val="000000"/>
                <w:szCs w:val="21"/>
              </w:rPr>
              <w:t>/</w:t>
            </w:r>
            <w:r>
              <w:rPr>
                <w:rFonts w:ascii="仿宋" w:eastAsia="仿宋" w:hAnsi="仿宋" w:cs="仿宋" w:hint="eastAsia"/>
                <w:bCs/>
                <w:color w:val="000000"/>
                <w:szCs w:val="21"/>
              </w:rPr>
              <w:t>负责人</w:t>
            </w:r>
          </w:p>
        </w:tc>
        <w:tc>
          <w:tcPr>
            <w:tcW w:w="1260" w:type="dxa"/>
            <w:gridSpan w:val="2"/>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姓名</w:t>
            </w:r>
          </w:p>
        </w:tc>
        <w:tc>
          <w:tcPr>
            <w:tcW w:w="1260" w:type="dxa"/>
            <w:vAlign w:val="center"/>
          </w:tcPr>
          <w:p w:rsidR="00467F6A" w:rsidRDefault="00467F6A">
            <w:pPr>
              <w:jc w:val="center"/>
              <w:rPr>
                <w:rFonts w:ascii="仿宋" w:eastAsia="仿宋" w:hAnsi="仿宋" w:cs="仿宋"/>
                <w:bCs/>
                <w:color w:val="000000"/>
                <w:szCs w:val="21"/>
              </w:rPr>
            </w:pPr>
          </w:p>
        </w:tc>
        <w:tc>
          <w:tcPr>
            <w:tcW w:w="126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技术职称</w:t>
            </w:r>
          </w:p>
        </w:tc>
        <w:tc>
          <w:tcPr>
            <w:tcW w:w="1260" w:type="dxa"/>
            <w:gridSpan w:val="3"/>
            <w:vAlign w:val="center"/>
          </w:tcPr>
          <w:p w:rsidR="00467F6A" w:rsidRDefault="00467F6A">
            <w:pPr>
              <w:jc w:val="center"/>
              <w:rPr>
                <w:rFonts w:ascii="仿宋" w:eastAsia="仿宋" w:hAnsi="仿宋" w:cs="仿宋"/>
                <w:bCs/>
                <w:color w:val="000000"/>
                <w:szCs w:val="21"/>
              </w:rPr>
            </w:pPr>
          </w:p>
        </w:tc>
        <w:tc>
          <w:tcPr>
            <w:tcW w:w="126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联系电话</w:t>
            </w:r>
          </w:p>
        </w:tc>
        <w:tc>
          <w:tcPr>
            <w:tcW w:w="1260" w:type="dxa"/>
            <w:vAlign w:val="center"/>
          </w:tcPr>
          <w:p w:rsidR="00467F6A" w:rsidRDefault="00467F6A">
            <w:pPr>
              <w:jc w:val="center"/>
              <w:rPr>
                <w:rFonts w:ascii="仿宋" w:eastAsia="仿宋" w:hAnsi="仿宋" w:cs="仿宋"/>
                <w:bCs/>
                <w:color w:val="000000"/>
                <w:szCs w:val="21"/>
              </w:rPr>
            </w:pPr>
          </w:p>
        </w:tc>
      </w:tr>
      <w:tr w:rsidR="009C1520">
        <w:trPr>
          <w:trHeight w:val="458"/>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技术负责人</w:t>
            </w:r>
          </w:p>
        </w:tc>
        <w:tc>
          <w:tcPr>
            <w:tcW w:w="1260" w:type="dxa"/>
            <w:gridSpan w:val="2"/>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姓名</w:t>
            </w:r>
          </w:p>
        </w:tc>
        <w:tc>
          <w:tcPr>
            <w:tcW w:w="1260" w:type="dxa"/>
            <w:vAlign w:val="center"/>
          </w:tcPr>
          <w:p w:rsidR="00467F6A" w:rsidRDefault="00467F6A">
            <w:pPr>
              <w:jc w:val="center"/>
              <w:rPr>
                <w:rFonts w:ascii="仿宋" w:eastAsia="仿宋" w:hAnsi="仿宋" w:cs="仿宋"/>
                <w:bCs/>
                <w:color w:val="000000"/>
                <w:szCs w:val="21"/>
              </w:rPr>
            </w:pPr>
          </w:p>
        </w:tc>
        <w:tc>
          <w:tcPr>
            <w:tcW w:w="126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技术职称</w:t>
            </w:r>
          </w:p>
        </w:tc>
        <w:tc>
          <w:tcPr>
            <w:tcW w:w="1260" w:type="dxa"/>
            <w:gridSpan w:val="3"/>
            <w:vAlign w:val="center"/>
          </w:tcPr>
          <w:p w:rsidR="00467F6A" w:rsidRDefault="00467F6A">
            <w:pPr>
              <w:jc w:val="center"/>
              <w:rPr>
                <w:rFonts w:ascii="仿宋" w:eastAsia="仿宋" w:hAnsi="仿宋" w:cs="仿宋"/>
                <w:bCs/>
                <w:color w:val="000000"/>
                <w:szCs w:val="21"/>
              </w:rPr>
            </w:pPr>
          </w:p>
        </w:tc>
        <w:tc>
          <w:tcPr>
            <w:tcW w:w="126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联系电话</w:t>
            </w:r>
          </w:p>
        </w:tc>
        <w:tc>
          <w:tcPr>
            <w:tcW w:w="1260" w:type="dxa"/>
            <w:vAlign w:val="center"/>
          </w:tcPr>
          <w:p w:rsidR="00467F6A" w:rsidRDefault="00467F6A">
            <w:pPr>
              <w:jc w:val="center"/>
              <w:rPr>
                <w:rFonts w:ascii="仿宋" w:eastAsia="仿宋" w:hAnsi="仿宋" w:cs="仿宋"/>
                <w:bCs/>
                <w:color w:val="000000"/>
                <w:szCs w:val="21"/>
              </w:rPr>
            </w:pPr>
          </w:p>
        </w:tc>
      </w:tr>
      <w:tr w:rsidR="009C1520">
        <w:trPr>
          <w:trHeight w:val="450"/>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成立时间</w:t>
            </w:r>
          </w:p>
        </w:tc>
        <w:tc>
          <w:tcPr>
            <w:tcW w:w="2520" w:type="dxa"/>
            <w:gridSpan w:val="3"/>
            <w:vAlign w:val="center"/>
          </w:tcPr>
          <w:p w:rsidR="00467F6A" w:rsidRDefault="00467F6A">
            <w:pPr>
              <w:jc w:val="center"/>
              <w:rPr>
                <w:rFonts w:ascii="仿宋" w:eastAsia="仿宋" w:hAnsi="仿宋" w:cs="仿宋"/>
                <w:bCs/>
                <w:color w:val="000000"/>
                <w:szCs w:val="21"/>
              </w:rPr>
            </w:pPr>
          </w:p>
        </w:tc>
        <w:tc>
          <w:tcPr>
            <w:tcW w:w="5040" w:type="dxa"/>
            <w:gridSpan w:val="8"/>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员工总人数：</w:t>
            </w:r>
          </w:p>
        </w:tc>
      </w:tr>
      <w:tr w:rsidR="009C1520">
        <w:trPr>
          <w:trHeight w:val="456"/>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企业资质等级</w:t>
            </w:r>
          </w:p>
        </w:tc>
        <w:tc>
          <w:tcPr>
            <w:tcW w:w="2520" w:type="dxa"/>
            <w:gridSpan w:val="3"/>
            <w:vAlign w:val="center"/>
          </w:tcPr>
          <w:p w:rsidR="00467F6A" w:rsidRDefault="00467F6A">
            <w:pPr>
              <w:jc w:val="center"/>
              <w:rPr>
                <w:rFonts w:ascii="仿宋" w:eastAsia="仿宋" w:hAnsi="仿宋" w:cs="仿宋"/>
                <w:bCs/>
                <w:color w:val="000000"/>
                <w:szCs w:val="21"/>
              </w:rPr>
            </w:pPr>
          </w:p>
        </w:tc>
        <w:tc>
          <w:tcPr>
            <w:tcW w:w="1680" w:type="dxa"/>
            <w:gridSpan w:val="2"/>
            <w:vMerge w:val="restart"/>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其中</w:t>
            </w:r>
          </w:p>
        </w:tc>
        <w:tc>
          <w:tcPr>
            <w:tcW w:w="168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项目经理</w:t>
            </w:r>
          </w:p>
        </w:tc>
        <w:tc>
          <w:tcPr>
            <w:tcW w:w="1680" w:type="dxa"/>
            <w:gridSpan w:val="3"/>
            <w:vAlign w:val="center"/>
          </w:tcPr>
          <w:p w:rsidR="00467F6A" w:rsidRDefault="00467F6A">
            <w:pPr>
              <w:jc w:val="center"/>
              <w:rPr>
                <w:rFonts w:ascii="仿宋" w:eastAsia="仿宋" w:hAnsi="仿宋" w:cs="仿宋"/>
                <w:bCs/>
                <w:color w:val="000000"/>
                <w:szCs w:val="21"/>
              </w:rPr>
            </w:pPr>
          </w:p>
        </w:tc>
      </w:tr>
      <w:tr w:rsidR="009C1520">
        <w:trPr>
          <w:trHeight w:val="463"/>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营业执照</w:t>
            </w:r>
            <w:r>
              <w:rPr>
                <w:rFonts w:ascii="仿宋" w:eastAsia="仿宋" w:hAnsi="仿宋" w:cs="仿宋" w:hint="eastAsia"/>
                <w:color w:val="000000"/>
              </w:rPr>
              <w:t>号</w:t>
            </w:r>
          </w:p>
        </w:tc>
        <w:tc>
          <w:tcPr>
            <w:tcW w:w="2520" w:type="dxa"/>
            <w:gridSpan w:val="3"/>
            <w:vAlign w:val="center"/>
          </w:tcPr>
          <w:p w:rsidR="00467F6A" w:rsidRDefault="00467F6A">
            <w:pPr>
              <w:jc w:val="center"/>
              <w:rPr>
                <w:rFonts w:ascii="仿宋" w:eastAsia="仿宋" w:hAnsi="仿宋" w:cs="仿宋"/>
                <w:bCs/>
                <w:color w:val="000000"/>
                <w:szCs w:val="21"/>
              </w:rPr>
            </w:pPr>
          </w:p>
        </w:tc>
        <w:tc>
          <w:tcPr>
            <w:tcW w:w="1680" w:type="dxa"/>
            <w:gridSpan w:val="2"/>
            <w:vMerge/>
            <w:vAlign w:val="center"/>
          </w:tcPr>
          <w:p w:rsidR="00467F6A" w:rsidRDefault="00467F6A">
            <w:pPr>
              <w:jc w:val="center"/>
              <w:rPr>
                <w:rFonts w:ascii="仿宋" w:eastAsia="仿宋" w:hAnsi="仿宋" w:cs="仿宋"/>
                <w:bCs/>
                <w:color w:val="000000"/>
                <w:szCs w:val="21"/>
              </w:rPr>
            </w:pPr>
          </w:p>
        </w:tc>
        <w:tc>
          <w:tcPr>
            <w:tcW w:w="168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高级职称人员</w:t>
            </w:r>
          </w:p>
        </w:tc>
        <w:tc>
          <w:tcPr>
            <w:tcW w:w="1680" w:type="dxa"/>
            <w:gridSpan w:val="3"/>
            <w:vAlign w:val="center"/>
          </w:tcPr>
          <w:p w:rsidR="00467F6A" w:rsidRDefault="00467F6A">
            <w:pPr>
              <w:jc w:val="center"/>
              <w:rPr>
                <w:rFonts w:ascii="仿宋" w:eastAsia="仿宋" w:hAnsi="仿宋" w:cs="仿宋"/>
                <w:bCs/>
                <w:color w:val="000000"/>
                <w:szCs w:val="21"/>
              </w:rPr>
            </w:pPr>
          </w:p>
        </w:tc>
      </w:tr>
      <w:tr w:rsidR="009C1520">
        <w:trPr>
          <w:trHeight w:val="441"/>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注册资金</w:t>
            </w:r>
          </w:p>
        </w:tc>
        <w:tc>
          <w:tcPr>
            <w:tcW w:w="2520" w:type="dxa"/>
            <w:gridSpan w:val="3"/>
            <w:vAlign w:val="center"/>
          </w:tcPr>
          <w:p w:rsidR="00467F6A" w:rsidRDefault="00467F6A">
            <w:pPr>
              <w:jc w:val="center"/>
              <w:rPr>
                <w:rFonts w:ascii="仿宋" w:eastAsia="仿宋" w:hAnsi="仿宋" w:cs="仿宋"/>
                <w:bCs/>
                <w:color w:val="000000"/>
                <w:szCs w:val="21"/>
              </w:rPr>
            </w:pPr>
          </w:p>
        </w:tc>
        <w:tc>
          <w:tcPr>
            <w:tcW w:w="1680" w:type="dxa"/>
            <w:gridSpan w:val="2"/>
            <w:vMerge/>
            <w:vAlign w:val="center"/>
          </w:tcPr>
          <w:p w:rsidR="00467F6A" w:rsidRDefault="00467F6A">
            <w:pPr>
              <w:jc w:val="center"/>
              <w:rPr>
                <w:rFonts w:ascii="仿宋" w:eastAsia="仿宋" w:hAnsi="仿宋" w:cs="仿宋"/>
                <w:bCs/>
                <w:color w:val="000000"/>
                <w:szCs w:val="21"/>
              </w:rPr>
            </w:pPr>
          </w:p>
        </w:tc>
        <w:tc>
          <w:tcPr>
            <w:tcW w:w="168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中级职称人员</w:t>
            </w:r>
          </w:p>
        </w:tc>
        <w:tc>
          <w:tcPr>
            <w:tcW w:w="1680" w:type="dxa"/>
            <w:gridSpan w:val="3"/>
            <w:vAlign w:val="center"/>
          </w:tcPr>
          <w:p w:rsidR="00467F6A" w:rsidRDefault="00467F6A">
            <w:pPr>
              <w:jc w:val="center"/>
              <w:rPr>
                <w:rFonts w:ascii="仿宋" w:eastAsia="仿宋" w:hAnsi="仿宋" w:cs="仿宋"/>
                <w:bCs/>
                <w:color w:val="000000"/>
                <w:szCs w:val="21"/>
              </w:rPr>
            </w:pPr>
          </w:p>
        </w:tc>
      </w:tr>
      <w:tr w:rsidR="009C1520">
        <w:trPr>
          <w:trHeight w:val="461"/>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开户银行</w:t>
            </w:r>
          </w:p>
        </w:tc>
        <w:tc>
          <w:tcPr>
            <w:tcW w:w="2520" w:type="dxa"/>
            <w:gridSpan w:val="3"/>
            <w:vAlign w:val="center"/>
          </w:tcPr>
          <w:p w:rsidR="00467F6A" w:rsidRDefault="00467F6A">
            <w:pPr>
              <w:jc w:val="center"/>
              <w:rPr>
                <w:rFonts w:ascii="仿宋" w:eastAsia="仿宋" w:hAnsi="仿宋" w:cs="仿宋"/>
                <w:bCs/>
                <w:color w:val="000000"/>
                <w:szCs w:val="21"/>
              </w:rPr>
            </w:pPr>
          </w:p>
        </w:tc>
        <w:tc>
          <w:tcPr>
            <w:tcW w:w="1680" w:type="dxa"/>
            <w:gridSpan w:val="2"/>
            <w:vMerge/>
            <w:vAlign w:val="center"/>
          </w:tcPr>
          <w:p w:rsidR="00467F6A" w:rsidRDefault="00467F6A">
            <w:pPr>
              <w:jc w:val="center"/>
              <w:rPr>
                <w:rFonts w:ascii="仿宋" w:eastAsia="仿宋" w:hAnsi="仿宋" w:cs="仿宋"/>
                <w:bCs/>
                <w:color w:val="000000"/>
                <w:szCs w:val="21"/>
              </w:rPr>
            </w:pPr>
          </w:p>
        </w:tc>
        <w:tc>
          <w:tcPr>
            <w:tcW w:w="168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初级职称人员</w:t>
            </w:r>
          </w:p>
        </w:tc>
        <w:tc>
          <w:tcPr>
            <w:tcW w:w="1680" w:type="dxa"/>
            <w:gridSpan w:val="3"/>
            <w:vAlign w:val="center"/>
          </w:tcPr>
          <w:p w:rsidR="00467F6A" w:rsidRDefault="00467F6A">
            <w:pPr>
              <w:jc w:val="center"/>
              <w:rPr>
                <w:rFonts w:ascii="仿宋" w:eastAsia="仿宋" w:hAnsi="仿宋" w:cs="仿宋"/>
                <w:bCs/>
                <w:color w:val="000000"/>
                <w:szCs w:val="21"/>
              </w:rPr>
            </w:pPr>
          </w:p>
        </w:tc>
      </w:tr>
      <w:tr w:rsidR="009C1520">
        <w:trPr>
          <w:trHeight w:val="466"/>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账号</w:t>
            </w:r>
          </w:p>
        </w:tc>
        <w:tc>
          <w:tcPr>
            <w:tcW w:w="2520" w:type="dxa"/>
            <w:gridSpan w:val="3"/>
            <w:vAlign w:val="center"/>
          </w:tcPr>
          <w:p w:rsidR="00467F6A" w:rsidRDefault="00467F6A">
            <w:pPr>
              <w:jc w:val="center"/>
              <w:rPr>
                <w:rFonts w:ascii="仿宋" w:eastAsia="仿宋" w:hAnsi="仿宋" w:cs="仿宋"/>
                <w:bCs/>
                <w:color w:val="000000"/>
                <w:szCs w:val="21"/>
              </w:rPr>
            </w:pPr>
          </w:p>
        </w:tc>
        <w:tc>
          <w:tcPr>
            <w:tcW w:w="1680" w:type="dxa"/>
            <w:gridSpan w:val="2"/>
            <w:vMerge/>
            <w:vAlign w:val="center"/>
          </w:tcPr>
          <w:p w:rsidR="00467F6A" w:rsidRDefault="00467F6A">
            <w:pPr>
              <w:jc w:val="center"/>
              <w:rPr>
                <w:rFonts w:ascii="仿宋" w:eastAsia="仿宋" w:hAnsi="仿宋" w:cs="仿宋"/>
                <w:bCs/>
                <w:color w:val="000000"/>
                <w:szCs w:val="21"/>
              </w:rPr>
            </w:pPr>
          </w:p>
        </w:tc>
        <w:tc>
          <w:tcPr>
            <w:tcW w:w="1680" w:type="dxa"/>
            <w:gridSpan w:val="3"/>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技工</w:t>
            </w:r>
          </w:p>
        </w:tc>
        <w:tc>
          <w:tcPr>
            <w:tcW w:w="1680" w:type="dxa"/>
            <w:gridSpan w:val="3"/>
            <w:vAlign w:val="center"/>
          </w:tcPr>
          <w:p w:rsidR="00467F6A" w:rsidRDefault="00467F6A">
            <w:pPr>
              <w:jc w:val="center"/>
              <w:rPr>
                <w:rFonts w:ascii="仿宋" w:eastAsia="仿宋" w:hAnsi="仿宋" w:cs="仿宋"/>
                <w:bCs/>
                <w:color w:val="000000"/>
                <w:szCs w:val="21"/>
              </w:rPr>
            </w:pPr>
          </w:p>
        </w:tc>
      </w:tr>
      <w:tr w:rsidR="009C1520">
        <w:trPr>
          <w:trHeight w:val="1704"/>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经营范围</w:t>
            </w:r>
          </w:p>
        </w:tc>
        <w:tc>
          <w:tcPr>
            <w:tcW w:w="7560" w:type="dxa"/>
            <w:gridSpan w:val="11"/>
            <w:vAlign w:val="center"/>
          </w:tcPr>
          <w:p w:rsidR="00467F6A" w:rsidRDefault="00467F6A">
            <w:pPr>
              <w:jc w:val="center"/>
              <w:rPr>
                <w:rFonts w:ascii="仿宋" w:eastAsia="仿宋" w:hAnsi="仿宋" w:cs="仿宋"/>
                <w:bCs/>
                <w:color w:val="000000"/>
                <w:szCs w:val="21"/>
              </w:rPr>
            </w:pPr>
          </w:p>
        </w:tc>
      </w:tr>
      <w:tr w:rsidR="009C1520">
        <w:trPr>
          <w:trHeight w:val="717"/>
          <w:jc w:val="center"/>
        </w:trPr>
        <w:tc>
          <w:tcPr>
            <w:tcW w:w="1620" w:type="dxa"/>
            <w:vAlign w:val="center"/>
          </w:tcPr>
          <w:p w:rsidR="00467F6A" w:rsidRDefault="00AC271D">
            <w:pPr>
              <w:jc w:val="center"/>
              <w:rPr>
                <w:rFonts w:ascii="仿宋" w:eastAsia="仿宋" w:hAnsi="仿宋" w:cs="仿宋"/>
                <w:bCs/>
                <w:color w:val="000000"/>
                <w:szCs w:val="21"/>
              </w:rPr>
            </w:pPr>
            <w:r>
              <w:rPr>
                <w:rFonts w:ascii="仿宋" w:eastAsia="仿宋" w:hAnsi="仿宋" w:cs="仿宋" w:hint="eastAsia"/>
                <w:bCs/>
                <w:color w:val="000000"/>
                <w:szCs w:val="21"/>
              </w:rPr>
              <w:t>备注</w:t>
            </w:r>
          </w:p>
        </w:tc>
        <w:tc>
          <w:tcPr>
            <w:tcW w:w="7560" w:type="dxa"/>
            <w:gridSpan w:val="11"/>
            <w:vAlign w:val="center"/>
          </w:tcPr>
          <w:p w:rsidR="00467F6A" w:rsidRDefault="00467F6A">
            <w:pPr>
              <w:jc w:val="center"/>
              <w:rPr>
                <w:rFonts w:ascii="仿宋" w:eastAsia="仿宋" w:hAnsi="仿宋" w:cs="仿宋"/>
                <w:bCs/>
                <w:color w:val="000000"/>
                <w:szCs w:val="21"/>
              </w:rPr>
            </w:pPr>
          </w:p>
        </w:tc>
      </w:tr>
    </w:tbl>
    <w:p w:rsidR="00467F6A" w:rsidRDefault="00467F6A">
      <w:pPr>
        <w:adjustRightInd w:val="0"/>
        <w:spacing w:line="400" w:lineRule="exact"/>
        <w:jc w:val="left"/>
        <w:rPr>
          <w:rFonts w:ascii="仿宋" w:eastAsia="仿宋" w:hAnsi="仿宋" w:cs="仿宋"/>
          <w:color w:val="000000"/>
          <w:sz w:val="24"/>
        </w:rPr>
      </w:pPr>
    </w:p>
    <w:p w:rsidR="00467F6A" w:rsidRDefault="00AC271D">
      <w:pPr>
        <w:spacing w:line="360" w:lineRule="auto"/>
        <w:ind w:firstLineChars="1600" w:firstLine="3840"/>
        <w:rPr>
          <w:rFonts w:ascii="Times New Roman" w:eastAsia="仿宋" w:hAnsi="Times New Roman"/>
          <w:color w:val="000000"/>
          <w:sz w:val="24"/>
          <w:szCs w:val="24"/>
        </w:rPr>
      </w:pPr>
      <w:r>
        <w:rPr>
          <w:rFonts w:ascii="Times New Roman" w:eastAsia="仿宋" w:hAnsi="Times New Roman"/>
          <w:color w:val="000000"/>
          <w:sz w:val="24"/>
        </w:rPr>
        <w:t>供应商：</w:t>
      </w:r>
      <w:r>
        <w:rPr>
          <w:rFonts w:ascii="仿宋" w:eastAsia="仿宋" w:hAnsi="仿宋" w:cs="仿宋" w:hint="eastAsia"/>
          <w:color w:val="000000"/>
          <w:sz w:val="24"/>
          <w:u w:val="single"/>
        </w:rPr>
        <w:t>（</w:t>
      </w:r>
      <w:r>
        <w:rPr>
          <w:rFonts w:ascii="仿宋" w:eastAsia="仿宋" w:hAnsi="仿宋"/>
          <w:color w:val="000000"/>
          <w:sz w:val="24"/>
          <w:szCs w:val="24"/>
          <w:u w:val="single"/>
        </w:rPr>
        <w:t>名称和加盖</w:t>
      </w:r>
      <w:r>
        <w:rPr>
          <w:rFonts w:ascii="仿宋" w:eastAsia="仿宋" w:hAnsi="仿宋" w:hint="eastAsia"/>
          <w:color w:val="000000"/>
          <w:sz w:val="24"/>
          <w:szCs w:val="24"/>
          <w:u w:val="single"/>
        </w:rPr>
        <w:t>电子</w:t>
      </w:r>
      <w:r>
        <w:rPr>
          <w:rFonts w:ascii="仿宋" w:eastAsia="仿宋" w:hAnsi="仿宋"/>
          <w:color w:val="000000"/>
          <w:sz w:val="24"/>
          <w:szCs w:val="24"/>
          <w:u w:val="single"/>
        </w:rPr>
        <w:t>公章</w:t>
      </w:r>
      <w:r>
        <w:rPr>
          <w:rFonts w:ascii="仿宋" w:eastAsia="仿宋" w:hAnsi="仿宋" w:cs="仿宋" w:hint="eastAsia"/>
          <w:color w:val="000000"/>
          <w:sz w:val="24"/>
          <w:u w:val="single"/>
        </w:rPr>
        <w:t>）</w:t>
      </w:r>
    </w:p>
    <w:p w:rsidR="00467F6A" w:rsidRDefault="00AC271D">
      <w:pPr>
        <w:pStyle w:val="20"/>
        <w:spacing w:line="400" w:lineRule="exact"/>
        <w:ind w:leftChars="0" w:left="0" w:firstLineChars="1600" w:firstLine="3840"/>
        <w:jc w:val="left"/>
        <w:rPr>
          <w:rFonts w:ascii="仿宋" w:eastAsia="仿宋" w:hAnsi="仿宋" w:cs="仿宋"/>
          <w:b/>
          <w:bCs/>
          <w:color w:val="000000"/>
          <w:szCs w:val="21"/>
        </w:rPr>
      </w:pPr>
      <w:r>
        <w:rPr>
          <w:rFonts w:ascii="Times New Roman" w:eastAsia="仿宋" w:hAnsi="Times New Roman"/>
          <w:color w:val="000000"/>
          <w:sz w:val="24"/>
        </w:rPr>
        <w:t>_____</w:t>
      </w:r>
      <w:r>
        <w:rPr>
          <w:rFonts w:ascii="Times New Roman" w:eastAsia="仿宋" w:hAnsi="Times New Roman"/>
          <w:color w:val="000000"/>
          <w:sz w:val="24"/>
        </w:rPr>
        <w:t>年</w:t>
      </w:r>
      <w:r>
        <w:rPr>
          <w:rFonts w:ascii="Times New Roman" w:eastAsia="仿宋" w:hAnsi="Times New Roman"/>
          <w:color w:val="000000"/>
          <w:sz w:val="24"/>
        </w:rPr>
        <w:t>___</w:t>
      </w:r>
      <w:r>
        <w:rPr>
          <w:rFonts w:ascii="Times New Roman" w:eastAsia="仿宋" w:hAnsi="Times New Roman"/>
          <w:color w:val="000000"/>
          <w:sz w:val="24"/>
        </w:rPr>
        <w:t>月</w:t>
      </w:r>
      <w:r>
        <w:rPr>
          <w:rFonts w:ascii="Times New Roman" w:eastAsia="仿宋" w:hAnsi="Times New Roman"/>
          <w:color w:val="000000"/>
          <w:sz w:val="24"/>
        </w:rPr>
        <w:t>___</w:t>
      </w:r>
      <w:r>
        <w:rPr>
          <w:rFonts w:ascii="Times New Roman" w:eastAsia="仿宋" w:hAnsi="Times New Roman"/>
          <w:color w:val="000000"/>
          <w:sz w:val="24"/>
        </w:rPr>
        <w:t>日</w:t>
      </w:r>
    </w:p>
    <w:p w:rsidR="00467F6A" w:rsidRDefault="00467F6A">
      <w:pPr>
        <w:spacing w:line="400" w:lineRule="exact"/>
        <w:rPr>
          <w:rFonts w:ascii="仿宋" w:eastAsia="仿宋" w:hAnsi="仿宋" w:cs="仿宋"/>
          <w:b/>
          <w:color w:val="000000"/>
          <w:sz w:val="28"/>
          <w:szCs w:val="28"/>
        </w:rPr>
      </w:pPr>
    </w:p>
    <w:p w:rsidR="00467F6A" w:rsidRDefault="00467F6A">
      <w:pPr>
        <w:spacing w:line="400" w:lineRule="exact"/>
        <w:rPr>
          <w:rFonts w:ascii="仿宋" w:eastAsia="仿宋" w:hAnsi="仿宋" w:cs="仿宋"/>
          <w:b/>
          <w:color w:val="000000"/>
          <w:sz w:val="32"/>
          <w:szCs w:val="32"/>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AC271D">
      <w:pPr>
        <w:pStyle w:val="20"/>
        <w:spacing w:line="400" w:lineRule="exact"/>
        <w:ind w:leftChars="0" w:left="0"/>
        <w:jc w:val="left"/>
        <w:rPr>
          <w:rFonts w:ascii="仿宋" w:eastAsia="仿宋" w:hAnsi="仿宋" w:cs="仿宋"/>
          <w:b/>
          <w:color w:val="000000"/>
          <w:sz w:val="32"/>
          <w:szCs w:val="32"/>
        </w:rPr>
      </w:pPr>
      <w:r>
        <w:rPr>
          <w:rFonts w:ascii="仿宋" w:eastAsia="仿宋" w:hAnsi="仿宋" w:cs="仿宋" w:hint="eastAsia"/>
          <w:b/>
          <w:bCs/>
          <w:color w:val="000000"/>
          <w:szCs w:val="21"/>
        </w:rPr>
        <w:t>附件</w:t>
      </w:r>
      <w:r>
        <w:rPr>
          <w:rFonts w:ascii="仿宋" w:eastAsia="仿宋" w:hAnsi="仿宋" w:cs="仿宋" w:hint="eastAsia"/>
          <w:b/>
          <w:bCs/>
          <w:color w:val="000000"/>
          <w:szCs w:val="21"/>
        </w:rPr>
        <w:t>4</w:t>
      </w:r>
      <w:r>
        <w:rPr>
          <w:rFonts w:ascii="仿宋" w:eastAsia="仿宋" w:hAnsi="仿宋" w:cs="仿宋" w:hint="eastAsia"/>
          <w:b/>
          <w:bCs/>
          <w:color w:val="000000"/>
          <w:szCs w:val="21"/>
        </w:rPr>
        <w:t>：</w:t>
      </w:r>
    </w:p>
    <w:p w:rsidR="00467F6A" w:rsidRDefault="00AC271D">
      <w:pPr>
        <w:jc w:val="center"/>
        <w:rPr>
          <w:rFonts w:ascii="仿宋" w:eastAsia="仿宋" w:hAnsi="仿宋" w:cs="仿宋"/>
          <w:b/>
          <w:color w:val="000000"/>
          <w:sz w:val="32"/>
          <w:szCs w:val="32"/>
        </w:rPr>
      </w:pPr>
      <w:r>
        <w:rPr>
          <w:rFonts w:ascii="仿宋" w:eastAsia="仿宋" w:hAnsi="仿宋" w:cs="仿宋" w:hint="eastAsia"/>
          <w:b/>
          <w:color w:val="000000"/>
          <w:sz w:val="32"/>
          <w:szCs w:val="32"/>
        </w:rPr>
        <w:t>四、报价函</w:t>
      </w:r>
    </w:p>
    <w:p w:rsidR="00467F6A" w:rsidRDefault="00467F6A">
      <w:pPr>
        <w:spacing w:line="360" w:lineRule="auto"/>
        <w:rPr>
          <w:rFonts w:ascii="仿宋" w:eastAsia="仿宋" w:hAnsi="仿宋" w:cs="仿宋"/>
          <w:color w:val="000000"/>
          <w:sz w:val="24"/>
        </w:rPr>
      </w:pP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巴中市恩阳区政府采购中心：</w:t>
      </w: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我方全面研究了“</w:t>
      </w:r>
      <w:r>
        <w:rPr>
          <w:rFonts w:ascii="仿宋" w:eastAsia="仿宋" w:hAnsi="仿宋" w:cs="仿宋" w:hint="eastAsia"/>
          <w:color w:val="000000"/>
          <w:sz w:val="24"/>
        </w:rPr>
        <w:t>XXXXXX</w:t>
      </w:r>
      <w:r>
        <w:rPr>
          <w:rFonts w:ascii="仿宋" w:eastAsia="仿宋" w:hAnsi="仿宋" w:cs="仿宋" w:hint="eastAsia"/>
          <w:color w:val="000000"/>
          <w:sz w:val="24"/>
        </w:rPr>
        <w:t>”项目谈判文件（项目编号：</w:t>
      </w:r>
      <w:r>
        <w:rPr>
          <w:rFonts w:ascii="仿宋" w:eastAsia="仿宋" w:hAnsi="仿宋" w:cs="仿宋" w:hint="eastAsia"/>
          <w:color w:val="000000"/>
          <w:sz w:val="24"/>
        </w:rPr>
        <w:t>XXXX</w:t>
      </w:r>
      <w:r>
        <w:rPr>
          <w:rFonts w:ascii="仿宋" w:eastAsia="仿宋" w:hAnsi="仿宋" w:cs="仿宋" w:hint="eastAsia"/>
          <w:color w:val="000000"/>
          <w:sz w:val="24"/>
        </w:rPr>
        <w:t>），决定参加贵单位组织的本项目谈判采购。</w:t>
      </w: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我方自愿按照谈判文件规定的各项要求向采购人提供所需服务，总报价为人民币</w:t>
      </w:r>
      <w:r>
        <w:rPr>
          <w:rFonts w:ascii="仿宋" w:eastAsia="仿宋" w:hAnsi="仿宋" w:cs="仿宋" w:hint="eastAsia"/>
          <w:color w:val="000000"/>
          <w:sz w:val="24"/>
        </w:rPr>
        <w:t>XX</w:t>
      </w:r>
      <w:r>
        <w:rPr>
          <w:rFonts w:ascii="仿宋" w:eastAsia="仿宋" w:hAnsi="仿宋" w:cs="仿宋" w:hint="eastAsia"/>
          <w:color w:val="000000"/>
          <w:sz w:val="24"/>
        </w:rPr>
        <w:t>万元（大写：</w:t>
      </w:r>
      <w:r>
        <w:rPr>
          <w:rFonts w:ascii="仿宋" w:eastAsia="仿宋" w:hAnsi="仿宋" w:cs="仿宋" w:hint="eastAsia"/>
          <w:color w:val="000000"/>
          <w:sz w:val="24"/>
        </w:rPr>
        <w:t>XXXX</w:t>
      </w:r>
      <w:r>
        <w:rPr>
          <w:rFonts w:ascii="仿宋" w:eastAsia="仿宋" w:hAnsi="仿宋" w:cs="仿宋" w:hint="eastAsia"/>
          <w:color w:val="000000"/>
          <w:sz w:val="24"/>
        </w:rPr>
        <w:t>）。。</w:t>
      </w: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一旦我方成交，我方将严格履行政府采购合同规定的责任和义务。</w:t>
      </w: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color w:val="000000"/>
          <w:sz w:val="24"/>
        </w:rPr>
        <w:t>我方同意本谈判文件依据《四川省政府采购当事人诚信管理办法》（川财采〔</w:t>
      </w:r>
      <w:r>
        <w:rPr>
          <w:rFonts w:ascii="仿宋" w:eastAsia="仿宋" w:hAnsi="仿宋" w:cs="仿宋" w:hint="eastAsia"/>
          <w:color w:val="000000"/>
          <w:sz w:val="24"/>
        </w:rPr>
        <w:t>2015</w:t>
      </w:r>
      <w:r>
        <w:rPr>
          <w:rFonts w:ascii="仿宋" w:eastAsia="仿宋" w:hAnsi="仿宋" w:cs="仿宋" w:hint="eastAsia"/>
          <w:color w:val="000000"/>
          <w:sz w:val="24"/>
        </w:rPr>
        <w:t>〕</w:t>
      </w:r>
      <w:r>
        <w:rPr>
          <w:rFonts w:ascii="仿宋" w:eastAsia="仿宋" w:hAnsi="仿宋" w:cs="仿宋" w:hint="eastAsia"/>
          <w:color w:val="000000"/>
          <w:sz w:val="24"/>
        </w:rPr>
        <w:t>33</w:t>
      </w:r>
      <w:r>
        <w:rPr>
          <w:rFonts w:ascii="仿宋" w:eastAsia="仿宋" w:hAnsi="仿宋" w:cs="仿宋" w:hint="eastAsia"/>
          <w:color w:val="000000"/>
          <w:sz w:val="24"/>
        </w:rPr>
        <w:t>号文件）对我方可能存在的失信行为进行惩戒。</w:t>
      </w: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5.</w:t>
      </w:r>
      <w:r>
        <w:rPr>
          <w:rFonts w:ascii="仿宋" w:eastAsia="仿宋" w:hAnsi="仿宋" w:cs="仿宋" w:hint="eastAsia"/>
          <w:color w:val="000000"/>
          <w:sz w:val="24"/>
        </w:rPr>
        <w:t>我方为本项目提交的响应文件正本</w:t>
      </w:r>
      <w:r>
        <w:rPr>
          <w:rFonts w:ascii="仿宋" w:eastAsia="仿宋" w:hAnsi="仿宋" w:cs="仿宋" w:hint="eastAsia"/>
          <w:color w:val="000000"/>
          <w:sz w:val="24"/>
        </w:rPr>
        <w:t>1</w:t>
      </w:r>
      <w:r>
        <w:rPr>
          <w:rFonts w:ascii="仿宋" w:eastAsia="仿宋" w:hAnsi="仿宋" w:cs="仿宋" w:hint="eastAsia"/>
          <w:color w:val="000000"/>
          <w:sz w:val="24"/>
        </w:rPr>
        <w:t>份，副本</w:t>
      </w:r>
      <w:r>
        <w:rPr>
          <w:rFonts w:ascii="仿宋" w:eastAsia="仿宋" w:hAnsi="仿宋" w:cs="仿宋" w:hint="eastAsia"/>
          <w:color w:val="000000"/>
          <w:sz w:val="24"/>
        </w:rPr>
        <w:t>2</w:t>
      </w:r>
      <w:r>
        <w:rPr>
          <w:rFonts w:ascii="仿宋" w:eastAsia="仿宋" w:hAnsi="仿宋" w:cs="仿宋" w:hint="eastAsia"/>
          <w:color w:val="000000"/>
          <w:sz w:val="24"/>
        </w:rPr>
        <w:t>份，用于谈判报价。</w:t>
      </w: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6.</w:t>
      </w:r>
      <w:r>
        <w:rPr>
          <w:rFonts w:ascii="仿宋" w:eastAsia="仿宋" w:hAnsi="仿宋" w:cs="仿宋" w:hint="eastAsia"/>
          <w:color w:val="000000"/>
          <w:sz w:val="24"/>
        </w:rPr>
        <w:t>我方愿意提供贵单位可能另外要求的，与谈判报价有关的文件资料，并保证我方已提供和将要提供的文件资料是真实、准确的。</w:t>
      </w:r>
    </w:p>
    <w:p w:rsidR="00467F6A" w:rsidRDefault="00AC271D">
      <w:pPr>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7.</w:t>
      </w:r>
      <w:r>
        <w:rPr>
          <w:rFonts w:ascii="仿宋" w:eastAsia="仿宋" w:hAnsi="仿宋" w:cs="仿宋" w:hint="eastAsia"/>
          <w:color w:val="000000"/>
          <w:sz w:val="24"/>
        </w:rPr>
        <w:t>本次谈判，我方递交的响应文件有效期为采购文件规定起算之日起</w:t>
      </w:r>
      <w:r>
        <w:rPr>
          <w:rFonts w:ascii="仿宋" w:eastAsia="仿宋" w:hAnsi="仿宋" w:cs="仿宋" w:hint="eastAsia"/>
          <w:color w:val="000000"/>
          <w:sz w:val="24"/>
        </w:rPr>
        <w:t>90</w:t>
      </w:r>
      <w:r>
        <w:rPr>
          <w:rFonts w:ascii="仿宋" w:eastAsia="仿宋" w:hAnsi="仿宋" w:cs="仿宋" w:hint="eastAsia"/>
          <w:color w:val="000000"/>
          <w:sz w:val="24"/>
        </w:rPr>
        <w:t>天。</w:t>
      </w:r>
    </w:p>
    <w:p w:rsidR="00467F6A" w:rsidRDefault="00467F6A">
      <w:pPr>
        <w:spacing w:line="440" w:lineRule="exact"/>
        <w:ind w:firstLineChars="200" w:firstLine="480"/>
        <w:jc w:val="left"/>
        <w:rPr>
          <w:rFonts w:ascii="仿宋" w:eastAsia="仿宋" w:hAnsi="仿宋" w:cs="仿宋"/>
          <w:color w:val="000000"/>
          <w:sz w:val="24"/>
        </w:rPr>
      </w:pPr>
    </w:p>
    <w:p w:rsidR="00467F6A" w:rsidRDefault="00467F6A">
      <w:pPr>
        <w:pStyle w:val="a5"/>
        <w:rPr>
          <w:color w:val="000000"/>
        </w:rPr>
      </w:pPr>
    </w:p>
    <w:p w:rsidR="00467F6A" w:rsidRDefault="00AC271D">
      <w:pPr>
        <w:adjustRightInd w:val="0"/>
        <w:spacing w:line="400" w:lineRule="exact"/>
        <w:ind w:firstLineChars="1500" w:firstLine="3600"/>
        <w:jc w:val="left"/>
        <w:rPr>
          <w:rFonts w:ascii="仿宋" w:eastAsia="仿宋" w:hAnsi="仿宋" w:cs="仿宋"/>
          <w:color w:val="000000"/>
          <w:sz w:val="24"/>
        </w:rPr>
      </w:pPr>
      <w:r>
        <w:rPr>
          <w:rFonts w:ascii="仿宋" w:eastAsia="仿宋" w:hAnsi="仿宋" w:cs="仿宋" w:hint="eastAsia"/>
          <w:color w:val="000000"/>
          <w:sz w:val="24"/>
        </w:rPr>
        <w:t>供应商：</w:t>
      </w:r>
      <w:r>
        <w:rPr>
          <w:rFonts w:ascii="仿宋" w:eastAsia="仿宋" w:hAnsi="仿宋" w:cs="仿宋" w:hint="eastAsia"/>
          <w:color w:val="000000"/>
          <w:sz w:val="24"/>
          <w:u w:val="single"/>
        </w:rPr>
        <w:t>（</w:t>
      </w:r>
      <w:r>
        <w:rPr>
          <w:rFonts w:ascii="仿宋" w:eastAsia="仿宋" w:hAnsi="仿宋"/>
          <w:color w:val="000000"/>
          <w:sz w:val="24"/>
          <w:szCs w:val="24"/>
          <w:u w:val="single"/>
        </w:rPr>
        <w:t>名称和加盖</w:t>
      </w:r>
      <w:r>
        <w:rPr>
          <w:rFonts w:ascii="仿宋" w:eastAsia="仿宋" w:hAnsi="仿宋" w:hint="eastAsia"/>
          <w:color w:val="000000"/>
          <w:sz w:val="24"/>
          <w:szCs w:val="24"/>
          <w:u w:val="single"/>
        </w:rPr>
        <w:t>电子</w:t>
      </w:r>
      <w:r>
        <w:rPr>
          <w:rFonts w:ascii="仿宋" w:eastAsia="仿宋" w:hAnsi="仿宋"/>
          <w:color w:val="000000"/>
          <w:sz w:val="24"/>
          <w:szCs w:val="24"/>
          <w:u w:val="single"/>
        </w:rPr>
        <w:t>公章</w:t>
      </w:r>
      <w:r>
        <w:rPr>
          <w:rFonts w:ascii="仿宋" w:eastAsia="仿宋" w:hAnsi="仿宋" w:cs="仿宋" w:hint="eastAsia"/>
          <w:color w:val="000000"/>
          <w:sz w:val="24"/>
          <w:u w:val="single"/>
        </w:rPr>
        <w:t>）</w:t>
      </w:r>
    </w:p>
    <w:p w:rsidR="00467F6A" w:rsidRDefault="00AC271D">
      <w:pPr>
        <w:spacing w:line="400" w:lineRule="exact"/>
        <w:ind w:firstLineChars="1496" w:firstLine="3590"/>
        <w:jc w:val="left"/>
        <w:rPr>
          <w:rFonts w:ascii="仿宋" w:eastAsia="仿宋" w:hAnsi="仿宋" w:cs="仿宋"/>
          <w:color w:val="000000"/>
          <w:sz w:val="24"/>
        </w:rPr>
      </w:pPr>
      <w:r>
        <w:rPr>
          <w:rFonts w:ascii="仿宋" w:eastAsia="仿宋" w:hAnsi="仿宋" w:cs="仿宋" w:hint="eastAsia"/>
          <w:color w:val="000000"/>
          <w:sz w:val="24"/>
        </w:rPr>
        <w:t>日</w:t>
      </w:r>
      <w:r>
        <w:rPr>
          <w:rFonts w:ascii="仿宋" w:eastAsia="仿宋" w:hAnsi="仿宋" w:cs="仿宋" w:hint="eastAsia"/>
          <w:color w:val="000000"/>
          <w:sz w:val="24"/>
        </w:rPr>
        <w:t xml:space="preserve">    </w:t>
      </w:r>
      <w:r>
        <w:rPr>
          <w:rFonts w:ascii="仿宋" w:eastAsia="仿宋" w:hAnsi="仿宋" w:cs="仿宋" w:hint="eastAsia"/>
          <w:color w:val="000000"/>
          <w:sz w:val="24"/>
        </w:rPr>
        <w:t>期：</w:t>
      </w:r>
      <w:r>
        <w:rPr>
          <w:rFonts w:ascii="仿宋" w:eastAsia="仿宋" w:hAnsi="仿宋" w:cs="仿宋" w:hint="eastAsia"/>
          <w:color w:val="000000"/>
          <w:sz w:val="24"/>
        </w:rPr>
        <w:t>XXX</w:t>
      </w:r>
      <w:r>
        <w:rPr>
          <w:rFonts w:ascii="仿宋" w:eastAsia="仿宋" w:hAnsi="仿宋" w:cs="仿宋" w:hint="eastAsia"/>
          <w:color w:val="000000"/>
          <w:sz w:val="24"/>
        </w:rPr>
        <w:t>年</w:t>
      </w:r>
      <w:r>
        <w:rPr>
          <w:rFonts w:ascii="仿宋" w:eastAsia="仿宋" w:hAnsi="仿宋" w:cs="仿宋" w:hint="eastAsia"/>
          <w:color w:val="000000"/>
          <w:sz w:val="24"/>
        </w:rPr>
        <w:t>XXX</w:t>
      </w:r>
      <w:r>
        <w:rPr>
          <w:rFonts w:ascii="仿宋" w:eastAsia="仿宋" w:hAnsi="仿宋" w:cs="仿宋" w:hint="eastAsia"/>
          <w:color w:val="000000"/>
          <w:sz w:val="24"/>
        </w:rPr>
        <w:t>月</w:t>
      </w:r>
      <w:r>
        <w:rPr>
          <w:rFonts w:ascii="仿宋" w:eastAsia="仿宋" w:hAnsi="仿宋" w:cs="仿宋" w:hint="eastAsia"/>
          <w:color w:val="000000"/>
          <w:sz w:val="24"/>
        </w:rPr>
        <w:t>XXX</w:t>
      </w:r>
      <w:r>
        <w:rPr>
          <w:rFonts w:ascii="仿宋" w:eastAsia="仿宋" w:hAnsi="仿宋" w:cs="仿宋" w:hint="eastAsia"/>
          <w:color w:val="000000"/>
          <w:sz w:val="24"/>
        </w:rPr>
        <w:t>日</w:t>
      </w:r>
    </w:p>
    <w:p w:rsidR="00467F6A" w:rsidRDefault="00467F6A">
      <w:pPr>
        <w:spacing w:line="440" w:lineRule="exact"/>
        <w:jc w:val="center"/>
        <w:rPr>
          <w:rFonts w:ascii="仿宋" w:eastAsia="仿宋" w:hAnsi="仿宋" w:cs="仿宋"/>
          <w:color w:val="000000"/>
          <w:sz w:val="24"/>
        </w:rPr>
      </w:pPr>
    </w:p>
    <w:p w:rsidR="00467F6A" w:rsidRDefault="00467F6A">
      <w:pPr>
        <w:jc w:val="center"/>
        <w:rPr>
          <w:rFonts w:ascii="仿宋" w:eastAsia="仿宋" w:hAnsi="仿宋" w:cs="仿宋"/>
          <w:b/>
          <w:color w:val="000000"/>
          <w:sz w:val="32"/>
          <w:szCs w:val="32"/>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AC271D">
      <w:pPr>
        <w:rPr>
          <w:rFonts w:ascii="仿宋" w:eastAsia="仿宋" w:hAnsi="仿宋" w:cs="仿宋"/>
          <w:b/>
          <w:bCs/>
          <w:color w:val="000000"/>
          <w:szCs w:val="21"/>
        </w:rPr>
      </w:pPr>
      <w:r>
        <w:rPr>
          <w:rFonts w:ascii="仿宋" w:eastAsia="仿宋" w:hAnsi="仿宋" w:cs="仿宋" w:hint="eastAsia"/>
          <w:b/>
          <w:bCs/>
          <w:color w:val="000000"/>
          <w:szCs w:val="21"/>
        </w:rPr>
        <w:br w:type="page"/>
      </w:r>
    </w:p>
    <w:p w:rsidR="00467F6A" w:rsidRDefault="00AC271D">
      <w:pPr>
        <w:pStyle w:val="20"/>
        <w:spacing w:line="400" w:lineRule="exact"/>
        <w:ind w:leftChars="0" w:left="0"/>
        <w:jc w:val="left"/>
        <w:rPr>
          <w:rFonts w:ascii="宋体" w:hAnsi="宋体" w:cs="宋体"/>
          <w:b/>
          <w:color w:val="000000"/>
          <w:sz w:val="32"/>
          <w:szCs w:val="32"/>
        </w:rPr>
      </w:pPr>
      <w:r>
        <w:rPr>
          <w:rFonts w:ascii="仿宋" w:eastAsia="仿宋" w:hAnsi="仿宋" w:cs="仿宋" w:hint="eastAsia"/>
          <w:b/>
          <w:bCs/>
          <w:color w:val="000000"/>
          <w:szCs w:val="21"/>
        </w:rPr>
        <w:t>附件</w:t>
      </w:r>
      <w:r>
        <w:rPr>
          <w:rFonts w:ascii="仿宋" w:eastAsia="仿宋" w:hAnsi="仿宋" w:cs="仿宋" w:hint="eastAsia"/>
          <w:b/>
          <w:bCs/>
          <w:color w:val="000000"/>
          <w:szCs w:val="21"/>
        </w:rPr>
        <w:t>5</w:t>
      </w:r>
      <w:r>
        <w:rPr>
          <w:rFonts w:ascii="仿宋" w:eastAsia="仿宋" w:hAnsi="仿宋" w:cs="仿宋" w:hint="eastAsia"/>
          <w:b/>
          <w:bCs/>
          <w:color w:val="000000"/>
          <w:szCs w:val="21"/>
        </w:rPr>
        <w:t>：</w:t>
      </w:r>
    </w:p>
    <w:p w:rsidR="00467F6A" w:rsidRDefault="00AC271D">
      <w:pPr>
        <w:spacing w:line="400" w:lineRule="exact"/>
        <w:jc w:val="center"/>
        <w:rPr>
          <w:rFonts w:ascii="Times New Roman" w:eastAsia="仿宋" w:hAnsi="Times New Roman"/>
          <w:b/>
          <w:color w:val="000000"/>
          <w:sz w:val="32"/>
          <w:szCs w:val="32"/>
        </w:rPr>
      </w:pPr>
      <w:r>
        <w:rPr>
          <w:rFonts w:ascii="Times New Roman" w:eastAsia="仿宋" w:hAnsi="Times New Roman" w:hint="eastAsia"/>
          <w:b/>
          <w:color w:val="000000"/>
          <w:sz w:val="32"/>
          <w:szCs w:val="32"/>
        </w:rPr>
        <w:t>五</w:t>
      </w:r>
      <w:r>
        <w:rPr>
          <w:rFonts w:ascii="Times New Roman" w:eastAsia="仿宋" w:hAnsi="Times New Roman"/>
          <w:b/>
          <w:color w:val="000000"/>
          <w:sz w:val="32"/>
          <w:szCs w:val="32"/>
        </w:rPr>
        <w:t>、</w:t>
      </w:r>
      <w:r>
        <w:rPr>
          <w:rFonts w:ascii="Times New Roman" w:eastAsia="仿宋" w:hAnsi="Times New Roman" w:hint="eastAsia"/>
          <w:b/>
          <w:color w:val="000000"/>
          <w:sz w:val="32"/>
          <w:szCs w:val="32"/>
        </w:rPr>
        <w:t>报价</w:t>
      </w:r>
      <w:r>
        <w:rPr>
          <w:rFonts w:ascii="Times New Roman" w:eastAsia="仿宋" w:hAnsi="Times New Roman"/>
          <w:b/>
          <w:color w:val="000000"/>
          <w:sz w:val="32"/>
          <w:szCs w:val="32"/>
        </w:rPr>
        <w:t>一览表</w:t>
      </w:r>
    </w:p>
    <w:p w:rsidR="00467F6A" w:rsidRDefault="00467F6A" w:rsidP="009C1520">
      <w:pPr>
        <w:spacing w:line="400" w:lineRule="exact"/>
        <w:ind w:firstLineChars="198" w:firstLine="477"/>
        <w:rPr>
          <w:rFonts w:ascii="Times New Roman" w:eastAsia="仿宋" w:hAnsi="Times New Roman"/>
          <w:b/>
          <w:color w:val="000000"/>
          <w:sz w:val="24"/>
        </w:rPr>
      </w:pPr>
    </w:p>
    <w:p w:rsidR="00467F6A" w:rsidRDefault="00AC271D">
      <w:pPr>
        <w:spacing w:line="400" w:lineRule="exact"/>
        <w:rPr>
          <w:rFonts w:ascii="Times New Roman" w:eastAsia="仿宋" w:hAnsi="Times New Roman"/>
          <w:color w:val="000000"/>
          <w:sz w:val="24"/>
        </w:rPr>
      </w:pPr>
      <w:r>
        <w:rPr>
          <w:rFonts w:ascii="Times New Roman" w:eastAsia="仿宋" w:hAnsi="Times New Roman"/>
          <w:color w:val="000000"/>
          <w:sz w:val="24"/>
        </w:rPr>
        <w:t>项目名称：</w:t>
      </w:r>
      <w:r>
        <w:rPr>
          <w:rFonts w:ascii="Times New Roman" w:eastAsia="仿宋" w:hAnsi="Times New Roman"/>
          <w:color w:val="000000"/>
          <w:sz w:val="24"/>
          <w:u w:val="single"/>
        </w:rPr>
        <w:t xml:space="preserve">                        </w:t>
      </w:r>
    </w:p>
    <w:p w:rsidR="00467F6A" w:rsidRDefault="00AC271D">
      <w:pPr>
        <w:spacing w:line="400" w:lineRule="exact"/>
        <w:jc w:val="left"/>
        <w:rPr>
          <w:rFonts w:ascii="Times New Roman" w:eastAsia="仿宋" w:hAnsi="Times New Roman"/>
          <w:color w:val="000000"/>
          <w:sz w:val="24"/>
          <w:u w:val="single"/>
        </w:rPr>
      </w:pPr>
      <w:r>
        <w:rPr>
          <w:rFonts w:ascii="Times New Roman" w:eastAsia="仿宋" w:hAnsi="Times New Roman"/>
          <w:color w:val="000000"/>
          <w:sz w:val="24"/>
        </w:rPr>
        <w:t>项目编号：</w:t>
      </w:r>
      <w:r>
        <w:rPr>
          <w:rFonts w:ascii="Times New Roman" w:eastAsia="仿宋" w:hAnsi="Times New Roman" w:hint="eastAsia"/>
          <w:color w:val="000000"/>
          <w:sz w:val="24"/>
          <w:u w:val="single"/>
        </w:rPr>
        <w:t xml:space="preserve">                        </w:t>
      </w:r>
    </w:p>
    <w:tbl>
      <w:tblPr>
        <w:tblpPr w:leftFromText="180" w:rightFromText="180" w:vertAnchor="text" w:horzAnchor="page" w:tblpX="1323" w:tblpY="870"/>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1"/>
        <w:gridCol w:w="1582"/>
        <w:gridCol w:w="852"/>
        <w:gridCol w:w="1216"/>
        <w:gridCol w:w="1625"/>
        <w:gridCol w:w="1500"/>
        <w:gridCol w:w="1830"/>
      </w:tblGrid>
      <w:tr w:rsidR="009C1520">
        <w:trPr>
          <w:trHeight w:val="921"/>
        </w:trPr>
        <w:tc>
          <w:tcPr>
            <w:tcW w:w="431"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序号</w:t>
            </w:r>
          </w:p>
        </w:tc>
        <w:tc>
          <w:tcPr>
            <w:tcW w:w="1582"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货物名称</w:t>
            </w:r>
          </w:p>
        </w:tc>
        <w:tc>
          <w:tcPr>
            <w:tcW w:w="852"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数量</w:t>
            </w:r>
          </w:p>
        </w:tc>
        <w:tc>
          <w:tcPr>
            <w:tcW w:w="1216"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单价</w:t>
            </w:r>
          </w:p>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（万元）</w:t>
            </w:r>
          </w:p>
        </w:tc>
        <w:tc>
          <w:tcPr>
            <w:tcW w:w="1625"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总价（万元）</w:t>
            </w:r>
          </w:p>
        </w:tc>
        <w:tc>
          <w:tcPr>
            <w:tcW w:w="1500" w:type="dxa"/>
            <w:vAlign w:val="center"/>
          </w:tcPr>
          <w:p w:rsidR="00467F6A" w:rsidRDefault="00AC271D">
            <w:pPr>
              <w:ind w:left="355" w:hangingChars="148" w:hanging="355"/>
              <w:jc w:val="center"/>
              <w:rPr>
                <w:rFonts w:ascii="仿宋" w:eastAsia="仿宋" w:hAnsi="仿宋" w:cs="仿宋"/>
                <w:color w:val="000000"/>
                <w:sz w:val="24"/>
              </w:rPr>
            </w:pPr>
            <w:r>
              <w:rPr>
                <w:rFonts w:ascii="仿宋" w:eastAsia="仿宋" w:hAnsi="仿宋" w:cs="仿宋" w:hint="eastAsia"/>
                <w:color w:val="000000"/>
                <w:sz w:val="24"/>
              </w:rPr>
              <w:t>备注</w:t>
            </w:r>
          </w:p>
        </w:tc>
        <w:tc>
          <w:tcPr>
            <w:tcW w:w="1830" w:type="dxa"/>
            <w:vAlign w:val="center"/>
          </w:tcPr>
          <w:p w:rsidR="00467F6A" w:rsidRDefault="00467F6A">
            <w:pPr>
              <w:ind w:left="355" w:hangingChars="148" w:hanging="355"/>
              <w:jc w:val="center"/>
              <w:rPr>
                <w:rFonts w:ascii="仿宋" w:eastAsia="仿宋" w:hAnsi="仿宋" w:cs="仿宋"/>
                <w:color w:val="000000"/>
                <w:sz w:val="24"/>
              </w:rPr>
            </w:pPr>
          </w:p>
        </w:tc>
      </w:tr>
      <w:tr w:rsidR="009C1520">
        <w:trPr>
          <w:trHeight w:val="921"/>
        </w:trPr>
        <w:tc>
          <w:tcPr>
            <w:tcW w:w="431"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1</w:t>
            </w:r>
          </w:p>
        </w:tc>
        <w:tc>
          <w:tcPr>
            <w:tcW w:w="1582" w:type="dxa"/>
            <w:vAlign w:val="center"/>
          </w:tcPr>
          <w:p w:rsidR="00467F6A" w:rsidRDefault="00467F6A">
            <w:pPr>
              <w:jc w:val="center"/>
              <w:rPr>
                <w:rFonts w:ascii="仿宋" w:eastAsia="仿宋" w:hAnsi="仿宋" w:cs="仿宋"/>
                <w:color w:val="000000"/>
                <w:sz w:val="24"/>
              </w:rPr>
            </w:pPr>
          </w:p>
        </w:tc>
        <w:tc>
          <w:tcPr>
            <w:tcW w:w="852" w:type="dxa"/>
            <w:vAlign w:val="center"/>
          </w:tcPr>
          <w:p w:rsidR="00467F6A" w:rsidRDefault="00467F6A">
            <w:pPr>
              <w:jc w:val="center"/>
              <w:rPr>
                <w:rFonts w:ascii="仿宋" w:eastAsia="仿宋" w:hAnsi="仿宋" w:cs="仿宋"/>
                <w:color w:val="000000"/>
                <w:sz w:val="24"/>
              </w:rPr>
            </w:pPr>
          </w:p>
        </w:tc>
        <w:tc>
          <w:tcPr>
            <w:tcW w:w="1216" w:type="dxa"/>
            <w:vAlign w:val="center"/>
          </w:tcPr>
          <w:p w:rsidR="00467F6A" w:rsidRDefault="00467F6A">
            <w:pPr>
              <w:jc w:val="center"/>
              <w:rPr>
                <w:rFonts w:ascii="仿宋" w:eastAsia="仿宋" w:hAnsi="仿宋" w:cs="仿宋"/>
                <w:color w:val="000000"/>
                <w:sz w:val="24"/>
              </w:rPr>
            </w:pPr>
          </w:p>
        </w:tc>
        <w:tc>
          <w:tcPr>
            <w:tcW w:w="1625" w:type="dxa"/>
            <w:vAlign w:val="center"/>
          </w:tcPr>
          <w:p w:rsidR="00467F6A" w:rsidRDefault="00467F6A">
            <w:pPr>
              <w:jc w:val="center"/>
              <w:rPr>
                <w:rFonts w:ascii="仿宋" w:eastAsia="仿宋" w:hAnsi="仿宋" w:cs="仿宋"/>
                <w:color w:val="000000"/>
                <w:sz w:val="24"/>
              </w:rPr>
            </w:pPr>
          </w:p>
        </w:tc>
        <w:tc>
          <w:tcPr>
            <w:tcW w:w="1500" w:type="dxa"/>
            <w:vAlign w:val="center"/>
          </w:tcPr>
          <w:p w:rsidR="00467F6A" w:rsidRDefault="00467F6A">
            <w:pPr>
              <w:jc w:val="center"/>
              <w:rPr>
                <w:rFonts w:ascii="仿宋" w:eastAsia="仿宋" w:hAnsi="仿宋" w:cs="仿宋"/>
                <w:color w:val="000000"/>
                <w:sz w:val="24"/>
              </w:rPr>
            </w:pPr>
          </w:p>
        </w:tc>
        <w:tc>
          <w:tcPr>
            <w:tcW w:w="1830" w:type="dxa"/>
            <w:vAlign w:val="center"/>
          </w:tcPr>
          <w:p w:rsidR="00467F6A" w:rsidRDefault="00467F6A">
            <w:pPr>
              <w:jc w:val="center"/>
              <w:rPr>
                <w:rFonts w:ascii="仿宋" w:eastAsia="仿宋" w:hAnsi="仿宋" w:cs="仿宋"/>
                <w:color w:val="000000"/>
                <w:sz w:val="24"/>
              </w:rPr>
            </w:pPr>
          </w:p>
        </w:tc>
      </w:tr>
      <w:tr w:rsidR="009C1520">
        <w:trPr>
          <w:trHeight w:val="921"/>
        </w:trPr>
        <w:tc>
          <w:tcPr>
            <w:tcW w:w="431"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2</w:t>
            </w:r>
          </w:p>
        </w:tc>
        <w:tc>
          <w:tcPr>
            <w:tcW w:w="1582" w:type="dxa"/>
            <w:vAlign w:val="center"/>
          </w:tcPr>
          <w:p w:rsidR="00467F6A" w:rsidRDefault="00467F6A">
            <w:pPr>
              <w:jc w:val="center"/>
              <w:rPr>
                <w:rFonts w:ascii="仿宋" w:eastAsia="仿宋" w:hAnsi="仿宋" w:cs="仿宋"/>
                <w:color w:val="000000"/>
                <w:sz w:val="24"/>
              </w:rPr>
            </w:pPr>
          </w:p>
        </w:tc>
        <w:tc>
          <w:tcPr>
            <w:tcW w:w="852" w:type="dxa"/>
            <w:vAlign w:val="center"/>
          </w:tcPr>
          <w:p w:rsidR="00467F6A" w:rsidRDefault="00467F6A">
            <w:pPr>
              <w:jc w:val="center"/>
              <w:rPr>
                <w:rFonts w:ascii="仿宋" w:eastAsia="仿宋" w:hAnsi="仿宋" w:cs="仿宋"/>
                <w:color w:val="000000"/>
                <w:sz w:val="24"/>
              </w:rPr>
            </w:pPr>
          </w:p>
        </w:tc>
        <w:tc>
          <w:tcPr>
            <w:tcW w:w="1216" w:type="dxa"/>
            <w:vAlign w:val="center"/>
          </w:tcPr>
          <w:p w:rsidR="00467F6A" w:rsidRDefault="00467F6A">
            <w:pPr>
              <w:jc w:val="center"/>
              <w:rPr>
                <w:rFonts w:ascii="仿宋" w:eastAsia="仿宋" w:hAnsi="仿宋" w:cs="仿宋"/>
                <w:color w:val="000000"/>
                <w:sz w:val="24"/>
              </w:rPr>
            </w:pPr>
          </w:p>
        </w:tc>
        <w:tc>
          <w:tcPr>
            <w:tcW w:w="1625" w:type="dxa"/>
            <w:vAlign w:val="center"/>
          </w:tcPr>
          <w:p w:rsidR="00467F6A" w:rsidRDefault="00467F6A">
            <w:pPr>
              <w:jc w:val="center"/>
              <w:rPr>
                <w:rFonts w:ascii="仿宋" w:eastAsia="仿宋" w:hAnsi="仿宋" w:cs="仿宋"/>
                <w:color w:val="000000"/>
                <w:sz w:val="24"/>
              </w:rPr>
            </w:pPr>
          </w:p>
        </w:tc>
        <w:tc>
          <w:tcPr>
            <w:tcW w:w="1500" w:type="dxa"/>
            <w:vAlign w:val="center"/>
          </w:tcPr>
          <w:p w:rsidR="00467F6A" w:rsidRDefault="00467F6A">
            <w:pPr>
              <w:jc w:val="center"/>
              <w:rPr>
                <w:rFonts w:ascii="仿宋" w:eastAsia="仿宋" w:hAnsi="仿宋" w:cs="仿宋"/>
                <w:color w:val="000000"/>
                <w:sz w:val="24"/>
              </w:rPr>
            </w:pPr>
          </w:p>
        </w:tc>
        <w:tc>
          <w:tcPr>
            <w:tcW w:w="1830" w:type="dxa"/>
            <w:vAlign w:val="center"/>
          </w:tcPr>
          <w:p w:rsidR="00467F6A" w:rsidRDefault="00467F6A">
            <w:pPr>
              <w:jc w:val="center"/>
              <w:rPr>
                <w:rFonts w:ascii="仿宋" w:eastAsia="仿宋" w:hAnsi="仿宋" w:cs="仿宋"/>
                <w:color w:val="000000"/>
                <w:sz w:val="24"/>
              </w:rPr>
            </w:pPr>
          </w:p>
        </w:tc>
      </w:tr>
      <w:tr w:rsidR="009C1520">
        <w:trPr>
          <w:trHeight w:val="930"/>
        </w:trPr>
        <w:tc>
          <w:tcPr>
            <w:tcW w:w="431"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3</w:t>
            </w:r>
          </w:p>
        </w:tc>
        <w:tc>
          <w:tcPr>
            <w:tcW w:w="1582" w:type="dxa"/>
            <w:vAlign w:val="center"/>
          </w:tcPr>
          <w:p w:rsidR="00467F6A" w:rsidRDefault="00467F6A">
            <w:pPr>
              <w:jc w:val="center"/>
              <w:rPr>
                <w:rFonts w:ascii="仿宋" w:eastAsia="仿宋" w:hAnsi="仿宋" w:cs="仿宋"/>
                <w:color w:val="000000"/>
                <w:sz w:val="24"/>
              </w:rPr>
            </w:pPr>
          </w:p>
        </w:tc>
        <w:tc>
          <w:tcPr>
            <w:tcW w:w="852" w:type="dxa"/>
            <w:vAlign w:val="center"/>
          </w:tcPr>
          <w:p w:rsidR="00467F6A" w:rsidRDefault="00467F6A">
            <w:pPr>
              <w:jc w:val="center"/>
              <w:rPr>
                <w:rFonts w:ascii="仿宋" w:eastAsia="仿宋" w:hAnsi="仿宋" w:cs="仿宋"/>
                <w:color w:val="000000"/>
                <w:sz w:val="24"/>
              </w:rPr>
            </w:pPr>
          </w:p>
        </w:tc>
        <w:tc>
          <w:tcPr>
            <w:tcW w:w="1216" w:type="dxa"/>
            <w:vAlign w:val="center"/>
          </w:tcPr>
          <w:p w:rsidR="00467F6A" w:rsidRDefault="00467F6A">
            <w:pPr>
              <w:jc w:val="center"/>
              <w:rPr>
                <w:rFonts w:ascii="仿宋" w:eastAsia="仿宋" w:hAnsi="仿宋" w:cs="仿宋"/>
                <w:color w:val="000000"/>
                <w:sz w:val="24"/>
              </w:rPr>
            </w:pPr>
          </w:p>
        </w:tc>
        <w:tc>
          <w:tcPr>
            <w:tcW w:w="1625" w:type="dxa"/>
            <w:vAlign w:val="center"/>
          </w:tcPr>
          <w:p w:rsidR="00467F6A" w:rsidRDefault="00467F6A">
            <w:pPr>
              <w:jc w:val="center"/>
              <w:rPr>
                <w:rFonts w:ascii="仿宋" w:eastAsia="仿宋" w:hAnsi="仿宋" w:cs="仿宋"/>
                <w:color w:val="000000"/>
                <w:sz w:val="24"/>
              </w:rPr>
            </w:pPr>
          </w:p>
        </w:tc>
        <w:tc>
          <w:tcPr>
            <w:tcW w:w="1500" w:type="dxa"/>
            <w:vAlign w:val="center"/>
          </w:tcPr>
          <w:p w:rsidR="00467F6A" w:rsidRDefault="00467F6A">
            <w:pPr>
              <w:jc w:val="center"/>
              <w:rPr>
                <w:rFonts w:ascii="仿宋" w:eastAsia="仿宋" w:hAnsi="仿宋" w:cs="仿宋"/>
                <w:color w:val="000000"/>
                <w:sz w:val="24"/>
              </w:rPr>
            </w:pPr>
          </w:p>
        </w:tc>
        <w:tc>
          <w:tcPr>
            <w:tcW w:w="1830" w:type="dxa"/>
            <w:vAlign w:val="center"/>
          </w:tcPr>
          <w:p w:rsidR="00467F6A" w:rsidRDefault="00467F6A">
            <w:pPr>
              <w:jc w:val="center"/>
              <w:rPr>
                <w:rFonts w:ascii="仿宋" w:eastAsia="仿宋" w:hAnsi="仿宋" w:cs="仿宋"/>
                <w:color w:val="000000"/>
                <w:sz w:val="24"/>
              </w:rPr>
            </w:pPr>
          </w:p>
        </w:tc>
      </w:tr>
      <w:tr w:rsidR="009C1520">
        <w:trPr>
          <w:trHeight w:val="930"/>
        </w:trPr>
        <w:tc>
          <w:tcPr>
            <w:tcW w:w="431"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4</w:t>
            </w:r>
          </w:p>
        </w:tc>
        <w:tc>
          <w:tcPr>
            <w:tcW w:w="1582" w:type="dxa"/>
            <w:vAlign w:val="center"/>
          </w:tcPr>
          <w:p w:rsidR="00467F6A" w:rsidRDefault="00467F6A">
            <w:pPr>
              <w:jc w:val="center"/>
              <w:rPr>
                <w:rFonts w:ascii="仿宋" w:eastAsia="仿宋" w:hAnsi="仿宋" w:cs="仿宋"/>
                <w:color w:val="000000"/>
                <w:sz w:val="24"/>
              </w:rPr>
            </w:pPr>
          </w:p>
        </w:tc>
        <w:tc>
          <w:tcPr>
            <w:tcW w:w="852" w:type="dxa"/>
            <w:vAlign w:val="center"/>
          </w:tcPr>
          <w:p w:rsidR="00467F6A" w:rsidRDefault="00467F6A">
            <w:pPr>
              <w:jc w:val="center"/>
              <w:rPr>
                <w:rFonts w:ascii="仿宋" w:eastAsia="仿宋" w:hAnsi="仿宋" w:cs="仿宋"/>
                <w:color w:val="000000"/>
                <w:sz w:val="24"/>
              </w:rPr>
            </w:pPr>
          </w:p>
        </w:tc>
        <w:tc>
          <w:tcPr>
            <w:tcW w:w="1216" w:type="dxa"/>
            <w:vAlign w:val="center"/>
          </w:tcPr>
          <w:p w:rsidR="00467F6A" w:rsidRDefault="00467F6A">
            <w:pPr>
              <w:jc w:val="center"/>
              <w:rPr>
                <w:rFonts w:ascii="仿宋" w:eastAsia="仿宋" w:hAnsi="仿宋" w:cs="仿宋"/>
                <w:color w:val="000000"/>
                <w:sz w:val="24"/>
              </w:rPr>
            </w:pPr>
          </w:p>
        </w:tc>
        <w:tc>
          <w:tcPr>
            <w:tcW w:w="1625" w:type="dxa"/>
            <w:vAlign w:val="center"/>
          </w:tcPr>
          <w:p w:rsidR="00467F6A" w:rsidRDefault="00467F6A">
            <w:pPr>
              <w:jc w:val="center"/>
              <w:rPr>
                <w:rFonts w:ascii="仿宋" w:eastAsia="仿宋" w:hAnsi="仿宋" w:cs="仿宋"/>
                <w:color w:val="000000"/>
                <w:sz w:val="24"/>
              </w:rPr>
            </w:pPr>
          </w:p>
        </w:tc>
        <w:tc>
          <w:tcPr>
            <w:tcW w:w="1500" w:type="dxa"/>
            <w:vAlign w:val="center"/>
          </w:tcPr>
          <w:p w:rsidR="00467F6A" w:rsidRDefault="00467F6A">
            <w:pPr>
              <w:jc w:val="center"/>
              <w:rPr>
                <w:rFonts w:ascii="仿宋" w:eastAsia="仿宋" w:hAnsi="仿宋" w:cs="仿宋"/>
                <w:color w:val="000000"/>
                <w:sz w:val="24"/>
              </w:rPr>
            </w:pPr>
          </w:p>
        </w:tc>
        <w:tc>
          <w:tcPr>
            <w:tcW w:w="1830" w:type="dxa"/>
            <w:vAlign w:val="center"/>
          </w:tcPr>
          <w:p w:rsidR="00467F6A" w:rsidRDefault="00467F6A">
            <w:pPr>
              <w:jc w:val="center"/>
              <w:rPr>
                <w:rFonts w:ascii="仿宋" w:eastAsia="仿宋" w:hAnsi="仿宋" w:cs="仿宋"/>
                <w:color w:val="000000"/>
                <w:sz w:val="24"/>
              </w:rPr>
            </w:pPr>
          </w:p>
        </w:tc>
      </w:tr>
      <w:tr w:rsidR="009C1520">
        <w:trPr>
          <w:trHeight w:val="544"/>
        </w:trPr>
        <w:tc>
          <w:tcPr>
            <w:tcW w:w="9036" w:type="dxa"/>
            <w:gridSpan w:val="7"/>
            <w:vAlign w:val="center"/>
          </w:tcPr>
          <w:p w:rsidR="00467F6A" w:rsidRDefault="00AC271D">
            <w:pPr>
              <w:jc w:val="left"/>
              <w:rPr>
                <w:rFonts w:ascii="仿宋" w:eastAsia="仿宋" w:hAnsi="仿宋" w:cs="仿宋"/>
                <w:color w:val="000000"/>
                <w:sz w:val="24"/>
              </w:rPr>
            </w:pPr>
            <w:r>
              <w:rPr>
                <w:rFonts w:ascii="仿宋" w:eastAsia="仿宋" w:hAnsi="仿宋" w:cs="仿宋" w:hint="eastAsia"/>
                <w:b/>
                <w:bCs/>
                <w:kern w:val="0"/>
                <w:sz w:val="24"/>
              </w:rPr>
              <w:t>谈判总价</w:t>
            </w:r>
            <w:r>
              <w:rPr>
                <w:rFonts w:ascii="仿宋" w:eastAsia="仿宋" w:hAnsi="仿宋" w:cs="仿宋" w:hint="eastAsia"/>
                <w:kern w:val="0"/>
                <w:sz w:val="24"/>
              </w:rPr>
              <w:t>：</w:t>
            </w:r>
            <w:r>
              <w:rPr>
                <w:rFonts w:ascii="仿宋" w:eastAsia="仿宋" w:hAnsi="仿宋" w:cs="仿宋" w:hint="eastAsia"/>
                <w:b/>
                <w:sz w:val="24"/>
              </w:rPr>
              <w:t>人民币大写：</w:t>
            </w:r>
            <w:r>
              <w:rPr>
                <w:rFonts w:ascii="仿宋" w:eastAsia="仿宋" w:hAnsi="仿宋" w:cs="仿宋" w:hint="eastAsia"/>
                <w:b/>
                <w:sz w:val="24"/>
                <w:u w:val="single"/>
              </w:rPr>
              <w:t xml:space="preserve">            </w:t>
            </w:r>
            <w:r>
              <w:rPr>
                <w:rFonts w:ascii="仿宋" w:eastAsia="仿宋" w:hAnsi="仿宋" w:cs="仿宋" w:hint="eastAsia"/>
                <w:b/>
                <w:sz w:val="24"/>
              </w:rPr>
              <w:t>万元（小写：</w:t>
            </w:r>
            <w:r>
              <w:rPr>
                <w:rFonts w:ascii="仿宋" w:eastAsia="仿宋" w:hAnsi="仿宋" w:cs="仿宋" w:hint="eastAsia"/>
                <w:b/>
                <w:sz w:val="24"/>
                <w:u w:val="single"/>
              </w:rPr>
              <w:t xml:space="preserve">      </w:t>
            </w:r>
            <w:r>
              <w:rPr>
                <w:rFonts w:ascii="仿宋" w:eastAsia="仿宋" w:hAnsi="仿宋" w:cs="仿宋" w:hint="eastAsia"/>
                <w:b/>
                <w:sz w:val="24"/>
              </w:rPr>
              <w:t>万元）</w:t>
            </w:r>
          </w:p>
        </w:tc>
      </w:tr>
    </w:tbl>
    <w:p w:rsidR="00467F6A" w:rsidRDefault="00467F6A">
      <w:pPr>
        <w:rPr>
          <w:color w:val="000000"/>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AC271D">
      <w:pPr>
        <w:rPr>
          <w:rFonts w:ascii="仿宋" w:eastAsia="仿宋" w:hAnsi="仿宋" w:cs="仿宋"/>
          <w:b/>
          <w:bCs/>
          <w:color w:val="000000"/>
          <w:szCs w:val="21"/>
        </w:rPr>
      </w:pPr>
      <w:r>
        <w:rPr>
          <w:rFonts w:ascii="仿宋" w:eastAsia="仿宋" w:hAnsi="仿宋" w:cs="仿宋" w:hint="eastAsia"/>
          <w:b/>
          <w:bCs/>
          <w:color w:val="000000"/>
          <w:szCs w:val="21"/>
        </w:rPr>
        <w:br w:type="page"/>
      </w:r>
    </w:p>
    <w:p w:rsidR="00467F6A" w:rsidRDefault="00AC271D">
      <w:pPr>
        <w:pStyle w:val="20"/>
        <w:spacing w:line="400" w:lineRule="exact"/>
        <w:ind w:leftChars="0" w:left="0"/>
        <w:jc w:val="left"/>
        <w:rPr>
          <w:rFonts w:ascii="仿宋" w:eastAsia="仿宋" w:hAnsi="仿宋" w:cs="仿宋"/>
          <w:b/>
          <w:bCs/>
          <w:color w:val="000000"/>
          <w:szCs w:val="21"/>
        </w:rPr>
      </w:pPr>
      <w:r>
        <w:rPr>
          <w:rFonts w:ascii="仿宋" w:eastAsia="仿宋" w:hAnsi="仿宋" w:cs="仿宋" w:hint="eastAsia"/>
          <w:b/>
          <w:bCs/>
          <w:color w:val="000000"/>
          <w:szCs w:val="21"/>
        </w:rPr>
        <w:t>附件</w:t>
      </w:r>
      <w:r>
        <w:rPr>
          <w:rFonts w:ascii="仿宋" w:eastAsia="仿宋" w:hAnsi="仿宋" w:cs="仿宋" w:hint="eastAsia"/>
          <w:b/>
          <w:bCs/>
          <w:color w:val="000000"/>
          <w:szCs w:val="21"/>
        </w:rPr>
        <w:t>6</w:t>
      </w:r>
      <w:r>
        <w:rPr>
          <w:rFonts w:ascii="仿宋" w:eastAsia="仿宋" w:hAnsi="仿宋" w:cs="仿宋" w:hint="eastAsia"/>
          <w:b/>
          <w:bCs/>
          <w:color w:val="000000"/>
          <w:szCs w:val="21"/>
        </w:rPr>
        <w:t>：</w:t>
      </w:r>
    </w:p>
    <w:p w:rsidR="00467F6A" w:rsidRDefault="00AC271D">
      <w:pPr>
        <w:jc w:val="center"/>
        <w:rPr>
          <w:rFonts w:ascii="仿宋" w:eastAsia="仿宋" w:hAnsi="仿宋" w:cs="仿宋"/>
          <w:color w:val="000000"/>
          <w:kern w:val="0"/>
          <w:sz w:val="24"/>
        </w:rPr>
      </w:pPr>
      <w:r>
        <w:rPr>
          <w:rFonts w:ascii="仿宋" w:eastAsia="仿宋" w:hAnsi="仿宋" w:cs="仿宋" w:hint="eastAsia"/>
          <w:b/>
          <w:bCs/>
          <w:color w:val="000000"/>
          <w:sz w:val="32"/>
          <w:szCs w:val="32"/>
        </w:rPr>
        <w:t>六、中小企业声明函</w:t>
      </w:r>
    </w:p>
    <w:p w:rsidR="00467F6A" w:rsidRDefault="00AC271D">
      <w:pPr>
        <w:widowControl/>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 xml:space="preserve">　　本公司郑重声明，根据《政府采购促进中小企业发展暂行办法》（财库</w:t>
      </w:r>
      <w:r>
        <w:rPr>
          <w:rFonts w:ascii="仿宋" w:eastAsia="仿宋" w:hAnsi="仿宋" w:cs="仿宋" w:hint="eastAsia"/>
          <w:color w:val="000000"/>
          <w:kern w:val="0"/>
          <w:sz w:val="24"/>
        </w:rPr>
        <w:t>[2011]181</w:t>
      </w:r>
      <w:r>
        <w:rPr>
          <w:rFonts w:ascii="仿宋" w:eastAsia="仿宋" w:hAnsi="仿宋" w:cs="仿宋" w:hint="eastAsia"/>
          <w:color w:val="000000"/>
          <w:kern w:val="0"/>
          <w:sz w:val="24"/>
        </w:rPr>
        <w:t>号）的规定，本公司为</w:t>
      </w:r>
      <w:r>
        <w:rPr>
          <w:rFonts w:ascii="仿宋" w:eastAsia="仿宋" w:hAnsi="仿宋" w:cs="仿宋" w:hint="eastAsia"/>
          <w:color w:val="000000"/>
          <w:kern w:val="0"/>
          <w:sz w:val="24"/>
        </w:rPr>
        <w:t>XXX</w:t>
      </w:r>
      <w:r>
        <w:rPr>
          <w:rFonts w:ascii="仿宋" w:eastAsia="仿宋" w:hAnsi="仿宋" w:cs="仿宋" w:hint="eastAsia"/>
          <w:color w:val="000000"/>
          <w:kern w:val="0"/>
          <w:sz w:val="24"/>
        </w:rPr>
        <w:t>（请填写：中型、小型、微型）企业。即，本公司同时满足以下条件：</w:t>
      </w:r>
    </w:p>
    <w:p w:rsidR="00467F6A" w:rsidRDefault="00AC271D">
      <w:pPr>
        <w:widowControl/>
        <w:spacing w:line="360" w:lineRule="auto"/>
        <w:ind w:firstLine="480"/>
        <w:jc w:val="left"/>
        <w:rPr>
          <w:rFonts w:ascii="仿宋" w:eastAsia="仿宋" w:hAnsi="仿宋" w:cs="仿宋"/>
          <w:color w:val="000000"/>
          <w:kern w:val="0"/>
          <w:sz w:val="24"/>
        </w:rPr>
      </w:pPr>
      <w:r>
        <w:rPr>
          <w:rFonts w:ascii="仿宋" w:eastAsia="仿宋" w:hAnsi="仿宋" w:cs="仿宋" w:hint="eastAsia"/>
          <w:color w:val="000000"/>
          <w:kern w:val="0"/>
          <w:sz w:val="24"/>
        </w:rPr>
        <w:t>1.</w:t>
      </w:r>
      <w:r>
        <w:rPr>
          <w:rFonts w:ascii="仿宋" w:eastAsia="仿宋" w:hAnsi="仿宋" w:cs="仿宋" w:hint="eastAsia"/>
          <w:color w:val="000000"/>
          <w:kern w:val="0"/>
          <w:sz w:val="24"/>
        </w:rPr>
        <w:t>根据《工业和信息化部、国家统计局、国家发展和改革委员会、财政部关于印发中小企业划型标准规定的通知》（工信部联企业</w:t>
      </w:r>
      <w:r>
        <w:rPr>
          <w:rFonts w:ascii="仿宋" w:eastAsia="仿宋" w:hAnsi="仿宋" w:cs="仿宋" w:hint="eastAsia"/>
          <w:color w:val="000000"/>
          <w:kern w:val="0"/>
          <w:sz w:val="24"/>
        </w:rPr>
        <w:t>[2011]300</w:t>
      </w:r>
      <w:r>
        <w:rPr>
          <w:rFonts w:ascii="仿宋" w:eastAsia="仿宋" w:hAnsi="仿宋" w:cs="仿宋" w:hint="eastAsia"/>
          <w:color w:val="000000"/>
          <w:kern w:val="0"/>
          <w:sz w:val="24"/>
        </w:rPr>
        <w:t>号）规定的划分标准，本公司属于</w:t>
      </w:r>
      <w:r>
        <w:rPr>
          <w:rFonts w:ascii="仿宋" w:eastAsia="仿宋" w:hAnsi="仿宋" w:cs="仿宋" w:hint="eastAsia"/>
          <w:color w:val="000000"/>
          <w:kern w:val="0"/>
          <w:sz w:val="24"/>
        </w:rPr>
        <w:t>XXX</w:t>
      </w:r>
      <w:r>
        <w:rPr>
          <w:rFonts w:ascii="仿宋" w:eastAsia="仿宋" w:hAnsi="仿宋" w:cs="仿宋" w:hint="eastAsia"/>
          <w:color w:val="000000"/>
          <w:kern w:val="0"/>
          <w:sz w:val="24"/>
        </w:rPr>
        <w:t>行业，从业人员</w:t>
      </w:r>
      <w:r>
        <w:rPr>
          <w:rFonts w:ascii="仿宋" w:eastAsia="仿宋" w:hAnsi="仿宋" w:cs="仿宋" w:hint="eastAsia"/>
          <w:color w:val="000000"/>
          <w:kern w:val="0"/>
          <w:sz w:val="24"/>
        </w:rPr>
        <w:t>XXX</w:t>
      </w:r>
      <w:r>
        <w:rPr>
          <w:rFonts w:ascii="仿宋" w:eastAsia="仿宋" w:hAnsi="仿宋" w:cs="仿宋" w:hint="eastAsia"/>
          <w:color w:val="000000"/>
          <w:kern w:val="0"/>
          <w:sz w:val="24"/>
        </w:rPr>
        <w:t>人，营业收入</w:t>
      </w:r>
      <w:r>
        <w:rPr>
          <w:rFonts w:ascii="仿宋" w:eastAsia="仿宋" w:hAnsi="仿宋" w:cs="仿宋" w:hint="eastAsia"/>
          <w:color w:val="000000"/>
          <w:kern w:val="0"/>
          <w:sz w:val="24"/>
        </w:rPr>
        <w:t>XXX</w:t>
      </w:r>
      <w:r>
        <w:rPr>
          <w:rFonts w:ascii="仿宋" w:eastAsia="仿宋" w:hAnsi="仿宋" w:cs="仿宋" w:hint="eastAsia"/>
          <w:color w:val="000000"/>
          <w:kern w:val="0"/>
          <w:sz w:val="24"/>
        </w:rPr>
        <w:t>万元，资产总额</w:t>
      </w:r>
      <w:r>
        <w:rPr>
          <w:rFonts w:ascii="仿宋" w:eastAsia="仿宋" w:hAnsi="仿宋" w:cs="仿宋" w:hint="eastAsia"/>
          <w:color w:val="000000"/>
          <w:kern w:val="0"/>
          <w:sz w:val="24"/>
        </w:rPr>
        <w:t>XXX</w:t>
      </w:r>
      <w:r>
        <w:rPr>
          <w:rFonts w:ascii="仿宋" w:eastAsia="仿宋" w:hAnsi="仿宋" w:cs="仿宋" w:hint="eastAsia"/>
          <w:color w:val="000000"/>
          <w:kern w:val="0"/>
          <w:sz w:val="24"/>
        </w:rPr>
        <w:t>万元，本公司为</w:t>
      </w:r>
      <w:r>
        <w:rPr>
          <w:rFonts w:ascii="仿宋" w:eastAsia="仿宋" w:hAnsi="仿宋" w:cs="仿宋" w:hint="eastAsia"/>
          <w:color w:val="000000"/>
          <w:kern w:val="0"/>
          <w:sz w:val="24"/>
        </w:rPr>
        <w:t>XXX</w:t>
      </w:r>
      <w:r>
        <w:rPr>
          <w:rFonts w:ascii="仿宋" w:eastAsia="仿宋" w:hAnsi="仿宋" w:cs="仿宋" w:hint="eastAsia"/>
          <w:color w:val="000000"/>
          <w:kern w:val="0"/>
          <w:sz w:val="24"/>
        </w:rPr>
        <w:t>（请填写：中型、小型、微型）企业。</w:t>
      </w:r>
    </w:p>
    <w:p w:rsidR="00467F6A" w:rsidRDefault="00AC271D">
      <w:pPr>
        <w:widowControl/>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2.</w:t>
      </w:r>
      <w:r>
        <w:rPr>
          <w:rFonts w:ascii="仿宋" w:eastAsia="仿宋" w:hAnsi="仿宋" w:cs="仿宋" w:hint="eastAsia"/>
          <w:color w:val="000000"/>
          <w:kern w:val="0"/>
          <w:sz w:val="24"/>
        </w:rPr>
        <w:t>本公司参加</w:t>
      </w:r>
      <w:r>
        <w:rPr>
          <w:rFonts w:ascii="仿宋" w:eastAsia="仿宋" w:hAnsi="仿宋" w:cs="仿宋" w:hint="eastAsia"/>
          <w:color w:val="000000"/>
          <w:kern w:val="0"/>
          <w:sz w:val="24"/>
        </w:rPr>
        <w:t>XXX</w:t>
      </w:r>
      <w:r>
        <w:rPr>
          <w:rFonts w:ascii="仿宋" w:eastAsia="仿宋" w:hAnsi="仿宋" w:cs="仿宋" w:hint="eastAsia"/>
          <w:color w:val="000000"/>
          <w:kern w:val="0"/>
          <w:sz w:val="24"/>
        </w:rPr>
        <w:t>单位的</w:t>
      </w:r>
      <w:r>
        <w:rPr>
          <w:rFonts w:ascii="仿宋" w:eastAsia="仿宋" w:hAnsi="仿宋" w:cs="仿宋" w:hint="eastAsia"/>
          <w:color w:val="000000"/>
          <w:kern w:val="0"/>
          <w:sz w:val="24"/>
        </w:rPr>
        <w:t>XXX</w:t>
      </w:r>
      <w:r>
        <w:rPr>
          <w:rFonts w:ascii="仿宋" w:eastAsia="仿宋" w:hAnsi="仿宋" w:cs="仿宋" w:hint="eastAsia"/>
          <w:color w:val="000000"/>
          <w:kern w:val="0"/>
          <w:sz w:val="24"/>
        </w:rPr>
        <w:t>项目采购活动提供本企业制造的货物，由本企业承担工程、提供服务，或者提供其他</w:t>
      </w:r>
      <w:r>
        <w:rPr>
          <w:rFonts w:ascii="仿宋" w:eastAsia="仿宋" w:hAnsi="仿宋" w:cs="仿宋" w:hint="eastAsia"/>
          <w:color w:val="000000"/>
          <w:kern w:val="0"/>
          <w:sz w:val="24"/>
        </w:rPr>
        <w:t>XXX</w:t>
      </w:r>
      <w:r>
        <w:rPr>
          <w:rFonts w:ascii="仿宋" w:eastAsia="仿宋" w:hAnsi="仿宋" w:cs="仿宋" w:hint="eastAsia"/>
          <w:color w:val="000000"/>
          <w:kern w:val="0"/>
          <w:sz w:val="24"/>
        </w:rPr>
        <w:t>（请填写：中型、小型、微型）企业制造的货物。本条所称货物不包括使用大型企业注册商标的货物。</w:t>
      </w:r>
    </w:p>
    <w:p w:rsidR="00467F6A" w:rsidRDefault="00AC271D">
      <w:pPr>
        <w:widowControl/>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 xml:space="preserve">　　本公司对上述声明的真</w:t>
      </w:r>
      <w:r>
        <w:rPr>
          <w:rFonts w:ascii="仿宋" w:eastAsia="仿宋" w:hAnsi="仿宋" w:cs="仿宋" w:hint="eastAsia"/>
          <w:color w:val="000000"/>
          <w:kern w:val="0"/>
          <w:sz w:val="24"/>
        </w:rPr>
        <w:t>实性负责。如有虚假，将依法承担相应责任。</w:t>
      </w:r>
    </w:p>
    <w:p w:rsidR="00467F6A" w:rsidRDefault="00467F6A">
      <w:pPr>
        <w:widowControl/>
        <w:spacing w:line="360" w:lineRule="auto"/>
        <w:ind w:firstLineChars="1600" w:firstLine="3840"/>
        <w:jc w:val="left"/>
        <w:rPr>
          <w:rFonts w:ascii="仿宋" w:eastAsia="仿宋" w:hAnsi="仿宋" w:cs="仿宋"/>
          <w:color w:val="000000"/>
          <w:kern w:val="0"/>
          <w:sz w:val="24"/>
        </w:rPr>
      </w:pPr>
    </w:p>
    <w:p w:rsidR="00467F6A" w:rsidRDefault="00467F6A">
      <w:pPr>
        <w:widowControl/>
        <w:spacing w:line="360" w:lineRule="auto"/>
        <w:ind w:firstLineChars="1600" w:firstLine="3840"/>
        <w:jc w:val="left"/>
        <w:rPr>
          <w:rFonts w:ascii="仿宋" w:eastAsia="仿宋" w:hAnsi="仿宋" w:cs="仿宋"/>
          <w:color w:val="000000"/>
          <w:kern w:val="0"/>
          <w:sz w:val="24"/>
        </w:rPr>
      </w:pPr>
    </w:p>
    <w:p w:rsidR="00467F6A" w:rsidRDefault="00AC271D">
      <w:pPr>
        <w:widowControl/>
        <w:spacing w:line="360" w:lineRule="auto"/>
        <w:ind w:firstLineChars="1600" w:firstLine="3840"/>
        <w:jc w:val="left"/>
        <w:rPr>
          <w:rFonts w:ascii="仿宋" w:eastAsia="仿宋" w:hAnsi="仿宋" w:cs="仿宋"/>
          <w:color w:val="000000"/>
          <w:kern w:val="0"/>
          <w:sz w:val="24"/>
        </w:rPr>
      </w:pPr>
      <w:r>
        <w:rPr>
          <w:rFonts w:ascii="仿宋" w:eastAsia="仿宋" w:hAnsi="仿宋" w:cs="仿宋" w:hint="eastAsia"/>
          <w:color w:val="000000"/>
          <w:kern w:val="0"/>
          <w:sz w:val="24"/>
        </w:rPr>
        <w:t> </w:t>
      </w:r>
      <w:r>
        <w:rPr>
          <w:rFonts w:ascii="仿宋" w:eastAsia="仿宋" w:hAnsi="仿宋" w:cs="仿宋" w:hint="eastAsia"/>
          <w:color w:val="000000"/>
          <w:kern w:val="0"/>
          <w:sz w:val="24"/>
        </w:rPr>
        <w:t>供应商：（名称和加盖电子公章）</w:t>
      </w:r>
    </w:p>
    <w:p w:rsidR="00467F6A" w:rsidRDefault="00AC271D">
      <w:pPr>
        <w:widowControl/>
        <w:spacing w:line="360" w:lineRule="auto"/>
        <w:ind w:firstLineChars="1600" w:firstLine="3840"/>
        <w:jc w:val="left"/>
        <w:rPr>
          <w:rFonts w:ascii="仿宋" w:eastAsia="仿宋" w:hAnsi="仿宋" w:cs="仿宋"/>
          <w:color w:val="000000"/>
          <w:kern w:val="0"/>
          <w:sz w:val="24"/>
        </w:rPr>
      </w:pPr>
      <w:r>
        <w:rPr>
          <w:rFonts w:ascii="仿宋" w:eastAsia="仿宋" w:hAnsi="仿宋" w:cs="仿宋" w:hint="eastAsia"/>
          <w:color w:val="000000"/>
          <w:kern w:val="0"/>
          <w:sz w:val="24"/>
        </w:rPr>
        <w:t>日</w:t>
      </w: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期：</w:t>
      </w:r>
      <w:r>
        <w:rPr>
          <w:rFonts w:ascii="仿宋" w:eastAsia="仿宋" w:hAnsi="仿宋" w:cs="仿宋" w:hint="eastAsia"/>
          <w:color w:val="000000"/>
          <w:kern w:val="0"/>
          <w:sz w:val="24"/>
        </w:rPr>
        <w:t>XXX</w:t>
      </w:r>
      <w:r>
        <w:rPr>
          <w:rFonts w:ascii="仿宋" w:eastAsia="仿宋" w:hAnsi="仿宋" w:cs="仿宋" w:hint="eastAsia"/>
          <w:color w:val="000000"/>
          <w:kern w:val="0"/>
          <w:sz w:val="24"/>
        </w:rPr>
        <w:t>年</w:t>
      </w:r>
      <w:r>
        <w:rPr>
          <w:rFonts w:ascii="仿宋" w:eastAsia="仿宋" w:hAnsi="仿宋" w:cs="仿宋" w:hint="eastAsia"/>
          <w:color w:val="000000"/>
          <w:kern w:val="0"/>
          <w:sz w:val="24"/>
        </w:rPr>
        <w:t>XXX</w:t>
      </w:r>
      <w:r>
        <w:rPr>
          <w:rFonts w:ascii="仿宋" w:eastAsia="仿宋" w:hAnsi="仿宋" w:cs="仿宋" w:hint="eastAsia"/>
          <w:color w:val="000000"/>
          <w:kern w:val="0"/>
          <w:sz w:val="24"/>
        </w:rPr>
        <w:t>月</w:t>
      </w:r>
      <w:r>
        <w:rPr>
          <w:rFonts w:ascii="仿宋" w:eastAsia="仿宋" w:hAnsi="仿宋" w:cs="仿宋" w:hint="eastAsia"/>
          <w:color w:val="000000"/>
          <w:kern w:val="0"/>
          <w:sz w:val="24"/>
        </w:rPr>
        <w:t>XXX</w:t>
      </w:r>
      <w:r>
        <w:rPr>
          <w:rFonts w:ascii="仿宋" w:eastAsia="仿宋" w:hAnsi="仿宋" w:cs="仿宋" w:hint="eastAsia"/>
          <w:color w:val="000000"/>
          <w:kern w:val="0"/>
          <w:sz w:val="24"/>
        </w:rPr>
        <w:t>日</w:t>
      </w:r>
    </w:p>
    <w:p w:rsidR="00467F6A" w:rsidRDefault="00467F6A">
      <w:pPr>
        <w:pStyle w:val="a5"/>
        <w:rPr>
          <w:rFonts w:ascii="仿宋" w:eastAsia="仿宋" w:hAnsi="仿宋" w:cs="仿宋"/>
          <w:color w:val="000000"/>
          <w:kern w:val="0"/>
          <w:sz w:val="24"/>
        </w:rPr>
      </w:pPr>
    </w:p>
    <w:p w:rsidR="00467F6A" w:rsidRDefault="00AC271D">
      <w:r>
        <w:rPr>
          <w:rFonts w:hint="eastAsia"/>
        </w:rPr>
        <w:br w:type="page"/>
      </w:r>
    </w:p>
    <w:p w:rsidR="00467F6A" w:rsidRDefault="00AC271D">
      <w:pPr>
        <w:pStyle w:val="20"/>
        <w:spacing w:line="400" w:lineRule="exact"/>
        <w:ind w:leftChars="0" w:left="0"/>
        <w:jc w:val="left"/>
        <w:rPr>
          <w:rFonts w:ascii="仿宋" w:eastAsia="仿宋" w:hAnsi="仿宋" w:cs="仿宋"/>
          <w:b/>
          <w:bCs/>
          <w:color w:val="000000"/>
          <w:szCs w:val="21"/>
        </w:rPr>
      </w:pPr>
      <w:r>
        <w:rPr>
          <w:rFonts w:ascii="仿宋" w:eastAsia="仿宋" w:hAnsi="仿宋" w:cs="仿宋" w:hint="eastAsia"/>
          <w:b/>
          <w:bCs/>
          <w:color w:val="000000"/>
          <w:szCs w:val="21"/>
        </w:rPr>
        <w:t>附件</w:t>
      </w:r>
      <w:r>
        <w:rPr>
          <w:rFonts w:ascii="仿宋" w:eastAsia="仿宋" w:hAnsi="仿宋" w:cs="仿宋" w:hint="eastAsia"/>
          <w:b/>
          <w:bCs/>
          <w:color w:val="000000"/>
          <w:szCs w:val="21"/>
        </w:rPr>
        <w:t>7</w:t>
      </w:r>
      <w:r>
        <w:rPr>
          <w:rFonts w:ascii="仿宋" w:eastAsia="仿宋" w:hAnsi="仿宋" w:cs="仿宋" w:hint="eastAsia"/>
          <w:b/>
          <w:bCs/>
          <w:color w:val="000000"/>
          <w:szCs w:val="21"/>
        </w:rPr>
        <w:t>：</w:t>
      </w:r>
    </w:p>
    <w:p w:rsidR="00467F6A" w:rsidRDefault="00AC271D">
      <w:pPr>
        <w:jc w:val="center"/>
        <w:rPr>
          <w:rFonts w:ascii="仿宋" w:eastAsia="仿宋" w:hAnsi="仿宋" w:cs="仿宋"/>
          <w:b/>
          <w:bCs/>
          <w:color w:val="000000"/>
          <w:sz w:val="32"/>
          <w:szCs w:val="32"/>
        </w:rPr>
      </w:pPr>
      <w:r>
        <w:rPr>
          <w:rFonts w:ascii="仿宋" w:eastAsia="仿宋" w:hAnsi="仿宋" w:cs="仿宋" w:hint="eastAsia"/>
          <w:b/>
          <w:bCs/>
          <w:color w:val="000000"/>
          <w:sz w:val="32"/>
          <w:szCs w:val="32"/>
        </w:rPr>
        <w:t>七、残疾人福利性单位声明函</w:t>
      </w:r>
    </w:p>
    <w:p w:rsidR="00467F6A" w:rsidRDefault="00AC271D">
      <w:pPr>
        <w:widowControl/>
        <w:spacing w:before="100" w:beforeAutospacing="1" w:after="100" w:afterAutospacing="1" w:line="432" w:lineRule="auto"/>
        <w:jc w:val="left"/>
        <w:rPr>
          <w:rFonts w:ascii="仿宋" w:eastAsia="仿宋" w:hAnsi="仿宋" w:cs="仿宋"/>
          <w:color w:val="000000"/>
          <w:kern w:val="0"/>
          <w:sz w:val="24"/>
        </w:rPr>
      </w:pPr>
      <w:r>
        <w:rPr>
          <w:rFonts w:ascii="仿宋" w:eastAsia="仿宋" w:hAnsi="仿宋" w:cs="仿宋" w:hint="eastAsia"/>
          <w:color w:val="000000"/>
          <w:kern w:val="0"/>
          <w:sz w:val="24"/>
        </w:rPr>
        <w:t> </w:t>
      </w:r>
    </w:p>
    <w:p w:rsidR="00467F6A" w:rsidRDefault="00AC271D" w:rsidP="009C1520">
      <w:pPr>
        <w:spacing w:line="400" w:lineRule="exact"/>
        <w:ind w:firstLineChars="200" w:firstLine="504"/>
        <w:rPr>
          <w:rFonts w:ascii="仿宋" w:eastAsia="仿宋" w:hAnsi="仿宋" w:cs="仿宋"/>
          <w:spacing w:val="6"/>
          <w:sz w:val="24"/>
        </w:rPr>
      </w:pPr>
      <w:r>
        <w:rPr>
          <w:rFonts w:ascii="仿宋" w:eastAsia="仿宋" w:hAnsi="仿宋" w:cs="仿宋" w:hint="eastAsia"/>
          <w:spacing w:val="6"/>
          <w:sz w:val="24"/>
        </w:rPr>
        <w:t>本单位郑重声明，根据《财政部</w:t>
      </w:r>
      <w:r>
        <w:rPr>
          <w:rFonts w:ascii="仿宋" w:eastAsia="仿宋" w:hAnsi="仿宋" w:cs="仿宋" w:hint="eastAsia"/>
          <w:spacing w:val="6"/>
          <w:sz w:val="24"/>
        </w:rPr>
        <w:t xml:space="preserve"> </w:t>
      </w:r>
      <w:r>
        <w:rPr>
          <w:rFonts w:ascii="仿宋" w:eastAsia="仿宋" w:hAnsi="仿宋" w:cs="仿宋" w:hint="eastAsia"/>
          <w:spacing w:val="6"/>
          <w:sz w:val="24"/>
        </w:rPr>
        <w:t>民政部</w:t>
      </w:r>
      <w:r>
        <w:rPr>
          <w:rFonts w:ascii="仿宋" w:eastAsia="仿宋" w:hAnsi="仿宋" w:cs="仿宋" w:hint="eastAsia"/>
          <w:spacing w:val="6"/>
          <w:sz w:val="24"/>
        </w:rPr>
        <w:t xml:space="preserve"> </w:t>
      </w:r>
      <w:r>
        <w:rPr>
          <w:rFonts w:ascii="仿宋" w:eastAsia="仿宋" w:hAnsi="仿宋" w:cs="仿宋" w:hint="eastAsia"/>
          <w:spacing w:val="6"/>
          <w:sz w:val="24"/>
        </w:rPr>
        <w:t>中国残疾人联合会关于促进残疾人就业政府采购政策的通知》（财库</w:t>
      </w:r>
      <w:r>
        <w:rPr>
          <w:rFonts w:ascii="仿宋" w:eastAsia="仿宋" w:hAnsi="仿宋" w:cs="仿宋" w:hint="eastAsia"/>
          <w:sz w:val="24"/>
        </w:rPr>
        <w:t>〔</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141</w:t>
      </w:r>
      <w:r>
        <w:rPr>
          <w:rFonts w:ascii="仿宋" w:eastAsia="仿宋" w:hAnsi="仿宋" w:cs="仿宋" w:hint="eastAsia"/>
          <w:spacing w:val="6"/>
          <w:sz w:val="24"/>
        </w:rPr>
        <w:t>号）的规定，本单位为符合条件的残疾人福利性单位，且本单位参加</w:t>
      </w:r>
      <w:r>
        <w:rPr>
          <w:rFonts w:ascii="仿宋" w:eastAsia="仿宋" w:hAnsi="仿宋" w:cs="仿宋" w:hint="eastAsia"/>
          <w:spacing w:val="6"/>
          <w:sz w:val="24"/>
        </w:rPr>
        <w:t>______</w:t>
      </w:r>
      <w:r>
        <w:rPr>
          <w:rFonts w:ascii="仿宋" w:eastAsia="仿宋" w:hAnsi="仿宋" w:cs="仿宋" w:hint="eastAsia"/>
          <w:spacing w:val="6"/>
          <w:sz w:val="24"/>
        </w:rPr>
        <w:t>单位的</w:t>
      </w:r>
      <w:r>
        <w:rPr>
          <w:rFonts w:ascii="仿宋" w:eastAsia="仿宋" w:hAnsi="仿宋" w:cs="仿宋" w:hint="eastAsia"/>
          <w:spacing w:val="6"/>
          <w:sz w:val="24"/>
        </w:rPr>
        <w:t>______</w:t>
      </w:r>
      <w:r>
        <w:rPr>
          <w:rFonts w:ascii="仿宋" w:eastAsia="仿宋" w:hAnsi="仿宋" w:cs="仿宋" w:hint="eastAsia"/>
          <w:spacing w:val="6"/>
          <w:sz w:val="24"/>
        </w:rPr>
        <w:t>项目采购活动提供本单位制造的货物（由本单位承担工程</w:t>
      </w:r>
      <w:r>
        <w:rPr>
          <w:rFonts w:ascii="仿宋" w:eastAsia="仿宋" w:hAnsi="仿宋" w:cs="仿宋" w:hint="eastAsia"/>
          <w:spacing w:val="6"/>
          <w:sz w:val="24"/>
        </w:rPr>
        <w:t>/</w:t>
      </w:r>
      <w:r>
        <w:rPr>
          <w:rFonts w:ascii="仿宋" w:eastAsia="仿宋" w:hAnsi="仿宋" w:cs="仿宋" w:hint="eastAsia"/>
          <w:spacing w:val="6"/>
          <w:sz w:val="24"/>
        </w:rPr>
        <w:t>提供服务），或者提供其他残疾人福利性单位制造的货物（不包括使用非残疾人福利性单位注册商标的货物）。</w:t>
      </w:r>
    </w:p>
    <w:p w:rsidR="00467F6A" w:rsidRDefault="00AC271D" w:rsidP="009C1520">
      <w:pPr>
        <w:widowControl/>
        <w:spacing w:line="400" w:lineRule="exact"/>
        <w:ind w:firstLineChars="200" w:firstLine="504"/>
        <w:jc w:val="left"/>
        <w:rPr>
          <w:rFonts w:ascii="仿宋" w:eastAsia="仿宋" w:hAnsi="仿宋" w:cs="仿宋"/>
          <w:color w:val="000000"/>
          <w:kern w:val="0"/>
          <w:sz w:val="24"/>
        </w:rPr>
      </w:pPr>
      <w:r>
        <w:rPr>
          <w:rFonts w:ascii="仿宋" w:eastAsia="仿宋" w:hAnsi="仿宋" w:cs="仿宋" w:hint="eastAsia"/>
          <w:spacing w:val="6"/>
          <w:sz w:val="24"/>
        </w:rPr>
        <w:t>本单位对上述声明的真实性负责。如有虚假，将依法承担相应责任。</w:t>
      </w:r>
    </w:p>
    <w:p w:rsidR="00467F6A" w:rsidRDefault="00AC271D">
      <w:pPr>
        <w:widowControl/>
        <w:spacing w:line="360" w:lineRule="auto"/>
        <w:ind w:leftChars="1600" w:left="4620" w:hangingChars="600" w:hanging="1260"/>
        <w:jc w:val="left"/>
        <w:rPr>
          <w:rFonts w:ascii="仿宋" w:eastAsia="仿宋" w:hAnsi="仿宋" w:cs="仿宋"/>
          <w:color w:val="000000"/>
          <w:kern w:val="0"/>
          <w:sz w:val="24"/>
        </w:rPr>
      </w:pPr>
      <w:r>
        <w:rPr>
          <w:rFonts w:ascii="仿宋" w:eastAsia="仿宋" w:hAnsi="仿宋" w:cs="仿宋" w:hint="eastAsia"/>
        </w:rPr>
        <w:t xml:space="preserve">                                                               </w:t>
      </w:r>
      <w:r>
        <w:rPr>
          <w:rFonts w:ascii="仿宋" w:eastAsia="仿宋" w:hAnsi="仿宋" w:cs="仿宋" w:hint="eastAsia"/>
          <w:color w:val="000000"/>
          <w:kern w:val="0"/>
          <w:sz w:val="24"/>
        </w:rPr>
        <w:t>供应商：（名称和加盖电子公章）</w:t>
      </w:r>
    </w:p>
    <w:p w:rsidR="00467F6A" w:rsidRDefault="00AC271D">
      <w:pPr>
        <w:ind w:firstLineChars="1900" w:firstLine="4560"/>
        <w:rPr>
          <w:rFonts w:ascii="仿宋" w:eastAsia="仿宋" w:hAnsi="仿宋" w:cs="仿宋"/>
          <w:color w:val="000000"/>
          <w:kern w:val="0"/>
          <w:sz w:val="24"/>
        </w:rPr>
      </w:pPr>
      <w:r>
        <w:rPr>
          <w:rFonts w:ascii="仿宋" w:eastAsia="仿宋" w:hAnsi="仿宋" w:cs="仿宋" w:hint="eastAsia"/>
          <w:color w:val="000000"/>
          <w:kern w:val="0"/>
          <w:sz w:val="24"/>
        </w:rPr>
        <w:t>日</w:t>
      </w: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期：</w:t>
      </w:r>
      <w:r>
        <w:rPr>
          <w:rFonts w:ascii="仿宋" w:eastAsia="仿宋" w:hAnsi="仿宋" w:cs="仿宋" w:hint="eastAsia"/>
          <w:color w:val="000000"/>
          <w:kern w:val="0"/>
          <w:sz w:val="24"/>
        </w:rPr>
        <w:t>XXX</w:t>
      </w:r>
      <w:r>
        <w:rPr>
          <w:rFonts w:ascii="仿宋" w:eastAsia="仿宋" w:hAnsi="仿宋" w:cs="仿宋" w:hint="eastAsia"/>
          <w:color w:val="000000"/>
          <w:kern w:val="0"/>
          <w:sz w:val="24"/>
        </w:rPr>
        <w:t>年</w:t>
      </w:r>
      <w:r>
        <w:rPr>
          <w:rFonts w:ascii="仿宋" w:eastAsia="仿宋" w:hAnsi="仿宋" w:cs="仿宋" w:hint="eastAsia"/>
          <w:color w:val="000000"/>
          <w:kern w:val="0"/>
          <w:sz w:val="24"/>
        </w:rPr>
        <w:t>XXX</w:t>
      </w:r>
      <w:r>
        <w:rPr>
          <w:rFonts w:ascii="仿宋" w:eastAsia="仿宋" w:hAnsi="仿宋" w:cs="仿宋" w:hint="eastAsia"/>
          <w:color w:val="000000"/>
          <w:kern w:val="0"/>
          <w:sz w:val="24"/>
        </w:rPr>
        <w:t>月</w:t>
      </w:r>
      <w:r>
        <w:rPr>
          <w:rFonts w:ascii="仿宋" w:eastAsia="仿宋" w:hAnsi="仿宋" w:cs="仿宋" w:hint="eastAsia"/>
          <w:color w:val="000000"/>
          <w:kern w:val="0"/>
          <w:sz w:val="24"/>
        </w:rPr>
        <w:t>XXX</w:t>
      </w:r>
      <w:r>
        <w:rPr>
          <w:rFonts w:ascii="仿宋" w:eastAsia="仿宋" w:hAnsi="仿宋" w:cs="仿宋" w:hint="eastAsia"/>
          <w:color w:val="000000"/>
          <w:kern w:val="0"/>
          <w:sz w:val="24"/>
        </w:rPr>
        <w:t>日</w:t>
      </w:r>
    </w:p>
    <w:p w:rsidR="00467F6A" w:rsidRDefault="00AC271D">
      <w:pPr>
        <w:rPr>
          <w:rFonts w:ascii="仿宋" w:eastAsia="仿宋" w:hAnsi="仿宋" w:cs="仿宋"/>
          <w:color w:val="000000"/>
          <w:kern w:val="0"/>
          <w:sz w:val="24"/>
        </w:rPr>
      </w:pPr>
      <w:r>
        <w:rPr>
          <w:rFonts w:ascii="仿宋" w:eastAsia="仿宋" w:hAnsi="仿宋" w:cs="仿宋" w:hint="eastAsia"/>
          <w:color w:val="000000"/>
          <w:kern w:val="0"/>
          <w:sz w:val="24"/>
        </w:rPr>
        <w:br w:type="page"/>
      </w:r>
    </w:p>
    <w:p w:rsidR="00467F6A" w:rsidRDefault="00AC271D">
      <w:pPr>
        <w:pStyle w:val="20"/>
        <w:spacing w:line="400" w:lineRule="exact"/>
        <w:ind w:leftChars="0" w:left="0"/>
        <w:jc w:val="left"/>
        <w:rPr>
          <w:rFonts w:ascii="宋体" w:hAnsi="宋体" w:cs="宋体"/>
          <w:b/>
          <w:color w:val="000000"/>
          <w:sz w:val="32"/>
          <w:szCs w:val="32"/>
        </w:rPr>
      </w:pPr>
      <w:r>
        <w:rPr>
          <w:rFonts w:ascii="仿宋" w:eastAsia="仿宋" w:hAnsi="仿宋" w:cs="仿宋" w:hint="eastAsia"/>
          <w:b/>
          <w:bCs/>
          <w:color w:val="000000"/>
          <w:szCs w:val="21"/>
        </w:rPr>
        <w:t>附件</w:t>
      </w:r>
      <w:r>
        <w:rPr>
          <w:rFonts w:ascii="仿宋" w:eastAsia="仿宋" w:hAnsi="仿宋" w:cs="仿宋" w:hint="eastAsia"/>
          <w:b/>
          <w:bCs/>
          <w:color w:val="000000"/>
          <w:szCs w:val="21"/>
        </w:rPr>
        <w:t>8</w:t>
      </w:r>
      <w:r>
        <w:rPr>
          <w:rFonts w:ascii="仿宋" w:eastAsia="仿宋" w:hAnsi="仿宋" w:cs="仿宋" w:hint="eastAsia"/>
          <w:b/>
          <w:bCs/>
          <w:color w:val="000000"/>
          <w:szCs w:val="21"/>
        </w:rPr>
        <w:t>：</w:t>
      </w:r>
    </w:p>
    <w:p w:rsidR="00467F6A" w:rsidRDefault="00AC271D">
      <w:pPr>
        <w:spacing w:line="400" w:lineRule="exact"/>
        <w:jc w:val="center"/>
        <w:rPr>
          <w:rFonts w:ascii="仿宋" w:eastAsia="仿宋" w:hAnsi="仿宋"/>
          <w:b/>
          <w:color w:val="000000"/>
          <w:sz w:val="28"/>
          <w:szCs w:val="28"/>
        </w:rPr>
      </w:pPr>
      <w:r>
        <w:rPr>
          <w:rFonts w:ascii="仿宋" w:eastAsia="仿宋" w:hAnsi="仿宋" w:hint="eastAsia"/>
          <w:b/>
          <w:color w:val="000000"/>
          <w:sz w:val="28"/>
          <w:szCs w:val="28"/>
        </w:rPr>
        <w:t>八、</w:t>
      </w:r>
      <w:r>
        <w:rPr>
          <w:rFonts w:ascii="仿宋" w:eastAsia="仿宋" w:hAnsi="仿宋"/>
          <w:b/>
          <w:color w:val="000000"/>
          <w:sz w:val="28"/>
          <w:szCs w:val="28"/>
        </w:rPr>
        <w:t>监狱企业证明材料（若有）</w:t>
      </w:r>
    </w:p>
    <w:p w:rsidR="00467F6A" w:rsidRDefault="00467F6A">
      <w:pPr>
        <w:spacing w:line="400" w:lineRule="exact"/>
        <w:ind w:firstLineChars="200" w:firstLine="480"/>
        <w:rPr>
          <w:rFonts w:ascii="仿宋" w:eastAsia="仿宋" w:hAnsi="仿宋"/>
          <w:color w:val="000000"/>
          <w:sz w:val="24"/>
          <w:szCs w:val="24"/>
        </w:rPr>
      </w:pPr>
    </w:p>
    <w:p w:rsidR="00467F6A" w:rsidRDefault="00AC271D">
      <w:pPr>
        <w:spacing w:line="360" w:lineRule="auto"/>
        <w:ind w:firstLineChars="200" w:firstLine="560"/>
        <w:jc w:val="left"/>
        <w:rPr>
          <w:rFonts w:ascii="仿宋" w:eastAsia="仿宋" w:hAnsi="仿宋"/>
          <w:b/>
          <w:bCs/>
          <w:color w:val="000000"/>
          <w:sz w:val="28"/>
          <w:szCs w:val="28"/>
        </w:rPr>
      </w:pPr>
      <w:r>
        <w:rPr>
          <w:rFonts w:ascii="仿宋" w:eastAsia="仿宋" w:hAnsi="仿宋"/>
          <w:color w:val="000000"/>
          <w:sz w:val="28"/>
          <w:szCs w:val="28"/>
        </w:rPr>
        <w:t>1.</w:t>
      </w:r>
      <w:r>
        <w:rPr>
          <w:rFonts w:ascii="仿宋" w:eastAsia="仿宋" w:hAnsi="仿宋"/>
          <w:color w:val="000000"/>
          <w:sz w:val="28"/>
          <w:szCs w:val="28"/>
        </w:rPr>
        <w:t>监狱企业参加政府采购活动时，应当提供由省级以上监狱管理局、戒毒管理局（含新疆生产建设兵团）出具的属于监狱企业的证明文件</w:t>
      </w:r>
      <w:r>
        <w:rPr>
          <w:rFonts w:ascii="仿宋" w:eastAsia="仿宋" w:hAnsi="仿宋"/>
          <w:b/>
          <w:bCs/>
          <w:color w:val="000000"/>
          <w:sz w:val="28"/>
          <w:szCs w:val="28"/>
        </w:rPr>
        <w:t>。</w:t>
      </w:r>
    </w:p>
    <w:p w:rsidR="00467F6A" w:rsidRDefault="00AC271D">
      <w:pPr>
        <w:spacing w:line="360" w:lineRule="auto"/>
        <w:ind w:firstLineChars="200" w:firstLine="560"/>
        <w:jc w:val="left"/>
        <w:rPr>
          <w:rFonts w:ascii="仿宋" w:eastAsia="仿宋" w:hAnsi="仿宋"/>
          <w:color w:val="000000"/>
          <w:sz w:val="28"/>
          <w:szCs w:val="28"/>
        </w:rPr>
      </w:pPr>
      <w:r>
        <w:rPr>
          <w:rFonts w:ascii="仿宋" w:eastAsia="仿宋" w:hAnsi="仿宋"/>
          <w:color w:val="000000"/>
          <w:sz w:val="28"/>
          <w:szCs w:val="28"/>
        </w:rPr>
        <w:t>2.</w:t>
      </w:r>
      <w:r>
        <w:rPr>
          <w:rFonts w:ascii="仿宋" w:eastAsia="仿宋" w:hAnsi="仿宋"/>
          <w:color w:val="000000"/>
          <w:sz w:val="28"/>
          <w:szCs w:val="28"/>
        </w:rPr>
        <w:t>监狱企业视同小型、微型企业，享受预留份额、评审中价格扣除等政府采购促进中小企业发展的政府采购政策。监狱企业属于小型、微型企业的，不重复享受政策。</w:t>
      </w:r>
    </w:p>
    <w:p w:rsidR="00467F6A" w:rsidRDefault="00467F6A">
      <w:pPr>
        <w:pStyle w:val="a5"/>
      </w:pPr>
    </w:p>
    <w:p w:rsidR="00467F6A" w:rsidRDefault="00AC271D">
      <w:r>
        <w:br w:type="page"/>
      </w:r>
    </w:p>
    <w:p w:rsidR="00467F6A" w:rsidRDefault="00AC271D">
      <w:pPr>
        <w:pStyle w:val="20"/>
        <w:spacing w:line="400" w:lineRule="exact"/>
        <w:ind w:leftChars="0" w:left="0"/>
        <w:jc w:val="left"/>
        <w:rPr>
          <w:rFonts w:ascii="仿宋" w:eastAsia="仿宋" w:hAnsi="仿宋" w:cs="仿宋"/>
          <w:b/>
          <w:bCs/>
          <w:color w:val="000000"/>
          <w:szCs w:val="21"/>
        </w:rPr>
      </w:pPr>
      <w:r>
        <w:rPr>
          <w:rFonts w:ascii="仿宋" w:eastAsia="仿宋" w:hAnsi="仿宋" w:cs="仿宋" w:hint="eastAsia"/>
          <w:b/>
          <w:bCs/>
          <w:color w:val="000000"/>
          <w:szCs w:val="21"/>
        </w:rPr>
        <w:t>附件</w:t>
      </w:r>
      <w:r>
        <w:rPr>
          <w:rFonts w:ascii="仿宋" w:eastAsia="仿宋" w:hAnsi="仿宋" w:cs="仿宋" w:hint="eastAsia"/>
          <w:b/>
          <w:bCs/>
          <w:color w:val="000000"/>
          <w:szCs w:val="21"/>
        </w:rPr>
        <w:t>9</w:t>
      </w:r>
      <w:r>
        <w:rPr>
          <w:rFonts w:ascii="仿宋" w:eastAsia="仿宋" w:hAnsi="仿宋" w:cs="仿宋" w:hint="eastAsia"/>
          <w:b/>
          <w:bCs/>
          <w:color w:val="000000"/>
          <w:szCs w:val="21"/>
        </w:rPr>
        <w:t>：</w:t>
      </w:r>
    </w:p>
    <w:p w:rsidR="00467F6A" w:rsidRDefault="00467F6A">
      <w:pPr>
        <w:pStyle w:val="a6"/>
      </w:pPr>
    </w:p>
    <w:p w:rsidR="00467F6A" w:rsidRDefault="00AC271D">
      <w:pPr>
        <w:jc w:val="center"/>
        <w:rPr>
          <w:rFonts w:ascii="仿宋" w:eastAsia="仿宋" w:hAnsi="仿宋" w:cs="仿宋"/>
          <w:b/>
          <w:bCs/>
          <w:color w:val="000000"/>
          <w:sz w:val="32"/>
          <w:szCs w:val="32"/>
        </w:rPr>
      </w:pPr>
      <w:r>
        <w:rPr>
          <w:rFonts w:ascii="仿宋" w:eastAsia="仿宋" w:hAnsi="仿宋" w:cs="仿宋" w:hint="eastAsia"/>
          <w:b/>
          <w:bCs/>
          <w:color w:val="000000"/>
          <w:sz w:val="32"/>
          <w:szCs w:val="32"/>
        </w:rPr>
        <w:t>九、技术、服务要求应答表</w:t>
      </w:r>
    </w:p>
    <w:p w:rsidR="00467F6A" w:rsidRDefault="00467F6A">
      <w:pPr>
        <w:pStyle w:val="aa"/>
        <w:pBdr>
          <w:bottom w:val="none" w:sz="0" w:space="0" w:color="auto"/>
        </w:pBdr>
        <w:tabs>
          <w:tab w:val="clear" w:pos="4153"/>
          <w:tab w:val="clear" w:pos="8306"/>
        </w:tabs>
        <w:snapToGrid/>
        <w:ind w:firstLineChars="200" w:firstLine="480"/>
        <w:jc w:val="both"/>
        <w:rPr>
          <w:rFonts w:ascii="仿宋" w:eastAsia="仿宋" w:hAnsi="仿宋" w:cs="仿宋"/>
          <w:color w:val="000000"/>
          <w:sz w:val="24"/>
          <w:szCs w:val="24"/>
        </w:rPr>
      </w:pPr>
    </w:p>
    <w:p w:rsidR="00467F6A" w:rsidRDefault="00AC271D">
      <w:pPr>
        <w:pStyle w:val="aa"/>
        <w:pBdr>
          <w:bottom w:val="none" w:sz="0" w:space="0" w:color="auto"/>
        </w:pBdr>
        <w:tabs>
          <w:tab w:val="clear" w:pos="4153"/>
          <w:tab w:val="clear" w:pos="8306"/>
        </w:tabs>
        <w:snapToGrid/>
        <w:jc w:val="both"/>
        <w:rPr>
          <w:rFonts w:ascii="仿宋" w:eastAsia="仿宋" w:hAnsi="仿宋" w:cs="仿宋"/>
          <w:color w:val="000000"/>
          <w:sz w:val="24"/>
          <w:szCs w:val="24"/>
        </w:rPr>
      </w:pPr>
      <w:r>
        <w:rPr>
          <w:rFonts w:ascii="仿宋" w:eastAsia="仿宋" w:hAnsi="仿宋" w:cs="仿宋" w:hint="eastAsia"/>
          <w:color w:val="000000"/>
          <w:sz w:val="24"/>
          <w:szCs w:val="24"/>
        </w:rPr>
        <w:t>项目编号：</w:t>
      </w:r>
    </w:p>
    <w:p w:rsidR="00467F6A" w:rsidRDefault="00AC271D">
      <w:pPr>
        <w:pStyle w:val="a5"/>
        <w:rPr>
          <w:rFonts w:ascii="仿宋" w:eastAsia="仿宋" w:hAnsi="仿宋" w:cs="仿宋"/>
          <w:color w:val="000000"/>
          <w:sz w:val="24"/>
          <w:szCs w:val="24"/>
        </w:rPr>
      </w:pPr>
      <w:r>
        <w:rPr>
          <w:rFonts w:ascii="仿宋" w:eastAsia="仿宋" w:hAnsi="仿宋" w:cs="仿宋" w:hint="eastAsia"/>
          <w:color w:val="000000"/>
          <w:sz w:val="24"/>
          <w:szCs w:val="24"/>
        </w:rPr>
        <w:t>项目名称：</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1713"/>
        <w:gridCol w:w="2691"/>
        <w:gridCol w:w="2175"/>
        <w:gridCol w:w="2370"/>
      </w:tblGrid>
      <w:tr w:rsidR="009C1520">
        <w:trPr>
          <w:trHeight w:val="588"/>
          <w:jc w:val="center"/>
        </w:trPr>
        <w:tc>
          <w:tcPr>
            <w:tcW w:w="511"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序号</w:t>
            </w:r>
          </w:p>
        </w:tc>
        <w:tc>
          <w:tcPr>
            <w:tcW w:w="1713" w:type="dxa"/>
            <w:vAlign w:val="center"/>
          </w:tcPr>
          <w:p w:rsidR="00467F6A" w:rsidRDefault="00AC271D">
            <w:pPr>
              <w:jc w:val="left"/>
              <w:rPr>
                <w:rFonts w:ascii="仿宋" w:eastAsia="仿宋" w:hAnsi="仿宋" w:cs="仿宋"/>
                <w:color w:val="000000"/>
                <w:sz w:val="24"/>
              </w:rPr>
            </w:pPr>
            <w:r>
              <w:rPr>
                <w:rFonts w:ascii="仿宋" w:eastAsia="仿宋" w:hAnsi="仿宋" w:cs="仿宋" w:hint="eastAsia"/>
                <w:color w:val="000000"/>
                <w:sz w:val="24"/>
              </w:rPr>
              <w:t>货物（设备）名称</w:t>
            </w:r>
          </w:p>
        </w:tc>
        <w:tc>
          <w:tcPr>
            <w:tcW w:w="2691"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制造商家及品牌和型号</w:t>
            </w:r>
          </w:p>
        </w:tc>
        <w:tc>
          <w:tcPr>
            <w:tcW w:w="2175"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采购文件要求</w:t>
            </w:r>
          </w:p>
        </w:tc>
        <w:tc>
          <w:tcPr>
            <w:tcW w:w="2370"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响应文件响应</w:t>
            </w:r>
          </w:p>
        </w:tc>
      </w:tr>
      <w:tr w:rsidR="009C1520">
        <w:trPr>
          <w:trHeight w:val="800"/>
          <w:jc w:val="center"/>
        </w:trPr>
        <w:tc>
          <w:tcPr>
            <w:tcW w:w="511" w:type="dxa"/>
          </w:tcPr>
          <w:p w:rsidR="00467F6A" w:rsidRDefault="00467F6A">
            <w:pPr>
              <w:jc w:val="center"/>
              <w:rPr>
                <w:rFonts w:ascii="仿宋" w:eastAsia="仿宋" w:hAnsi="仿宋" w:cs="仿宋"/>
                <w:color w:val="000000"/>
                <w:sz w:val="24"/>
              </w:rPr>
            </w:pPr>
          </w:p>
        </w:tc>
        <w:tc>
          <w:tcPr>
            <w:tcW w:w="1713" w:type="dxa"/>
          </w:tcPr>
          <w:p w:rsidR="00467F6A" w:rsidRDefault="00467F6A">
            <w:pPr>
              <w:jc w:val="center"/>
              <w:rPr>
                <w:rFonts w:ascii="仿宋" w:eastAsia="仿宋" w:hAnsi="仿宋" w:cs="仿宋"/>
                <w:color w:val="000000"/>
                <w:sz w:val="24"/>
              </w:rPr>
            </w:pPr>
          </w:p>
        </w:tc>
        <w:tc>
          <w:tcPr>
            <w:tcW w:w="2691" w:type="dxa"/>
          </w:tcPr>
          <w:p w:rsidR="00467F6A" w:rsidRDefault="00467F6A">
            <w:pPr>
              <w:jc w:val="center"/>
              <w:rPr>
                <w:rFonts w:ascii="仿宋" w:eastAsia="仿宋" w:hAnsi="仿宋" w:cs="仿宋"/>
                <w:color w:val="000000"/>
                <w:sz w:val="24"/>
              </w:rPr>
            </w:pPr>
          </w:p>
        </w:tc>
        <w:tc>
          <w:tcPr>
            <w:tcW w:w="2175" w:type="dxa"/>
          </w:tcPr>
          <w:p w:rsidR="00467F6A" w:rsidRDefault="00467F6A">
            <w:pPr>
              <w:jc w:val="center"/>
              <w:rPr>
                <w:rFonts w:ascii="仿宋" w:eastAsia="仿宋" w:hAnsi="仿宋" w:cs="仿宋"/>
                <w:color w:val="000000"/>
                <w:sz w:val="24"/>
              </w:rPr>
            </w:pPr>
          </w:p>
        </w:tc>
        <w:tc>
          <w:tcPr>
            <w:tcW w:w="2370" w:type="dxa"/>
          </w:tcPr>
          <w:p w:rsidR="00467F6A" w:rsidRDefault="00467F6A">
            <w:pPr>
              <w:jc w:val="center"/>
              <w:rPr>
                <w:rFonts w:ascii="仿宋" w:eastAsia="仿宋" w:hAnsi="仿宋" w:cs="仿宋"/>
                <w:color w:val="000000"/>
                <w:sz w:val="24"/>
              </w:rPr>
            </w:pPr>
          </w:p>
        </w:tc>
      </w:tr>
      <w:tr w:rsidR="009C1520">
        <w:trPr>
          <w:trHeight w:val="800"/>
          <w:jc w:val="center"/>
        </w:trPr>
        <w:tc>
          <w:tcPr>
            <w:tcW w:w="511" w:type="dxa"/>
          </w:tcPr>
          <w:p w:rsidR="00467F6A" w:rsidRDefault="00467F6A">
            <w:pPr>
              <w:jc w:val="center"/>
              <w:rPr>
                <w:rFonts w:ascii="仿宋" w:eastAsia="仿宋" w:hAnsi="仿宋" w:cs="仿宋"/>
                <w:color w:val="000000"/>
                <w:sz w:val="24"/>
              </w:rPr>
            </w:pPr>
          </w:p>
        </w:tc>
        <w:tc>
          <w:tcPr>
            <w:tcW w:w="1713" w:type="dxa"/>
          </w:tcPr>
          <w:p w:rsidR="00467F6A" w:rsidRDefault="00467F6A">
            <w:pPr>
              <w:jc w:val="center"/>
              <w:rPr>
                <w:rFonts w:ascii="仿宋" w:eastAsia="仿宋" w:hAnsi="仿宋" w:cs="仿宋"/>
                <w:color w:val="000000"/>
                <w:sz w:val="24"/>
              </w:rPr>
            </w:pPr>
          </w:p>
        </w:tc>
        <w:tc>
          <w:tcPr>
            <w:tcW w:w="2691" w:type="dxa"/>
          </w:tcPr>
          <w:p w:rsidR="00467F6A" w:rsidRDefault="00467F6A">
            <w:pPr>
              <w:jc w:val="center"/>
              <w:rPr>
                <w:rFonts w:ascii="仿宋" w:eastAsia="仿宋" w:hAnsi="仿宋" w:cs="仿宋"/>
                <w:color w:val="000000"/>
                <w:sz w:val="24"/>
              </w:rPr>
            </w:pPr>
          </w:p>
        </w:tc>
        <w:tc>
          <w:tcPr>
            <w:tcW w:w="2175" w:type="dxa"/>
          </w:tcPr>
          <w:p w:rsidR="00467F6A" w:rsidRDefault="00467F6A">
            <w:pPr>
              <w:jc w:val="center"/>
              <w:rPr>
                <w:rFonts w:ascii="仿宋" w:eastAsia="仿宋" w:hAnsi="仿宋" w:cs="仿宋"/>
                <w:color w:val="000000"/>
                <w:sz w:val="24"/>
              </w:rPr>
            </w:pPr>
          </w:p>
        </w:tc>
        <w:tc>
          <w:tcPr>
            <w:tcW w:w="2370" w:type="dxa"/>
          </w:tcPr>
          <w:p w:rsidR="00467F6A" w:rsidRDefault="00467F6A">
            <w:pPr>
              <w:jc w:val="center"/>
              <w:rPr>
                <w:rFonts w:ascii="仿宋" w:eastAsia="仿宋" w:hAnsi="仿宋" w:cs="仿宋"/>
                <w:color w:val="000000"/>
                <w:sz w:val="24"/>
              </w:rPr>
            </w:pPr>
          </w:p>
        </w:tc>
      </w:tr>
      <w:tr w:rsidR="009C1520">
        <w:trPr>
          <w:trHeight w:val="800"/>
          <w:jc w:val="center"/>
        </w:trPr>
        <w:tc>
          <w:tcPr>
            <w:tcW w:w="511" w:type="dxa"/>
          </w:tcPr>
          <w:p w:rsidR="00467F6A" w:rsidRDefault="00467F6A">
            <w:pPr>
              <w:jc w:val="center"/>
              <w:rPr>
                <w:rFonts w:ascii="仿宋" w:eastAsia="仿宋" w:hAnsi="仿宋" w:cs="仿宋"/>
                <w:color w:val="000000"/>
                <w:sz w:val="24"/>
              </w:rPr>
            </w:pPr>
          </w:p>
        </w:tc>
        <w:tc>
          <w:tcPr>
            <w:tcW w:w="1713" w:type="dxa"/>
          </w:tcPr>
          <w:p w:rsidR="00467F6A" w:rsidRDefault="00467F6A">
            <w:pPr>
              <w:jc w:val="center"/>
              <w:rPr>
                <w:rFonts w:ascii="仿宋" w:eastAsia="仿宋" w:hAnsi="仿宋" w:cs="仿宋"/>
                <w:color w:val="000000"/>
                <w:sz w:val="24"/>
              </w:rPr>
            </w:pPr>
          </w:p>
        </w:tc>
        <w:tc>
          <w:tcPr>
            <w:tcW w:w="2691" w:type="dxa"/>
          </w:tcPr>
          <w:p w:rsidR="00467F6A" w:rsidRDefault="00467F6A">
            <w:pPr>
              <w:jc w:val="center"/>
              <w:rPr>
                <w:rFonts w:ascii="仿宋" w:eastAsia="仿宋" w:hAnsi="仿宋" w:cs="仿宋"/>
                <w:color w:val="000000"/>
                <w:sz w:val="24"/>
              </w:rPr>
            </w:pPr>
          </w:p>
        </w:tc>
        <w:tc>
          <w:tcPr>
            <w:tcW w:w="2175" w:type="dxa"/>
          </w:tcPr>
          <w:p w:rsidR="00467F6A" w:rsidRDefault="00467F6A">
            <w:pPr>
              <w:jc w:val="center"/>
              <w:rPr>
                <w:rFonts w:ascii="仿宋" w:eastAsia="仿宋" w:hAnsi="仿宋" w:cs="仿宋"/>
                <w:color w:val="000000"/>
                <w:sz w:val="24"/>
              </w:rPr>
            </w:pPr>
          </w:p>
        </w:tc>
        <w:tc>
          <w:tcPr>
            <w:tcW w:w="2370" w:type="dxa"/>
          </w:tcPr>
          <w:p w:rsidR="00467F6A" w:rsidRDefault="00467F6A">
            <w:pPr>
              <w:jc w:val="center"/>
              <w:rPr>
                <w:rFonts w:ascii="仿宋" w:eastAsia="仿宋" w:hAnsi="仿宋" w:cs="仿宋"/>
                <w:color w:val="000000"/>
                <w:sz w:val="24"/>
              </w:rPr>
            </w:pPr>
          </w:p>
        </w:tc>
      </w:tr>
      <w:tr w:rsidR="009C1520">
        <w:trPr>
          <w:trHeight w:val="848"/>
          <w:jc w:val="center"/>
        </w:trPr>
        <w:tc>
          <w:tcPr>
            <w:tcW w:w="511" w:type="dxa"/>
          </w:tcPr>
          <w:p w:rsidR="00467F6A" w:rsidRDefault="00467F6A">
            <w:pPr>
              <w:jc w:val="center"/>
              <w:rPr>
                <w:rFonts w:ascii="仿宋" w:eastAsia="仿宋" w:hAnsi="仿宋" w:cs="仿宋"/>
                <w:color w:val="000000"/>
                <w:sz w:val="24"/>
              </w:rPr>
            </w:pPr>
          </w:p>
        </w:tc>
        <w:tc>
          <w:tcPr>
            <w:tcW w:w="1713" w:type="dxa"/>
          </w:tcPr>
          <w:p w:rsidR="00467F6A" w:rsidRDefault="00467F6A">
            <w:pPr>
              <w:jc w:val="center"/>
              <w:rPr>
                <w:rFonts w:ascii="仿宋" w:eastAsia="仿宋" w:hAnsi="仿宋" w:cs="仿宋"/>
                <w:color w:val="000000"/>
                <w:sz w:val="24"/>
              </w:rPr>
            </w:pPr>
          </w:p>
        </w:tc>
        <w:tc>
          <w:tcPr>
            <w:tcW w:w="2691" w:type="dxa"/>
          </w:tcPr>
          <w:p w:rsidR="00467F6A" w:rsidRDefault="00467F6A">
            <w:pPr>
              <w:jc w:val="center"/>
              <w:rPr>
                <w:rFonts w:ascii="仿宋" w:eastAsia="仿宋" w:hAnsi="仿宋" w:cs="仿宋"/>
                <w:color w:val="000000"/>
                <w:sz w:val="24"/>
              </w:rPr>
            </w:pPr>
          </w:p>
        </w:tc>
        <w:tc>
          <w:tcPr>
            <w:tcW w:w="2175" w:type="dxa"/>
          </w:tcPr>
          <w:p w:rsidR="00467F6A" w:rsidRDefault="00467F6A">
            <w:pPr>
              <w:jc w:val="center"/>
              <w:rPr>
                <w:rFonts w:ascii="仿宋" w:eastAsia="仿宋" w:hAnsi="仿宋" w:cs="仿宋"/>
                <w:color w:val="000000"/>
                <w:sz w:val="24"/>
              </w:rPr>
            </w:pPr>
          </w:p>
        </w:tc>
        <w:tc>
          <w:tcPr>
            <w:tcW w:w="2370" w:type="dxa"/>
          </w:tcPr>
          <w:p w:rsidR="00467F6A" w:rsidRDefault="00467F6A">
            <w:pPr>
              <w:jc w:val="center"/>
              <w:rPr>
                <w:rFonts w:ascii="仿宋" w:eastAsia="仿宋" w:hAnsi="仿宋" w:cs="仿宋"/>
                <w:color w:val="000000"/>
                <w:sz w:val="24"/>
              </w:rPr>
            </w:pPr>
          </w:p>
        </w:tc>
      </w:tr>
    </w:tbl>
    <w:p w:rsidR="00467F6A" w:rsidRDefault="00467F6A" w:rsidP="009C1520">
      <w:pPr>
        <w:ind w:firstLineChars="200" w:firstLine="482"/>
        <w:rPr>
          <w:rFonts w:ascii="仿宋" w:eastAsia="仿宋" w:hAnsi="仿宋" w:cs="仿宋"/>
          <w:b/>
          <w:color w:val="000000"/>
          <w:sz w:val="24"/>
        </w:rPr>
      </w:pPr>
    </w:p>
    <w:p w:rsidR="00467F6A" w:rsidRDefault="00AC271D">
      <w:pPr>
        <w:ind w:firstLineChars="200" w:firstLine="480"/>
        <w:rPr>
          <w:rFonts w:ascii="仿宋" w:eastAsia="仿宋" w:hAnsi="仿宋" w:cs="仿宋"/>
          <w:b/>
          <w:color w:val="000000"/>
          <w:sz w:val="24"/>
        </w:rPr>
      </w:pPr>
      <w:r>
        <w:rPr>
          <w:rFonts w:ascii="仿宋" w:eastAsia="仿宋" w:hAnsi="仿宋" w:cs="仿宋" w:hint="eastAsia"/>
          <w:color w:val="000000"/>
          <w:sz w:val="24"/>
        </w:rPr>
        <w:t>注：供应商必须根据谈判文件第四章的</w:t>
      </w:r>
      <w:r>
        <w:rPr>
          <w:rFonts w:ascii="仿宋" w:eastAsia="仿宋" w:hAnsi="仿宋" w:cs="仿宋" w:hint="eastAsia"/>
          <w:color w:val="000000"/>
          <w:sz w:val="24"/>
        </w:rPr>
        <w:t>要求据实逐条填写，不得虚假响应，虚假响应的，其响应文件无效并按规定追究其相关责任。</w:t>
      </w:r>
    </w:p>
    <w:p w:rsidR="00467F6A" w:rsidRDefault="00467F6A">
      <w:pPr>
        <w:adjustRightInd w:val="0"/>
        <w:spacing w:line="400" w:lineRule="exact"/>
        <w:ind w:firstLineChars="200" w:firstLine="480"/>
        <w:jc w:val="left"/>
        <w:rPr>
          <w:rFonts w:ascii="仿宋" w:eastAsia="仿宋" w:hAnsi="仿宋" w:cs="仿宋"/>
          <w:color w:val="000000"/>
          <w:sz w:val="24"/>
        </w:rPr>
      </w:pPr>
    </w:p>
    <w:p w:rsidR="00467F6A" w:rsidRDefault="00AC271D">
      <w:pPr>
        <w:adjustRightInd w:val="0"/>
        <w:spacing w:line="400" w:lineRule="exact"/>
        <w:ind w:firstLineChars="1700" w:firstLine="4080"/>
        <w:jc w:val="left"/>
        <w:rPr>
          <w:rFonts w:ascii="仿宋" w:eastAsia="仿宋" w:hAnsi="仿宋" w:cs="仿宋"/>
          <w:color w:val="000000"/>
          <w:sz w:val="24"/>
        </w:rPr>
      </w:pPr>
      <w:r>
        <w:rPr>
          <w:rFonts w:ascii="仿宋" w:eastAsia="仿宋" w:hAnsi="仿宋" w:cs="仿宋" w:hint="eastAsia"/>
          <w:color w:val="000000"/>
          <w:sz w:val="24"/>
        </w:rPr>
        <w:t>供应商：</w:t>
      </w:r>
      <w:r>
        <w:rPr>
          <w:rFonts w:ascii="仿宋" w:eastAsia="仿宋" w:hAnsi="仿宋" w:cs="仿宋" w:hint="eastAsia"/>
          <w:color w:val="000000"/>
          <w:sz w:val="24"/>
          <w:u w:val="single"/>
        </w:rPr>
        <w:t>（</w:t>
      </w:r>
      <w:r>
        <w:rPr>
          <w:rFonts w:ascii="仿宋" w:eastAsia="仿宋" w:hAnsi="仿宋"/>
          <w:color w:val="000000"/>
          <w:sz w:val="24"/>
          <w:szCs w:val="24"/>
          <w:u w:val="single"/>
        </w:rPr>
        <w:t>名称和加盖</w:t>
      </w:r>
      <w:r>
        <w:rPr>
          <w:rFonts w:ascii="仿宋" w:eastAsia="仿宋" w:hAnsi="仿宋" w:hint="eastAsia"/>
          <w:color w:val="000000"/>
          <w:sz w:val="24"/>
          <w:szCs w:val="24"/>
          <w:u w:val="single"/>
        </w:rPr>
        <w:t>电子</w:t>
      </w:r>
      <w:r>
        <w:rPr>
          <w:rFonts w:ascii="仿宋" w:eastAsia="仿宋" w:hAnsi="仿宋"/>
          <w:color w:val="000000"/>
          <w:sz w:val="24"/>
          <w:szCs w:val="24"/>
          <w:u w:val="single"/>
        </w:rPr>
        <w:t>公章</w:t>
      </w:r>
      <w:r>
        <w:rPr>
          <w:rFonts w:ascii="仿宋" w:eastAsia="仿宋" w:hAnsi="仿宋" w:cs="仿宋" w:hint="eastAsia"/>
          <w:color w:val="000000"/>
          <w:sz w:val="24"/>
          <w:u w:val="single"/>
        </w:rPr>
        <w:t>）</w:t>
      </w:r>
    </w:p>
    <w:p w:rsidR="00467F6A" w:rsidRDefault="00AC271D">
      <w:pPr>
        <w:spacing w:line="400" w:lineRule="exact"/>
        <w:ind w:firstLineChars="1700" w:firstLine="4080"/>
        <w:rPr>
          <w:rFonts w:ascii="仿宋" w:eastAsia="仿宋" w:hAnsi="仿宋" w:cs="仿宋"/>
          <w:b/>
          <w:bCs/>
          <w:color w:val="000000"/>
          <w:sz w:val="24"/>
        </w:rPr>
      </w:pPr>
      <w:r>
        <w:rPr>
          <w:rFonts w:ascii="仿宋" w:eastAsia="仿宋" w:hAnsi="仿宋" w:cs="仿宋" w:hint="eastAsia"/>
          <w:bCs/>
          <w:color w:val="000000"/>
          <w:sz w:val="24"/>
        </w:rPr>
        <w:t>日</w:t>
      </w:r>
      <w:r>
        <w:rPr>
          <w:rFonts w:ascii="仿宋" w:eastAsia="仿宋" w:hAnsi="仿宋" w:cs="仿宋" w:hint="eastAsia"/>
          <w:bCs/>
          <w:color w:val="000000"/>
          <w:sz w:val="24"/>
        </w:rPr>
        <w:t xml:space="preserve">  </w:t>
      </w:r>
      <w:r>
        <w:rPr>
          <w:rFonts w:ascii="仿宋" w:eastAsia="仿宋" w:hAnsi="仿宋" w:cs="仿宋" w:hint="eastAsia"/>
          <w:bCs/>
          <w:color w:val="000000"/>
          <w:sz w:val="24"/>
        </w:rPr>
        <w:t>期</w:t>
      </w:r>
      <w:r>
        <w:rPr>
          <w:rFonts w:ascii="仿宋" w:eastAsia="仿宋" w:hAnsi="仿宋" w:cs="仿宋" w:hint="eastAsia"/>
          <w:color w:val="000000"/>
          <w:sz w:val="24"/>
        </w:rPr>
        <w:t>：</w:t>
      </w:r>
      <w:r>
        <w:rPr>
          <w:rFonts w:ascii="仿宋" w:eastAsia="仿宋" w:hAnsi="仿宋" w:cs="仿宋" w:hint="eastAsia"/>
          <w:bCs/>
          <w:color w:val="000000"/>
          <w:sz w:val="24"/>
        </w:rPr>
        <w:t>XXX</w:t>
      </w:r>
      <w:r>
        <w:rPr>
          <w:rFonts w:ascii="仿宋" w:eastAsia="仿宋" w:hAnsi="仿宋" w:cs="仿宋" w:hint="eastAsia"/>
          <w:bCs/>
          <w:color w:val="000000"/>
          <w:sz w:val="24"/>
        </w:rPr>
        <w:t>年</w:t>
      </w:r>
      <w:r>
        <w:rPr>
          <w:rFonts w:ascii="仿宋" w:eastAsia="仿宋" w:hAnsi="仿宋" w:cs="仿宋" w:hint="eastAsia"/>
          <w:bCs/>
          <w:color w:val="000000"/>
          <w:sz w:val="24"/>
        </w:rPr>
        <w:t>XXX</w:t>
      </w:r>
      <w:r>
        <w:rPr>
          <w:rFonts w:ascii="仿宋" w:eastAsia="仿宋" w:hAnsi="仿宋" w:cs="仿宋" w:hint="eastAsia"/>
          <w:bCs/>
          <w:color w:val="000000"/>
          <w:sz w:val="24"/>
        </w:rPr>
        <w:t>月</w:t>
      </w:r>
      <w:r>
        <w:rPr>
          <w:rFonts w:ascii="仿宋" w:eastAsia="仿宋" w:hAnsi="仿宋" w:cs="仿宋" w:hint="eastAsia"/>
          <w:bCs/>
          <w:color w:val="000000"/>
          <w:sz w:val="24"/>
        </w:rPr>
        <w:t>XXX</w:t>
      </w:r>
      <w:r>
        <w:rPr>
          <w:rFonts w:ascii="仿宋" w:eastAsia="仿宋" w:hAnsi="仿宋" w:cs="仿宋" w:hint="eastAsia"/>
          <w:bCs/>
          <w:color w:val="000000"/>
          <w:sz w:val="24"/>
        </w:rPr>
        <w:t>日</w:t>
      </w:r>
    </w:p>
    <w:p w:rsidR="00467F6A" w:rsidRDefault="00467F6A">
      <w:pPr>
        <w:spacing w:line="400" w:lineRule="exact"/>
        <w:rPr>
          <w:rFonts w:ascii="仿宋" w:eastAsia="仿宋" w:hAnsi="仿宋" w:cs="仿宋"/>
          <w:color w:val="000000"/>
        </w:rPr>
      </w:pPr>
    </w:p>
    <w:p w:rsidR="00467F6A" w:rsidRDefault="00467F6A">
      <w:pPr>
        <w:spacing w:line="400" w:lineRule="exact"/>
        <w:rPr>
          <w:rFonts w:ascii="仿宋" w:eastAsia="仿宋" w:hAnsi="仿宋" w:cs="仿宋"/>
          <w:color w:val="000000"/>
        </w:rPr>
      </w:pPr>
    </w:p>
    <w:p w:rsidR="00467F6A" w:rsidRDefault="00467F6A">
      <w:pPr>
        <w:spacing w:line="400" w:lineRule="exact"/>
        <w:rPr>
          <w:rFonts w:ascii="仿宋" w:eastAsia="仿宋" w:hAnsi="仿宋" w:cs="仿宋"/>
          <w:color w:val="000000"/>
        </w:rPr>
      </w:pPr>
    </w:p>
    <w:p w:rsidR="00467F6A" w:rsidRDefault="00467F6A">
      <w:pPr>
        <w:pStyle w:val="20"/>
        <w:tabs>
          <w:tab w:val="left" w:pos="0"/>
        </w:tabs>
        <w:spacing w:after="0" w:line="400" w:lineRule="exact"/>
        <w:rPr>
          <w:rFonts w:ascii="仿宋" w:eastAsia="仿宋" w:hAnsi="仿宋" w:cs="仿宋"/>
          <w:color w:val="000000"/>
        </w:rPr>
      </w:pPr>
    </w:p>
    <w:p w:rsidR="00467F6A" w:rsidRDefault="00467F6A">
      <w:pPr>
        <w:pStyle w:val="20"/>
        <w:tabs>
          <w:tab w:val="left" w:pos="0"/>
        </w:tabs>
        <w:rPr>
          <w:rFonts w:ascii="仿宋" w:eastAsia="仿宋" w:hAnsi="仿宋" w:cs="仿宋"/>
          <w:color w:val="000000"/>
        </w:rPr>
      </w:pPr>
    </w:p>
    <w:p w:rsidR="00467F6A" w:rsidRDefault="00467F6A">
      <w:pPr>
        <w:pStyle w:val="20"/>
        <w:tabs>
          <w:tab w:val="left" w:pos="0"/>
        </w:tabs>
        <w:rPr>
          <w:rFonts w:ascii="仿宋" w:eastAsia="仿宋" w:hAnsi="仿宋" w:cs="仿宋"/>
          <w:color w:val="000000"/>
        </w:rPr>
      </w:pPr>
    </w:p>
    <w:p w:rsidR="00467F6A" w:rsidRDefault="00467F6A">
      <w:pPr>
        <w:pStyle w:val="20"/>
        <w:tabs>
          <w:tab w:val="left" w:pos="0"/>
        </w:tabs>
        <w:rPr>
          <w:rFonts w:ascii="仿宋" w:eastAsia="仿宋" w:hAnsi="仿宋" w:cs="仿宋"/>
          <w:color w:val="000000"/>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AC271D">
      <w:pPr>
        <w:pStyle w:val="20"/>
        <w:spacing w:line="400" w:lineRule="exact"/>
        <w:ind w:leftChars="0" w:left="0"/>
        <w:jc w:val="left"/>
        <w:rPr>
          <w:rFonts w:ascii="宋体" w:hAnsi="宋体" w:cs="宋体"/>
          <w:b/>
          <w:color w:val="000000"/>
          <w:sz w:val="32"/>
          <w:szCs w:val="32"/>
        </w:rPr>
      </w:pPr>
      <w:r>
        <w:rPr>
          <w:rFonts w:ascii="仿宋" w:eastAsia="仿宋" w:hAnsi="仿宋" w:cs="仿宋" w:hint="eastAsia"/>
          <w:b/>
          <w:bCs/>
          <w:color w:val="000000"/>
          <w:szCs w:val="21"/>
        </w:rPr>
        <w:t>附件</w:t>
      </w:r>
      <w:r>
        <w:rPr>
          <w:rFonts w:ascii="仿宋" w:eastAsia="仿宋" w:hAnsi="仿宋" w:cs="仿宋" w:hint="eastAsia"/>
          <w:b/>
          <w:bCs/>
          <w:color w:val="000000"/>
          <w:szCs w:val="21"/>
        </w:rPr>
        <w:t>10</w:t>
      </w:r>
      <w:r>
        <w:rPr>
          <w:rFonts w:ascii="仿宋" w:eastAsia="仿宋" w:hAnsi="仿宋" w:cs="仿宋" w:hint="eastAsia"/>
          <w:b/>
          <w:bCs/>
          <w:color w:val="000000"/>
          <w:szCs w:val="21"/>
        </w:rPr>
        <w:t>：</w:t>
      </w:r>
    </w:p>
    <w:p w:rsidR="00467F6A" w:rsidRDefault="00AC271D">
      <w:pPr>
        <w:pStyle w:val="20"/>
        <w:tabs>
          <w:tab w:val="left" w:pos="0"/>
        </w:tabs>
        <w:ind w:leftChars="0" w:left="0"/>
        <w:jc w:val="center"/>
        <w:rPr>
          <w:rFonts w:ascii="仿宋" w:eastAsia="仿宋" w:hAnsi="仿宋" w:cs="仿宋"/>
          <w:b/>
          <w:color w:val="000000"/>
          <w:sz w:val="32"/>
          <w:szCs w:val="32"/>
        </w:rPr>
      </w:pPr>
      <w:r>
        <w:rPr>
          <w:rFonts w:ascii="仿宋" w:eastAsia="仿宋" w:hAnsi="仿宋" w:cs="仿宋" w:hint="eastAsia"/>
          <w:b/>
          <w:color w:val="000000"/>
          <w:sz w:val="32"/>
          <w:szCs w:val="32"/>
        </w:rPr>
        <w:t>十、商务应答表</w:t>
      </w:r>
    </w:p>
    <w:p w:rsidR="00467F6A" w:rsidRDefault="00AC271D">
      <w:pPr>
        <w:pStyle w:val="aa"/>
        <w:pBdr>
          <w:bottom w:val="none" w:sz="0" w:space="0" w:color="auto"/>
        </w:pBdr>
        <w:tabs>
          <w:tab w:val="clear" w:pos="4153"/>
          <w:tab w:val="clear" w:pos="8306"/>
        </w:tabs>
        <w:snapToGrid/>
        <w:ind w:firstLineChars="100" w:firstLine="240"/>
        <w:jc w:val="both"/>
        <w:rPr>
          <w:rFonts w:ascii="仿宋" w:eastAsia="仿宋" w:hAnsi="仿宋" w:cs="仿宋"/>
          <w:color w:val="000000"/>
          <w:sz w:val="24"/>
          <w:szCs w:val="24"/>
        </w:rPr>
      </w:pPr>
      <w:r>
        <w:rPr>
          <w:rFonts w:ascii="仿宋" w:eastAsia="仿宋" w:hAnsi="仿宋" w:cs="仿宋" w:hint="eastAsia"/>
          <w:color w:val="000000"/>
          <w:sz w:val="24"/>
          <w:szCs w:val="24"/>
        </w:rPr>
        <w:t>项目编号：</w:t>
      </w:r>
    </w:p>
    <w:p w:rsidR="00467F6A" w:rsidRDefault="00AC271D">
      <w:pPr>
        <w:pStyle w:val="20"/>
        <w:tabs>
          <w:tab w:val="left" w:pos="0"/>
        </w:tabs>
        <w:spacing w:line="240" w:lineRule="auto"/>
        <w:ind w:leftChars="0" w:left="0" w:firstLineChars="100" w:firstLine="240"/>
        <w:rPr>
          <w:rFonts w:ascii="仿宋" w:eastAsia="仿宋" w:hAnsi="仿宋" w:cs="仿宋"/>
          <w:color w:val="000000"/>
          <w:sz w:val="24"/>
          <w:szCs w:val="24"/>
        </w:rPr>
      </w:pPr>
      <w:r>
        <w:rPr>
          <w:rFonts w:ascii="仿宋" w:eastAsia="仿宋" w:hAnsi="仿宋" w:cs="仿宋" w:hint="eastAsia"/>
          <w:color w:val="000000"/>
          <w:sz w:val="24"/>
          <w:szCs w:val="24"/>
        </w:rPr>
        <w:t>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2795"/>
        <w:gridCol w:w="2795"/>
      </w:tblGrid>
      <w:tr w:rsidR="009C1520">
        <w:trPr>
          <w:trHeight w:val="606"/>
          <w:jc w:val="center"/>
        </w:trPr>
        <w:tc>
          <w:tcPr>
            <w:tcW w:w="2641"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序号</w:t>
            </w:r>
          </w:p>
        </w:tc>
        <w:tc>
          <w:tcPr>
            <w:tcW w:w="2795"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采购文件要求</w:t>
            </w:r>
          </w:p>
        </w:tc>
        <w:tc>
          <w:tcPr>
            <w:tcW w:w="2795"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响应文件响应</w:t>
            </w:r>
          </w:p>
        </w:tc>
      </w:tr>
      <w:tr w:rsidR="009C1520">
        <w:trPr>
          <w:trHeight w:val="1080"/>
          <w:jc w:val="center"/>
        </w:trPr>
        <w:tc>
          <w:tcPr>
            <w:tcW w:w="2641" w:type="dxa"/>
          </w:tcPr>
          <w:p w:rsidR="00467F6A" w:rsidRDefault="00467F6A">
            <w:pPr>
              <w:jc w:val="center"/>
              <w:rPr>
                <w:rFonts w:ascii="仿宋" w:eastAsia="仿宋" w:hAnsi="仿宋" w:cs="仿宋"/>
                <w:color w:val="000000"/>
                <w:sz w:val="24"/>
              </w:rPr>
            </w:pPr>
          </w:p>
        </w:tc>
        <w:tc>
          <w:tcPr>
            <w:tcW w:w="2795" w:type="dxa"/>
          </w:tcPr>
          <w:p w:rsidR="00467F6A" w:rsidRDefault="00467F6A">
            <w:pPr>
              <w:jc w:val="center"/>
              <w:rPr>
                <w:rFonts w:ascii="仿宋" w:eastAsia="仿宋" w:hAnsi="仿宋" w:cs="仿宋"/>
                <w:color w:val="000000"/>
                <w:sz w:val="24"/>
              </w:rPr>
            </w:pPr>
          </w:p>
        </w:tc>
        <w:tc>
          <w:tcPr>
            <w:tcW w:w="2795" w:type="dxa"/>
          </w:tcPr>
          <w:p w:rsidR="00467F6A" w:rsidRDefault="00467F6A">
            <w:pPr>
              <w:jc w:val="center"/>
              <w:rPr>
                <w:rFonts w:ascii="仿宋" w:eastAsia="仿宋" w:hAnsi="仿宋" w:cs="仿宋"/>
                <w:color w:val="000000"/>
                <w:sz w:val="24"/>
              </w:rPr>
            </w:pPr>
          </w:p>
        </w:tc>
      </w:tr>
      <w:tr w:rsidR="009C1520">
        <w:trPr>
          <w:trHeight w:val="1080"/>
          <w:jc w:val="center"/>
        </w:trPr>
        <w:tc>
          <w:tcPr>
            <w:tcW w:w="2641" w:type="dxa"/>
          </w:tcPr>
          <w:p w:rsidR="00467F6A" w:rsidRDefault="00467F6A">
            <w:pPr>
              <w:jc w:val="center"/>
              <w:rPr>
                <w:rFonts w:ascii="仿宋" w:eastAsia="仿宋" w:hAnsi="仿宋" w:cs="仿宋"/>
                <w:color w:val="000000"/>
                <w:sz w:val="24"/>
              </w:rPr>
            </w:pPr>
          </w:p>
        </w:tc>
        <w:tc>
          <w:tcPr>
            <w:tcW w:w="2795" w:type="dxa"/>
          </w:tcPr>
          <w:p w:rsidR="00467F6A" w:rsidRDefault="00467F6A">
            <w:pPr>
              <w:jc w:val="center"/>
              <w:rPr>
                <w:rFonts w:ascii="仿宋" w:eastAsia="仿宋" w:hAnsi="仿宋" w:cs="仿宋"/>
                <w:color w:val="000000"/>
                <w:sz w:val="24"/>
              </w:rPr>
            </w:pPr>
          </w:p>
        </w:tc>
        <w:tc>
          <w:tcPr>
            <w:tcW w:w="2795" w:type="dxa"/>
          </w:tcPr>
          <w:p w:rsidR="00467F6A" w:rsidRDefault="00467F6A">
            <w:pPr>
              <w:jc w:val="center"/>
              <w:rPr>
                <w:rFonts w:ascii="仿宋" w:eastAsia="仿宋" w:hAnsi="仿宋" w:cs="仿宋"/>
                <w:color w:val="000000"/>
                <w:sz w:val="24"/>
              </w:rPr>
            </w:pPr>
          </w:p>
        </w:tc>
      </w:tr>
      <w:tr w:rsidR="009C1520">
        <w:trPr>
          <w:trHeight w:val="1080"/>
          <w:jc w:val="center"/>
        </w:trPr>
        <w:tc>
          <w:tcPr>
            <w:tcW w:w="2641" w:type="dxa"/>
          </w:tcPr>
          <w:p w:rsidR="00467F6A" w:rsidRDefault="00467F6A">
            <w:pPr>
              <w:jc w:val="center"/>
              <w:rPr>
                <w:rFonts w:ascii="仿宋" w:eastAsia="仿宋" w:hAnsi="仿宋" w:cs="仿宋"/>
                <w:color w:val="000000"/>
                <w:sz w:val="24"/>
              </w:rPr>
            </w:pPr>
          </w:p>
        </w:tc>
        <w:tc>
          <w:tcPr>
            <w:tcW w:w="2795" w:type="dxa"/>
          </w:tcPr>
          <w:p w:rsidR="00467F6A" w:rsidRDefault="00467F6A">
            <w:pPr>
              <w:jc w:val="center"/>
              <w:rPr>
                <w:rFonts w:ascii="仿宋" w:eastAsia="仿宋" w:hAnsi="仿宋" w:cs="仿宋"/>
                <w:color w:val="000000"/>
                <w:sz w:val="24"/>
              </w:rPr>
            </w:pPr>
          </w:p>
        </w:tc>
        <w:tc>
          <w:tcPr>
            <w:tcW w:w="2795" w:type="dxa"/>
          </w:tcPr>
          <w:p w:rsidR="00467F6A" w:rsidRDefault="00467F6A">
            <w:pPr>
              <w:jc w:val="center"/>
              <w:rPr>
                <w:rFonts w:ascii="仿宋" w:eastAsia="仿宋" w:hAnsi="仿宋" w:cs="仿宋"/>
                <w:color w:val="000000"/>
                <w:sz w:val="24"/>
              </w:rPr>
            </w:pPr>
          </w:p>
        </w:tc>
      </w:tr>
      <w:tr w:rsidR="009C1520">
        <w:trPr>
          <w:trHeight w:val="1080"/>
          <w:jc w:val="center"/>
        </w:trPr>
        <w:tc>
          <w:tcPr>
            <w:tcW w:w="2641" w:type="dxa"/>
          </w:tcPr>
          <w:p w:rsidR="00467F6A" w:rsidRDefault="00467F6A">
            <w:pPr>
              <w:jc w:val="center"/>
              <w:rPr>
                <w:rFonts w:ascii="仿宋" w:eastAsia="仿宋" w:hAnsi="仿宋" w:cs="仿宋"/>
                <w:color w:val="000000"/>
                <w:sz w:val="24"/>
              </w:rPr>
            </w:pPr>
          </w:p>
        </w:tc>
        <w:tc>
          <w:tcPr>
            <w:tcW w:w="2795" w:type="dxa"/>
          </w:tcPr>
          <w:p w:rsidR="00467F6A" w:rsidRDefault="00467F6A">
            <w:pPr>
              <w:jc w:val="center"/>
              <w:rPr>
                <w:rFonts w:ascii="仿宋" w:eastAsia="仿宋" w:hAnsi="仿宋" w:cs="仿宋"/>
                <w:color w:val="000000"/>
                <w:sz w:val="24"/>
              </w:rPr>
            </w:pPr>
          </w:p>
        </w:tc>
        <w:tc>
          <w:tcPr>
            <w:tcW w:w="2795" w:type="dxa"/>
          </w:tcPr>
          <w:p w:rsidR="00467F6A" w:rsidRDefault="00467F6A">
            <w:pPr>
              <w:jc w:val="center"/>
              <w:rPr>
                <w:rFonts w:ascii="仿宋" w:eastAsia="仿宋" w:hAnsi="仿宋" w:cs="仿宋"/>
                <w:color w:val="000000"/>
                <w:sz w:val="24"/>
              </w:rPr>
            </w:pPr>
          </w:p>
        </w:tc>
      </w:tr>
    </w:tbl>
    <w:p w:rsidR="00467F6A" w:rsidRDefault="00467F6A" w:rsidP="009C1520">
      <w:pPr>
        <w:ind w:firstLineChars="200" w:firstLine="482"/>
        <w:rPr>
          <w:rFonts w:ascii="仿宋" w:eastAsia="仿宋" w:hAnsi="仿宋" w:cs="仿宋"/>
          <w:b/>
          <w:color w:val="000000"/>
          <w:sz w:val="24"/>
        </w:rPr>
      </w:pPr>
    </w:p>
    <w:p w:rsidR="00467F6A" w:rsidRDefault="00AC271D">
      <w:pPr>
        <w:ind w:firstLineChars="200" w:firstLine="480"/>
        <w:rPr>
          <w:rFonts w:ascii="仿宋" w:eastAsia="仿宋" w:hAnsi="仿宋" w:cs="仿宋"/>
          <w:b/>
          <w:color w:val="000000"/>
          <w:sz w:val="24"/>
        </w:rPr>
      </w:pPr>
      <w:r>
        <w:rPr>
          <w:rFonts w:ascii="仿宋" w:eastAsia="仿宋" w:hAnsi="仿宋" w:cs="仿宋" w:hint="eastAsia"/>
          <w:color w:val="000000"/>
          <w:sz w:val="24"/>
        </w:rPr>
        <w:t>注意：供应商必须据实填写，不得虚假响应，虚假响应的，其响应文件无效并按规定追究其相关责任。</w:t>
      </w:r>
    </w:p>
    <w:p w:rsidR="00467F6A" w:rsidRDefault="00467F6A">
      <w:pPr>
        <w:adjustRightInd w:val="0"/>
        <w:spacing w:line="400" w:lineRule="exact"/>
        <w:ind w:firstLineChars="200" w:firstLine="480"/>
        <w:jc w:val="left"/>
        <w:rPr>
          <w:rFonts w:ascii="仿宋" w:eastAsia="仿宋" w:hAnsi="仿宋" w:cs="仿宋"/>
          <w:color w:val="000000"/>
          <w:sz w:val="24"/>
        </w:rPr>
      </w:pPr>
    </w:p>
    <w:p w:rsidR="00467F6A" w:rsidRDefault="00AC271D">
      <w:pPr>
        <w:ind w:firstLineChars="1900" w:firstLine="4560"/>
        <w:jc w:val="left"/>
        <w:rPr>
          <w:rFonts w:ascii="仿宋" w:eastAsia="仿宋" w:hAnsi="仿宋" w:cs="仿宋"/>
          <w:color w:val="000000"/>
          <w:sz w:val="24"/>
          <w:u w:val="single"/>
        </w:rPr>
      </w:pPr>
      <w:r>
        <w:rPr>
          <w:rFonts w:ascii="仿宋" w:eastAsia="仿宋" w:hAnsi="仿宋" w:cs="仿宋" w:hint="eastAsia"/>
          <w:color w:val="000000"/>
          <w:sz w:val="24"/>
        </w:rPr>
        <w:t>供应商：</w:t>
      </w:r>
      <w:r>
        <w:rPr>
          <w:rFonts w:ascii="仿宋" w:eastAsia="仿宋" w:hAnsi="仿宋" w:cs="仿宋" w:hint="eastAsia"/>
          <w:color w:val="000000"/>
          <w:sz w:val="24"/>
          <w:u w:val="single"/>
        </w:rPr>
        <w:t>（</w:t>
      </w:r>
      <w:r>
        <w:rPr>
          <w:rFonts w:ascii="仿宋" w:eastAsia="仿宋" w:hAnsi="仿宋"/>
          <w:color w:val="000000"/>
          <w:sz w:val="24"/>
          <w:szCs w:val="24"/>
          <w:u w:val="single"/>
        </w:rPr>
        <w:t>名称和加盖</w:t>
      </w:r>
      <w:r>
        <w:rPr>
          <w:rFonts w:ascii="仿宋" w:eastAsia="仿宋" w:hAnsi="仿宋" w:hint="eastAsia"/>
          <w:color w:val="000000"/>
          <w:sz w:val="24"/>
          <w:szCs w:val="24"/>
          <w:u w:val="single"/>
        </w:rPr>
        <w:t>电子</w:t>
      </w:r>
      <w:r>
        <w:rPr>
          <w:rFonts w:ascii="仿宋" w:eastAsia="仿宋" w:hAnsi="仿宋"/>
          <w:color w:val="000000"/>
          <w:sz w:val="24"/>
          <w:szCs w:val="24"/>
          <w:u w:val="single"/>
        </w:rPr>
        <w:t>公章</w:t>
      </w:r>
      <w:r>
        <w:rPr>
          <w:rFonts w:ascii="仿宋" w:eastAsia="仿宋" w:hAnsi="仿宋" w:cs="仿宋" w:hint="eastAsia"/>
          <w:color w:val="000000"/>
          <w:sz w:val="24"/>
          <w:u w:val="single"/>
        </w:rPr>
        <w:t>）</w:t>
      </w:r>
    </w:p>
    <w:p w:rsidR="00467F6A" w:rsidRDefault="00AC271D">
      <w:pPr>
        <w:ind w:firstLineChars="1900" w:firstLine="4560"/>
        <w:jc w:val="left"/>
        <w:rPr>
          <w:rFonts w:ascii="仿宋" w:eastAsia="仿宋" w:hAnsi="仿宋" w:cs="仿宋"/>
          <w:color w:val="000000"/>
          <w:sz w:val="24"/>
        </w:rPr>
      </w:pPr>
      <w:r>
        <w:rPr>
          <w:rFonts w:ascii="仿宋" w:eastAsia="仿宋" w:hAnsi="仿宋" w:cs="仿宋" w:hint="eastAsia"/>
          <w:color w:val="000000"/>
          <w:sz w:val="24"/>
        </w:rPr>
        <w:t>日</w:t>
      </w:r>
      <w:r>
        <w:rPr>
          <w:rFonts w:ascii="仿宋" w:eastAsia="仿宋" w:hAnsi="仿宋" w:cs="仿宋" w:hint="eastAsia"/>
          <w:color w:val="000000"/>
          <w:sz w:val="24"/>
        </w:rPr>
        <w:t xml:space="preserve">      </w:t>
      </w:r>
      <w:r>
        <w:rPr>
          <w:rFonts w:ascii="仿宋" w:eastAsia="仿宋" w:hAnsi="仿宋" w:cs="仿宋" w:hint="eastAsia"/>
          <w:color w:val="000000"/>
          <w:sz w:val="24"/>
        </w:rPr>
        <w:t>期：</w:t>
      </w:r>
      <w:r>
        <w:rPr>
          <w:rFonts w:ascii="仿宋" w:eastAsia="仿宋" w:hAnsi="仿宋" w:cs="仿宋" w:hint="eastAsia"/>
          <w:color w:val="000000"/>
          <w:sz w:val="24"/>
        </w:rPr>
        <w:t>XXX</w:t>
      </w: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AC271D">
      <w:pPr>
        <w:pStyle w:val="20"/>
        <w:spacing w:line="400" w:lineRule="exact"/>
        <w:ind w:leftChars="0" w:left="0"/>
        <w:jc w:val="left"/>
        <w:rPr>
          <w:rFonts w:ascii="仿宋" w:eastAsia="仿宋" w:hAnsi="仿宋" w:cs="仿宋"/>
          <w:b/>
          <w:bCs/>
          <w:color w:val="000000"/>
          <w:sz w:val="32"/>
          <w:szCs w:val="32"/>
        </w:rPr>
      </w:pPr>
      <w:r>
        <w:rPr>
          <w:rFonts w:ascii="仿宋" w:eastAsia="仿宋" w:hAnsi="仿宋" w:cs="仿宋" w:hint="eastAsia"/>
          <w:b/>
          <w:bCs/>
          <w:color w:val="000000"/>
          <w:szCs w:val="21"/>
        </w:rPr>
        <w:t>附件</w:t>
      </w:r>
      <w:r>
        <w:rPr>
          <w:rFonts w:ascii="仿宋" w:eastAsia="仿宋" w:hAnsi="仿宋" w:cs="仿宋" w:hint="eastAsia"/>
          <w:b/>
          <w:bCs/>
          <w:color w:val="000000"/>
          <w:szCs w:val="21"/>
        </w:rPr>
        <w:t>11</w:t>
      </w:r>
      <w:r>
        <w:rPr>
          <w:rFonts w:ascii="仿宋" w:eastAsia="仿宋" w:hAnsi="仿宋" w:cs="仿宋" w:hint="eastAsia"/>
          <w:b/>
          <w:bCs/>
          <w:color w:val="000000"/>
          <w:szCs w:val="21"/>
        </w:rPr>
        <w:t>：</w:t>
      </w:r>
    </w:p>
    <w:p w:rsidR="00467F6A" w:rsidRDefault="00AC271D">
      <w:pPr>
        <w:jc w:val="center"/>
        <w:rPr>
          <w:rFonts w:ascii="仿宋" w:eastAsia="仿宋" w:hAnsi="仿宋" w:cs="仿宋"/>
          <w:b/>
          <w:bCs/>
          <w:color w:val="000000"/>
          <w:sz w:val="32"/>
          <w:szCs w:val="32"/>
        </w:rPr>
      </w:pPr>
      <w:r>
        <w:rPr>
          <w:rFonts w:ascii="仿宋" w:eastAsia="仿宋" w:hAnsi="仿宋" w:cs="仿宋" w:hint="eastAsia"/>
          <w:b/>
          <w:bCs/>
          <w:color w:val="000000"/>
          <w:sz w:val="32"/>
          <w:szCs w:val="32"/>
        </w:rPr>
        <w:t>十一、供应商类似项目业绩一览表</w:t>
      </w:r>
    </w:p>
    <w:p w:rsidR="00467F6A" w:rsidRDefault="00467F6A">
      <w:pPr>
        <w:spacing w:line="400" w:lineRule="exact"/>
        <w:rPr>
          <w:rFonts w:ascii="仿宋" w:eastAsia="仿宋" w:hAnsi="仿宋" w:cs="仿宋"/>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18"/>
        <w:gridCol w:w="1439"/>
        <w:gridCol w:w="1319"/>
        <w:gridCol w:w="1160"/>
        <w:gridCol w:w="1415"/>
        <w:gridCol w:w="6"/>
        <w:gridCol w:w="1599"/>
        <w:gridCol w:w="15"/>
        <w:gridCol w:w="1377"/>
        <w:gridCol w:w="10"/>
      </w:tblGrid>
      <w:tr w:rsidR="009C1520">
        <w:trPr>
          <w:cantSplit/>
          <w:trHeight w:val="600"/>
          <w:jc w:val="center"/>
        </w:trPr>
        <w:tc>
          <w:tcPr>
            <w:tcW w:w="718" w:type="dxa"/>
            <w:tcBorders>
              <w:top w:val="single" w:sz="4" w:space="0" w:color="auto"/>
            </w:tcBorders>
            <w:vAlign w:val="center"/>
          </w:tcPr>
          <w:p w:rsidR="00467F6A" w:rsidRDefault="00AC271D">
            <w:pPr>
              <w:spacing w:line="400" w:lineRule="exact"/>
              <w:ind w:firstLineChars="50" w:firstLine="105"/>
              <w:jc w:val="center"/>
              <w:rPr>
                <w:rFonts w:ascii="仿宋" w:eastAsia="仿宋" w:hAnsi="仿宋" w:cs="仿宋"/>
                <w:b/>
                <w:color w:val="000000"/>
              </w:rPr>
            </w:pPr>
            <w:r>
              <w:rPr>
                <w:rFonts w:ascii="仿宋" w:eastAsia="仿宋" w:hAnsi="仿宋" w:cs="仿宋" w:hint="eastAsia"/>
                <w:b/>
                <w:color w:val="000000"/>
              </w:rPr>
              <w:t>年份</w:t>
            </w:r>
          </w:p>
        </w:tc>
        <w:tc>
          <w:tcPr>
            <w:tcW w:w="1439" w:type="dxa"/>
            <w:vAlign w:val="center"/>
          </w:tcPr>
          <w:p w:rsidR="00467F6A" w:rsidRDefault="00AC271D">
            <w:pPr>
              <w:spacing w:line="400" w:lineRule="exact"/>
              <w:jc w:val="center"/>
              <w:rPr>
                <w:rFonts w:ascii="仿宋" w:eastAsia="仿宋" w:hAnsi="仿宋" w:cs="仿宋"/>
                <w:b/>
                <w:color w:val="000000"/>
              </w:rPr>
            </w:pPr>
            <w:r>
              <w:rPr>
                <w:rFonts w:ascii="仿宋" w:eastAsia="仿宋" w:hAnsi="仿宋" w:cs="仿宋" w:hint="eastAsia"/>
                <w:b/>
                <w:color w:val="000000"/>
              </w:rPr>
              <w:t>用户名称</w:t>
            </w:r>
          </w:p>
        </w:tc>
        <w:tc>
          <w:tcPr>
            <w:tcW w:w="1319" w:type="dxa"/>
            <w:vAlign w:val="center"/>
          </w:tcPr>
          <w:p w:rsidR="00467F6A" w:rsidRDefault="00AC271D">
            <w:pPr>
              <w:spacing w:line="400" w:lineRule="exact"/>
              <w:jc w:val="center"/>
              <w:rPr>
                <w:rFonts w:ascii="仿宋" w:eastAsia="仿宋" w:hAnsi="仿宋" w:cs="仿宋"/>
                <w:b/>
                <w:color w:val="000000"/>
              </w:rPr>
            </w:pPr>
            <w:r>
              <w:rPr>
                <w:rFonts w:ascii="仿宋" w:eastAsia="仿宋" w:hAnsi="仿宋" w:cs="仿宋" w:hint="eastAsia"/>
                <w:b/>
                <w:color w:val="000000"/>
              </w:rPr>
              <w:t>项目名称</w:t>
            </w:r>
          </w:p>
        </w:tc>
        <w:tc>
          <w:tcPr>
            <w:tcW w:w="1160" w:type="dxa"/>
            <w:vAlign w:val="center"/>
          </w:tcPr>
          <w:p w:rsidR="00467F6A" w:rsidRDefault="00AC271D">
            <w:pPr>
              <w:spacing w:line="400" w:lineRule="exact"/>
              <w:jc w:val="center"/>
              <w:rPr>
                <w:rFonts w:ascii="仿宋" w:eastAsia="仿宋" w:hAnsi="仿宋" w:cs="仿宋"/>
                <w:b/>
                <w:color w:val="000000"/>
              </w:rPr>
            </w:pPr>
            <w:r>
              <w:rPr>
                <w:rFonts w:ascii="仿宋" w:eastAsia="仿宋" w:hAnsi="仿宋" w:cs="仿宋" w:hint="eastAsia"/>
                <w:b/>
                <w:color w:val="000000"/>
              </w:rPr>
              <w:t>完成时间</w:t>
            </w:r>
          </w:p>
        </w:tc>
        <w:tc>
          <w:tcPr>
            <w:tcW w:w="1421" w:type="dxa"/>
            <w:gridSpan w:val="2"/>
            <w:vAlign w:val="center"/>
          </w:tcPr>
          <w:p w:rsidR="00467F6A" w:rsidRDefault="00AC271D">
            <w:pPr>
              <w:spacing w:line="400" w:lineRule="exact"/>
              <w:ind w:firstLineChars="50" w:firstLine="105"/>
              <w:jc w:val="center"/>
              <w:rPr>
                <w:rFonts w:ascii="仿宋" w:eastAsia="仿宋" w:hAnsi="仿宋" w:cs="仿宋"/>
                <w:b/>
                <w:color w:val="000000"/>
              </w:rPr>
            </w:pPr>
            <w:r>
              <w:rPr>
                <w:rFonts w:ascii="仿宋" w:eastAsia="仿宋" w:hAnsi="仿宋" w:cs="仿宋" w:hint="eastAsia"/>
                <w:b/>
                <w:color w:val="000000"/>
              </w:rPr>
              <w:t>合同金额</w:t>
            </w:r>
          </w:p>
        </w:tc>
        <w:tc>
          <w:tcPr>
            <w:tcW w:w="1614" w:type="dxa"/>
            <w:gridSpan w:val="2"/>
            <w:tcBorders>
              <w:right w:val="single" w:sz="4" w:space="0" w:color="auto"/>
            </w:tcBorders>
            <w:vAlign w:val="center"/>
          </w:tcPr>
          <w:p w:rsidR="00467F6A" w:rsidRDefault="00AC271D">
            <w:pPr>
              <w:spacing w:line="400" w:lineRule="exact"/>
              <w:jc w:val="center"/>
              <w:rPr>
                <w:rFonts w:ascii="仿宋" w:eastAsia="仿宋" w:hAnsi="仿宋" w:cs="仿宋"/>
                <w:b/>
                <w:color w:val="000000"/>
              </w:rPr>
            </w:pPr>
            <w:r>
              <w:rPr>
                <w:rFonts w:ascii="仿宋" w:eastAsia="仿宋" w:hAnsi="仿宋" w:cs="仿宋" w:hint="eastAsia"/>
                <w:b/>
                <w:color w:val="000000"/>
              </w:rPr>
              <w:t>是否通过验收</w:t>
            </w:r>
          </w:p>
        </w:tc>
        <w:tc>
          <w:tcPr>
            <w:tcW w:w="1387" w:type="dxa"/>
            <w:gridSpan w:val="2"/>
            <w:tcBorders>
              <w:left w:val="single" w:sz="4" w:space="0" w:color="auto"/>
            </w:tcBorders>
            <w:vAlign w:val="center"/>
          </w:tcPr>
          <w:p w:rsidR="00467F6A" w:rsidRDefault="00AC271D">
            <w:pPr>
              <w:spacing w:line="400" w:lineRule="exact"/>
              <w:jc w:val="center"/>
              <w:rPr>
                <w:rFonts w:ascii="仿宋" w:eastAsia="仿宋" w:hAnsi="仿宋" w:cs="仿宋"/>
                <w:b/>
                <w:color w:val="000000"/>
              </w:rPr>
            </w:pPr>
            <w:r>
              <w:rPr>
                <w:rFonts w:ascii="仿宋" w:eastAsia="仿宋" w:hAnsi="仿宋" w:cs="仿宋" w:hint="eastAsia"/>
                <w:b/>
                <w:color w:val="000000"/>
              </w:rPr>
              <w:t>备注</w:t>
            </w:r>
          </w:p>
        </w:tc>
      </w:tr>
      <w:tr w:rsidR="009C1520">
        <w:trPr>
          <w:cantSplit/>
          <w:trHeight w:val="600"/>
          <w:jc w:val="center"/>
        </w:trPr>
        <w:tc>
          <w:tcPr>
            <w:tcW w:w="718" w:type="dxa"/>
            <w:vAlign w:val="center"/>
          </w:tcPr>
          <w:p w:rsidR="00467F6A" w:rsidRDefault="00467F6A">
            <w:pPr>
              <w:spacing w:line="400" w:lineRule="exact"/>
              <w:jc w:val="center"/>
              <w:rPr>
                <w:rFonts w:ascii="仿宋" w:eastAsia="仿宋" w:hAnsi="仿宋" w:cs="仿宋"/>
                <w:color w:val="000000"/>
              </w:rPr>
            </w:pPr>
          </w:p>
        </w:tc>
        <w:tc>
          <w:tcPr>
            <w:tcW w:w="1439" w:type="dxa"/>
            <w:vAlign w:val="center"/>
          </w:tcPr>
          <w:p w:rsidR="00467F6A" w:rsidRDefault="00467F6A">
            <w:pPr>
              <w:spacing w:line="400" w:lineRule="exact"/>
              <w:jc w:val="center"/>
              <w:rPr>
                <w:rFonts w:ascii="仿宋" w:eastAsia="仿宋" w:hAnsi="仿宋" w:cs="仿宋"/>
                <w:color w:val="000000"/>
              </w:rPr>
            </w:pPr>
          </w:p>
        </w:tc>
        <w:tc>
          <w:tcPr>
            <w:tcW w:w="1319" w:type="dxa"/>
            <w:vAlign w:val="center"/>
          </w:tcPr>
          <w:p w:rsidR="00467F6A" w:rsidRDefault="00467F6A">
            <w:pPr>
              <w:spacing w:line="400" w:lineRule="exact"/>
              <w:jc w:val="center"/>
              <w:rPr>
                <w:rFonts w:ascii="仿宋" w:eastAsia="仿宋" w:hAnsi="仿宋" w:cs="仿宋"/>
                <w:color w:val="000000"/>
              </w:rPr>
            </w:pPr>
          </w:p>
        </w:tc>
        <w:tc>
          <w:tcPr>
            <w:tcW w:w="1160" w:type="dxa"/>
            <w:vAlign w:val="center"/>
          </w:tcPr>
          <w:p w:rsidR="00467F6A" w:rsidRDefault="00467F6A">
            <w:pPr>
              <w:spacing w:line="400" w:lineRule="exact"/>
              <w:jc w:val="center"/>
              <w:rPr>
                <w:rFonts w:ascii="仿宋" w:eastAsia="仿宋" w:hAnsi="仿宋" w:cs="仿宋"/>
                <w:color w:val="000000"/>
              </w:rPr>
            </w:pPr>
          </w:p>
        </w:tc>
        <w:tc>
          <w:tcPr>
            <w:tcW w:w="1421" w:type="dxa"/>
            <w:gridSpan w:val="2"/>
            <w:vAlign w:val="center"/>
          </w:tcPr>
          <w:p w:rsidR="00467F6A" w:rsidRDefault="00467F6A">
            <w:pPr>
              <w:spacing w:line="400" w:lineRule="exact"/>
              <w:jc w:val="center"/>
              <w:rPr>
                <w:rFonts w:ascii="仿宋" w:eastAsia="仿宋" w:hAnsi="仿宋" w:cs="仿宋"/>
                <w:color w:val="000000"/>
              </w:rPr>
            </w:pPr>
          </w:p>
        </w:tc>
        <w:tc>
          <w:tcPr>
            <w:tcW w:w="1614" w:type="dxa"/>
            <w:gridSpan w:val="2"/>
            <w:tcBorders>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left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600"/>
          <w:jc w:val="center"/>
        </w:trPr>
        <w:tc>
          <w:tcPr>
            <w:tcW w:w="718" w:type="dxa"/>
            <w:vAlign w:val="center"/>
          </w:tcPr>
          <w:p w:rsidR="00467F6A" w:rsidRDefault="00467F6A">
            <w:pPr>
              <w:spacing w:line="400" w:lineRule="exact"/>
              <w:jc w:val="center"/>
              <w:rPr>
                <w:rFonts w:ascii="仿宋" w:eastAsia="仿宋" w:hAnsi="仿宋" w:cs="仿宋"/>
                <w:color w:val="000000"/>
              </w:rPr>
            </w:pPr>
          </w:p>
        </w:tc>
        <w:tc>
          <w:tcPr>
            <w:tcW w:w="1439" w:type="dxa"/>
            <w:vAlign w:val="center"/>
          </w:tcPr>
          <w:p w:rsidR="00467F6A" w:rsidRDefault="00467F6A">
            <w:pPr>
              <w:spacing w:line="400" w:lineRule="exact"/>
              <w:jc w:val="center"/>
              <w:rPr>
                <w:rFonts w:ascii="仿宋" w:eastAsia="仿宋" w:hAnsi="仿宋" w:cs="仿宋"/>
                <w:color w:val="000000"/>
              </w:rPr>
            </w:pPr>
          </w:p>
        </w:tc>
        <w:tc>
          <w:tcPr>
            <w:tcW w:w="1319" w:type="dxa"/>
            <w:vAlign w:val="center"/>
          </w:tcPr>
          <w:p w:rsidR="00467F6A" w:rsidRDefault="00467F6A">
            <w:pPr>
              <w:spacing w:line="400" w:lineRule="exact"/>
              <w:jc w:val="center"/>
              <w:rPr>
                <w:rFonts w:ascii="仿宋" w:eastAsia="仿宋" w:hAnsi="仿宋" w:cs="仿宋"/>
                <w:color w:val="000000"/>
              </w:rPr>
            </w:pPr>
          </w:p>
        </w:tc>
        <w:tc>
          <w:tcPr>
            <w:tcW w:w="1160" w:type="dxa"/>
            <w:vAlign w:val="center"/>
          </w:tcPr>
          <w:p w:rsidR="00467F6A" w:rsidRDefault="00467F6A">
            <w:pPr>
              <w:spacing w:line="400" w:lineRule="exact"/>
              <w:jc w:val="center"/>
              <w:rPr>
                <w:rFonts w:ascii="仿宋" w:eastAsia="仿宋" w:hAnsi="仿宋" w:cs="仿宋"/>
                <w:color w:val="000000"/>
              </w:rPr>
            </w:pPr>
          </w:p>
        </w:tc>
        <w:tc>
          <w:tcPr>
            <w:tcW w:w="1421" w:type="dxa"/>
            <w:gridSpan w:val="2"/>
            <w:vAlign w:val="center"/>
          </w:tcPr>
          <w:p w:rsidR="00467F6A" w:rsidRDefault="00467F6A">
            <w:pPr>
              <w:spacing w:line="400" w:lineRule="exact"/>
              <w:jc w:val="center"/>
              <w:rPr>
                <w:rFonts w:ascii="仿宋" w:eastAsia="仿宋" w:hAnsi="仿宋" w:cs="仿宋"/>
                <w:color w:val="000000"/>
              </w:rPr>
            </w:pPr>
          </w:p>
        </w:tc>
        <w:tc>
          <w:tcPr>
            <w:tcW w:w="1614" w:type="dxa"/>
            <w:gridSpan w:val="2"/>
            <w:tcBorders>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left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600"/>
          <w:jc w:val="center"/>
        </w:trPr>
        <w:tc>
          <w:tcPr>
            <w:tcW w:w="718" w:type="dxa"/>
            <w:vAlign w:val="center"/>
          </w:tcPr>
          <w:p w:rsidR="00467F6A" w:rsidRDefault="00467F6A">
            <w:pPr>
              <w:spacing w:line="400" w:lineRule="exact"/>
              <w:jc w:val="center"/>
              <w:rPr>
                <w:rFonts w:ascii="仿宋" w:eastAsia="仿宋" w:hAnsi="仿宋" w:cs="仿宋"/>
                <w:color w:val="000000"/>
              </w:rPr>
            </w:pPr>
          </w:p>
        </w:tc>
        <w:tc>
          <w:tcPr>
            <w:tcW w:w="1439" w:type="dxa"/>
            <w:vAlign w:val="center"/>
          </w:tcPr>
          <w:p w:rsidR="00467F6A" w:rsidRDefault="00467F6A">
            <w:pPr>
              <w:spacing w:line="400" w:lineRule="exact"/>
              <w:jc w:val="center"/>
              <w:rPr>
                <w:rFonts w:ascii="仿宋" w:eastAsia="仿宋" w:hAnsi="仿宋" w:cs="仿宋"/>
                <w:color w:val="000000"/>
              </w:rPr>
            </w:pPr>
          </w:p>
        </w:tc>
        <w:tc>
          <w:tcPr>
            <w:tcW w:w="1319" w:type="dxa"/>
            <w:vAlign w:val="center"/>
          </w:tcPr>
          <w:p w:rsidR="00467F6A" w:rsidRDefault="00467F6A">
            <w:pPr>
              <w:spacing w:line="400" w:lineRule="exact"/>
              <w:jc w:val="center"/>
              <w:rPr>
                <w:rFonts w:ascii="仿宋" w:eastAsia="仿宋" w:hAnsi="仿宋" w:cs="仿宋"/>
                <w:color w:val="000000"/>
              </w:rPr>
            </w:pPr>
          </w:p>
        </w:tc>
        <w:tc>
          <w:tcPr>
            <w:tcW w:w="1160" w:type="dxa"/>
            <w:vAlign w:val="center"/>
          </w:tcPr>
          <w:p w:rsidR="00467F6A" w:rsidRDefault="00467F6A">
            <w:pPr>
              <w:spacing w:line="400" w:lineRule="exact"/>
              <w:jc w:val="center"/>
              <w:rPr>
                <w:rFonts w:ascii="仿宋" w:eastAsia="仿宋" w:hAnsi="仿宋" w:cs="仿宋"/>
                <w:color w:val="000000"/>
              </w:rPr>
            </w:pPr>
          </w:p>
        </w:tc>
        <w:tc>
          <w:tcPr>
            <w:tcW w:w="1421" w:type="dxa"/>
            <w:gridSpan w:val="2"/>
            <w:vAlign w:val="center"/>
          </w:tcPr>
          <w:p w:rsidR="00467F6A" w:rsidRDefault="00467F6A">
            <w:pPr>
              <w:spacing w:line="400" w:lineRule="exact"/>
              <w:jc w:val="center"/>
              <w:rPr>
                <w:rFonts w:ascii="仿宋" w:eastAsia="仿宋" w:hAnsi="仿宋" w:cs="仿宋"/>
                <w:color w:val="000000"/>
              </w:rPr>
            </w:pPr>
          </w:p>
        </w:tc>
        <w:tc>
          <w:tcPr>
            <w:tcW w:w="1614" w:type="dxa"/>
            <w:gridSpan w:val="2"/>
            <w:tcBorders>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left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600"/>
          <w:jc w:val="center"/>
        </w:trPr>
        <w:tc>
          <w:tcPr>
            <w:tcW w:w="718" w:type="dxa"/>
            <w:vAlign w:val="center"/>
          </w:tcPr>
          <w:p w:rsidR="00467F6A" w:rsidRDefault="00467F6A">
            <w:pPr>
              <w:spacing w:line="400" w:lineRule="exact"/>
              <w:jc w:val="center"/>
              <w:rPr>
                <w:rFonts w:ascii="仿宋" w:eastAsia="仿宋" w:hAnsi="仿宋" w:cs="仿宋"/>
                <w:color w:val="000000"/>
              </w:rPr>
            </w:pPr>
          </w:p>
        </w:tc>
        <w:tc>
          <w:tcPr>
            <w:tcW w:w="1439" w:type="dxa"/>
            <w:tcBorders>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19" w:type="dxa"/>
            <w:tcBorders>
              <w:lef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160" w:type="dxa"/>
            <w:vAlign w:val="center"/>
          </w:tcPr>
          <w:p w:rsidR="00467F6A" w:rsidRDefault="00467F6A">
            <w:pPr>
              <w:spacing w:line="400" w:lineRule="exact"/>
              <w:jc w:val="center"/>
              <w:rPr>
                <w:rFonts w:ascii="仿宋" w:eastAsia="仿宋" w:hAnsi="仿宋" w:cs="仿宋"/>
                <w:color w:val="000000"/>
              </w:rPr>
            </w:pPr>
          </w:p>
        </w:tc>
        <w:tc>
          <w:tcPr>
            <w:tcW w:w="1421" w:type="dxa"/>
            <w:gridSpan w:val="2"/>
            <w:vAlign w:val="center"/>
          </w:tcPr>
          <w:p w:rsidR="00467F6A" w:rsidRDefault="00467F6A">
            <w:pPr>
              <w:spacing w:line="400" w:lineRule="exact"/>
              <w:jc w:val="center"/>
              <w:rPr>
                <w:rFonts w:ascii="仿宋" w:eastAsia="仿宋" w:hAnsi="仿宋" w:cs="仿宋"/>
                <w:color w:val="000000"/>
              </w:rPr>
            </w:pPr>
          </w:p>
        </w:tc>
        <w:tc>
          <w:tcPr>
            <w:tcW w:w="1614" w:type="dxa"/>
            <w:gridSpan w:val="2"/>
            <w:tcBorders>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left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gridAfter w:val="1"/>
          <w:wAfter w:w="10" w:type="dxa"/>
          <w:cantSplit/>
          <w:trHeight w:val="600"/>
          <w:jc w:val="center"/>
        </w:trPr>
        <w:tc>
          <w:tcPr>
            <w:tcW w:w="718" w:type="dxa"/>
            <w:tcBorders>
              <w:right w:val="single" w:sz="4" w:space="0" w:color="auto"/>
            </w:tcBorders>
            <w:vAlign w:val="center"/>
          </w:tcPr>
          <w:p w:rsidR="00467F6A" w:rsidRDefault="00467F6A">
            <w:pPr>
              <w:spacing w:line="400" w:lineRule="exact"/>
              <w:rPr>
                <w:rFonts w:ascii="仿宋" w:eastAsia="仿宋" w:hAnsi="仿宋" w:cs="仿宋"/>
                <w:color w:val="000000"/>
              </w:rPr>
            </w:pPr>
          </w:p>
        </w:tc>
        <w:tc>
          <w:tcPr>
            <w:tcW w:w="1439" w:type="dxa"/>
            <w:tcBorders>
              <w:left w:val="single" w:sz="4" w:space="0" w:color="auto"/>
              <w:right w:val="single" w:sz="4" w:space="0" w:color="auto"/>
            </w:tcBorders>
            <w:vAlign w:val="center"/>
          </w:tcPr>
          <w:p w:rsidR="00467F6A" w:rsidRDefault="00467F6A">
            <w:pPr>
              <w:spacing w:line="400" w:lineRule="exact"/>
              <w:rPr>
                <w:rFonts w:ascii="仿宋" w:eastAsia="仿宋" w:hAnsi="仿宋" w:cs="仿宋"/>
                <w:color w:val="000000"/>
              </w:rPr>
            </w:pPr>
          </w:p>
        </w:tc>
        <w:tc>
          <w:tcPr>
            <w:tcW w:w="1319" w:type="dxa"/>
            <w:tcBorders>
              <w:left w:val="single" w:sz="4" w:space="0" w:color="auto"/>
              <w:right w:val="single" w:sz="4" w:space="0" w:color="auto"/>
            </w:tcBorders>
            <w:vAlign w:val="center"/>
          </w:tcPr>
          <w:p w:rsidR="00467F6A" w:rsidRDefault="00467F6A">
            <w:pPr>
              <w:spacing w:line="400" w:lineRule="exact"/>
              <w:rPr>
                <w:rFonts w:ascii="仿宋" w:eastAsia="仿宋" w:hAnsi="仿宋" w:cs="仿宋"/>
                <w:color w:val="000000"/>
              </w:rPr>
            </w:pPr>
          </w:p>
        </w:tc>
        <w:tc>
          <w:tcPr>
            <w:tcW w:w="1160" w:type="dxa"/>
            <w:tcBorders>
              <w:left w:val="single" w:sz="4" w:space="0" w:color="auto"/>
              <w:right w:val="single" w:sz="4" w:space="0" w:color="auto"/>
            </w:tcBorders>
            <w:vAlign w:val="center"/>
          </w:tcPr>
          <w:p w:rsidR="00467F6A" w:rsidRDefault="00467F6A">
            <w:pPr>
              <w:spacing w:line="400" w:lineRule="exact"/>
              <w:rPr>
                <w:rFonts w:ascii="仿宋" w:eastAsia="仿宋" w:hAnsi="仿宋" w:cs="仿宋"/>
                <w:color w:val="000000"/>
              </w:rPr>
            </w:pPr>
          </w:p>
        </w:tc>
        <w:tc>
          <w:tcPr>
            <w:tcW w:w="1415" w:type="dxa"/>
            <w:tcBorders>
              <w:left w:val="single" w:sz="4" w:space="0" w:color="auto"/>
              <w:right w:val="single" w:sz="4" w:space="0" w:color="auto"/>
            </w:tcBorders>
            <w:vAlign w:val="center"/>
          </w:tcPr>
          <w:p w:rsidR="00467F6A" w:rsidRDefault="00467F6A">
            <w:pPr>
              <w:spacing w:line="400" w:lineRule="exact"/>
              <w:rPr>
                <w:rFonts w:ascii="仿宋" w:eastAsia="仿宋" w:hAnsi="仿宋" w:cs="仿宋"/>
                <w:color w:val="000000"/>
              </w:rPr>
            </w:pPr>
          </w:p>
        </w:tc>
        <w:tc>
          <w:tcPr>
            <w:tcW w:w="1605" w:type="dxa"/>
            <w:gridSpan w:val="2"/>
            <w:tcBorders>
              <w:left w:val="single" w:sz="4" w:space="0" w:color="auto"/>
              <w:right w:val="single" w:sz="4" w:space="0" w:color="auto"/>
            </w:tcBorders>
            <w:vAlign w:val="center"/>
          </w:tcPr>
          <w:p w:rsidR="00467F6A" w:rsidRDefault="00467F6A">
            <w:pPr>
              <w:spacing w:line="400" w:lineRule="exact"/>
              <w:rPr>
                <w:rFonts w:ascii="仿宋" w:eastAsia="仿宋" w:hAnsi="仿宋" w:cs="仿宋"/>
                <w:color w:val="000000"/>
              </w:rPr>
            </w:pPr>
          </w:p>
        </w:tc>
        <w:tc>
          <w:tcPr>
            <w:tcW w:w="1392" w:type="dxa"/>
            <w:gridSpan w:val="2"/>
            <w:tcBorders>
              <w:left w:val="single" w:sz="4" w:space="0" w:color="auto"/>
            </w:tcBorders>
            <w:vAlign w:val="center"/>
          </w:tcPr>
          <w:p w:rsidR="00467F6A" w:rsidRDefault="00467F6A">
            <w:pPr>
              <w:spacing w:line="400" w:lineRule="exact"/>
              <w:rPr>
                <w:rFonts w:ascii="仿宋" w:eastAsia="仿宋" w:hAnsi="仿宋" w:cs="仿宋"/>
                <w:color w:val="000000"/>
              </w:rPr>
            </w:pPr>
          </w:p>
        </w:tc>
      </w:tr>
      <w:tr w:rsidR="009C1520">
        <w:trPr>
          <w:cantSplit/>
          <w:trHeight w:val="600"/>
          <w:jc w:val="center"/>
        </w:trPr>
        <w:tc>
          <w:tcPr>
            <w:tcW w:w="718" w:type="dxa"/>
            <w:vAlign w:val="center"/>
          </w:tcPr>
          <w:p w:rsidR="00467F6A" w:rsidRDefault="00467F6A">
            <w:pPr>
              <w:spacing w:line="400" w:lineRule="exact"/>
              <w:rPr>
                <w:rFonts w:ascii="仿宋" w:eastAsia="仿宋" w:hAnsi="仿宋" w:cs="仿宋"/>
                <w:color w:val="000000"/>
              </w:rPr>
            </w:pPr>
          </w:p>
        </w:tc>
        <w:tc>
          <w:tcPr>
            <w:tcW w:w="1439" w:type="dxa"/>
            <w:vAlign w:val="center"/>
          </w:tcPr>
          <w:p w:rsidR="00467F6A" w:rsidRDefault="00467F6A">
            <w:pPr>
              <w:spacing w:line="400" w:lineRule="exact"/>
              <w:rPr>
                <w:rFonts w:ascii="仿宋" w:eastAsia="仿宋" w:hAnsi="仿宋" w:cs="仿宋"/>
                <w:color w:val="000000"/>
              </w:rPr>
            </w:pPr>
          </w:p>
        </w:tc>
        <w:tc>
          <w:tcPr>
            <w:tcW w:w="1319" w:type="dxa"/>
            <w:vAlign w:val="center"/>
          </w:tcPr>
          <w:p w:rsidR="00467F6A" w:rsidRDefault="00467F6A">
            <w:pPr>
              <w:spacing w:line="400" w:lineRule="exact"/>
              <w:rPr>
                <w:rFonts w:ascii="仿宋" w:eastAsia="仿宋" w:hAnsi="仿宋" w:cs="仿宋"/>
                <w:color w:val="000000"/>
              </w:rPr>
            </w:pPr>
          </w:p>
        </w:tc>
        <w:tc>
          <w:tcPr>
            <w:tcW w:w="1160" w:type="dxa"/>
            <w:vAlign w:val="center"/>
          </w:tcPr>
          <w:p w:rsidR="00467F6A" w:rsidRDefault="00467F6A">
            <w:pPr>
              <w:spacing w:line="400" w:lineRule="exact"/>
              <w:rPr>
                <w:rFonts w:ascii="仿宋" w:eastAsia="仿宋" w:hAnsi="仿宋" w:cs="仿宋"/>
                <w:color w:val="000000"/>
              </w:rPr>
            </w:pPr>
          </w:p>
        </w:tc>
        <w:tc>
          <w:tcPr>
            <w:tcW w:w="1421" w:type="dxa"/>
            <w:gridSpan w:val="2"/>
            <w:tcBorders>
              <w:right w:val="single" w:sz="4" w:space="0" w:color="auto"/>
            </w:tcBorders>
            <w:vAlign w:val="center"/>
          </w:tcPr>
          <w:p w:rsidR="00467F6A" w:rsidRDefault="00467F6A">
            <w:pPr>
              <w:spacing w:line="400" w:lineRule="exact"/>
              <w:rPr>
                <w:rFonts w:ascii="仿宋" w:eastAsia="仿宋" w:hAnsi="仿宋" w:cs="仿宋"/>
                <w:color w:val="000000"/>
              </w:rPr>
            </w:pPr>
          </w:p>
        </w:tc>
        <w:tc>
          <w:tcPr>
            <w:tcW w:w="1614" w:type="dxa"/>
            <w:gridSpan w:val="2"/>
            <w:tcBorders>
              <w:left w:val="single" w:sz="4" w:space="0" w:color="auto"/>
              <w:right w:val="single" w:sz="4" w:space="0" w:color="auto"/>
            </w:tcBorders>
            <w:vAlign w:val="center"/>
          </w:tcPr>
          <w:p w:rsidR="00467F6A" w:rsidRDefault="00467F6A">
            <w:pPr>
              <w:spacing w:line="400" w:lineRule="exact"/>
              <w:rPr>
                <w:rFonts w:ascii="仿宋" w:eastAsia="仿宋" w:hAnsi="仿宋" w:cs="仿宋"/>
                <w:color w:val="000000"/>
              </w:rPr>
            </w:pPr>
          </w:p>
        </w:tc>
        <w:tc>
          <w:tcPr>
            <w:tcW w:w="1387" w:type="dxa"/>
            <w:gridSpan w:val="2"/>
            <w:tcBorders>
              <w:left w:val="single" w:sz="4" w:space="0" w:color="auto"/>
            </w:tcBorders>
            <w:vAlign w:val="center"/>
          </w:tcPr>
          <w:p w:rsidR="00467F6A" w:rsidRDefault="00467F6A">
            <w:pPr>
              <w:spacing w:line="400" w:lineRule="exact"/>
              <w:rPr>
                <w:rFonts w:ascii="仿宋" w:eastAsia="仿宋" w:hAnsi="仿宋" w:cs="仿宋"/>
                <w:color w:val="000000"/>
              </w:rPr>
            </w:pPr>
          </w:p>
        </w:tc>
      </w:tr>
      <w:tr w:rsidR="009C1520">
        <w:trPr>
          <w:cantSplit/>
          <w:trHeight w:val="600"/>
          <w:jc w:val="center"/>
        </w:trPr>
        <w:tc>
          <w:tcPr>
            <w:tcW w:w="718" w:type="dxa"/>
            <w:vAlign w:val="center"/>
          </w:tcPr>
          <w:p w:rsidR="00467F6A" w:rsidRDefault="00467F6A">
            <w:pPr>
              <w:spacing w:line="400" w:lineRule="exact"/>
              <w:jc w:val="center"/>
              <w:rPr>
                <w:rFonts w:ascii="仿宋" w:eastAsia="仿宋" w:hAnsi="仿宋" w:cs="仿宋"/>
                <w:color w:val="000000"/>
              </w:rPr>
            </w:pPr>
          </w:p>
        </w:tc>
        <w:tc>
          <w:tcPr>
            <w:tcW w:w="1439" w:type="dxa"/>
            <w:vAlign w:val="center"/>
          </w:tcPr>
          <w:p w:rsidR="00467F6A" w:rsidRDefault="00467F6A">
            <w:pPr>
              <w:spacing w:line="400" w:lineRule="exact"/>
              <w:jc w:val="center"/>
              <w:rPr>
                <w:rFonts w:ascii="仿宋" w:eastAsia="仿宋" w:hAnsi="仿宋" w:cs="仿宋"/>
                <w:color w:val="000000"/>
              </w:rPr>
            </w:pPr>
          </w:p>
        </w:tc>
        <w:tc>
          <w:tcPr>
            <w:tcW w:w="1319" w:type="dxa"/>
            <w:vAlign w:val="center"/>
          </w:tcPr>
          <w:p w:rsidR="00467F6A" w:rsidRDefault="00467F6A">
            <w:pPr>
              <w:spacing w:line="400" w:lineRule="exact"/>
              <w:jc w:val="center"/>
              <w:rPr>
                <w:rFonts w:ascii="仿宋" w:eastAsia="仿宋" w:hAnsi="仿宋" w:cs="仿宋"/>
                <w:color w:val="000000"/>
              </w:rPr>
            </w:pPr>
          </w:p>
        </w:tc>
        <w:tc>
          <w:tcPr>
            <w:tcW w:w="1160" w:type="dxa"/>
            <w:vAlign w:val="center"/>
          </w:tcPr>
          <w:p w:rsidR="00467F6A" w:rsidRDefault="00467F6A">
            <w:pPr>
              <w:spacing w:line="400" w:lineRule="exact"/>
              <w:jc w:val="center"/>
              <w:rPr>
                <w:rFonts w:ascii="仿宋" w:eastAsia="仿宋" w:hAnsi="仿宋" w:cs="仿宋"/>
                <w:color w:val="000000"/>
              </w:rPr>
            </w:pPr>
          </w:p>
        </w:tc>
        <w:tc>
          <w:tcPr>
            <w:tcW w:w="1421" w:type="dxa"/>
            <w:gridSpan w:val="2"/>
            <w:tcBorders>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614" w:type="dxa"/>
            <w:gridSpan w:val="2"/>
            <w:tcBorders>
              <w:left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left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600"/>
          <w:jc w:val="center"/>
        </w:trPr>
        <w:tc>
          <w:tcPr>
            <w:tcW w:w="718" w:type="dxa"/>
            <w:vAlign w:val="center"/>
          </w:tcPr>
          <w:p w:rsidR="00467F6A" w:rsidRDefault="00467F6A">
            <w:pPr>
              <w:spacing w:line="400" w:lineRule="exact"/>
              <w:jc w:val="center"/>
              <w:rPr>
                <w:rFonts w:ascii="仿宋" w:eastAsia="仿宋" w:hAnsi="仿宋" w:cs="仿宋"/>
                <w:color w:val="000000"/>
              </w:rPr>
            </w:pPr>
          </w:p>
        </w:tc>
        <w:tc>
          <w:tcPr>
            <w:tcW w:w="1439" w:type="dxa"/>
            <w:vAlign w:val="center"/>
          </w:tcPr>
          <w:p w:rsidR="00467F6A" w:rsidRDefault="00467F6A">
            <w:pPr>
              <w:spacing w:line="400" w:lineRule="exact"/>
              <w:jc w:val="center"/>
              <w:rPr>
                <w:rFonts w:ascii="仿宋" w:eastAsia="仿宋" w:hAnsi="仿宋" w:cs="仿宋"/>
                <w:color w:val="000000"/>
              </w:rPr>
            </w:pPr>
          </w:p>
        </w:tc>
        <w:tc>
          <w:tcPr>
            <w:tcW w:w="1319" w:type="dxa"/>
            <w:vAlign w:val="center"/>
          </w:tcPr>
          <w:p w:rsidR="00467F6A" w:rsidRDefault="00467F6A">
            <w:pPr>
              <w:spacing w:line="400" w:lineRule="exact"/>
              <w:jc w:val="center"/>
              <w:rPr>
                <w:rFonts w:ascii="仿宋" w:eastAsia="仿宋" w:hAnsi="仿宋" w:cs="仿宋"/>
                <w:color w:val="000000"/>
              </w:rPr>
            </w:pPr>
          </w:p>
        </w:tc>
        <w:tc>
          <w:tcPr>
            <w:tcW w:w="1160" w:type="dxa"/>
            <w:vAlign w:val="center"/>
          </w:tcPr>
          <w:p w:rsidR="00467F6A" w:rsidRDefault="00467F6A">
            <w:pPr>
              <w:spacing w:line="400" w:lineRule="exact"/>
              <w:jc w:val="center"/>
              <w:rPr>
                <w:rFonts w:ascii="仿宋" w:eastAsia="仿宋" w:hAnsi="仿宋" w:cs="仿宋"/>
                <w:color w:val="000000"/>
              </w:rPr>
            </w:pPr>
          </w:p>
        </w:tc>
        <w:tc>
          <w:tcPr>
            <w:tcW w:w="1421" w:type="dxa"/>
            <w:gridSpan w:val="2"/>
            <w:tcBorders>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614" w:type="dxa"/>
            <w:gridSpan w:val="2"/>
            <w:tcBorders>
              <w:left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left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510"/>
          <w:jc w:val="center"/>
        </w:trPr>
        <w:tc>
          <w:tcPr>
            <w:tcW w:w="718" w:type="dxa"/>
            <w:tcBorders>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39" w:type="dxa"/>
            <w:tcBorders>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19" w:type="dxa"/>
            <w:tcBorders>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160" w:type="dxa"/>
            <w:tcBorders>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21" w:type="dxa"/>
            <w:gridSpan w:val="2"/>
            <w:tcBorders>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614" w:type="dxa"/>
            <w:gridSpan w:val="2"/>
            <w:tcBorders>
              <w:left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left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615"/>
          <w:jc w:val="center"/>
        </w:trPr>
        <w:tc>
          <w:tcPr>
            <w:tcW w:w="718"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39"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19"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160"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21" w:type="dxa"/>
            <w:gridSpan w:val="2"/>
            <w:tcBorders>
              <w:top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top w:val="single" w:sz="4" w:space="0" w:color="auto"/>
              <w:left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615"/>
          <w:jc w:val="center"/>
        </w:trPr>
        <w:tc>
          <w:tcPr>
            <w:tcW w:w="718"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39"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19"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160"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21" w:type="dxa"/>
            <w:gridSpan w:val="2"/>
            <w:tcBorders>
              <w:top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top w:val="single" w:sz="4" w:space="0" w:color="auto"/>
              <w:left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450"/>
          <w:jc w:val="center"/>
        </w:trPr>
        <w:tc>
          <w:tcPr>
            <w:tcW w:w="718"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39"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19"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160" w:type="dxa"/>
            <w:tcBorders>
              <w:top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21" w:type="dxa"/>
            <w:gridSpan w:val="2"/>
            <w:tcBorders>
              <w:top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top w:val="single" w:sz="4" w:space="0" w:color="auto"/>
              <w:left w:val="single" w:sz="4" w:space="0" w:color="auto"/>
              <w:bottom w:val="single" w:sz="4" w:space="0" w:color="auto"/>
            </w:tcBorders>
            <w:vAlign w:val="center"/>
          </w:tcPr>
          <w:p w:rsidR="00467F6A" w:rsidRDefault="00467F6A">
            <w:pPr>
              <w:spacing w:line="400" w:lineRule="exact"/>
              <w:jc w:val="center"/>
              <w:rPr>
                <w:rFonts w:ascii="仿宋" w:eastAsia="仿宋" w:hAnsi="仿宋" w:cs="仿宋"/>
                <w:color w:val="000000"/>
              </w:rPr>
            </w:pPr>
          </w:p>
        </w:tc>
      </w:tr>
      <w:tr w:rsidR="009C1520">
        <w:trPr>
          <w:cantSplit/>
          <w:trHeight w:val="435"/>
          <w:jc w:val="center"/>
        </w:trPr>
        <w:tc>
          <w:tcPr>
            <w:tcW w:w="718" w:type="dxa"/>
            <w:tcBorders>
              <w:top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39" w:type="dxa"/>
            <w:tcBorders>
              <w:top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19" w:type="dxa"/>
            <w:tcBorders>
              <w:top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160" w:type="dxa"/>
            <w:tcBorders>
              <w:top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421" w:type="dxa"/>
            <w:gridSpan w:val="2"/>
            <w:tcBorders>
              <w:top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614" w:type="dxa"/>
            <w:gridSpan w:val="2"/>
            <w:tcBorders>
              <w:top w:val="single" w:sz="4" w:space="0" w:color="auto"/>
              <w:left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rPr>
            </w:pPr>
          </w:p>
        </w:tc>
        <w:tc>
          <w:tcPr>
            <w:tcW w:w="1387" w:type="dxa"/>
            <w:gridSpan w:val="2"/>
            <w:tcBorders>
              <w:top w:val="single" w:sz="4" w:space="0" w:color="auto"/>
              <w:left w:val="single" w:sz="4" w:space="0" w:color="auto"/>
            </w:tcBorders>
            <w:vAlign w:val="center"/>
          </w:tcPr>
          <w:p w:rsidR="00467F6A" w:rsidRDefault="00467F6A">
            <w:pPr>
              <w:spacing w:line="400" w:lineRule="exact"/>
              <w:jc w:val="center"/>
              <w:rPr>
                <w:rFonts w:ascii="仿宋" w:eastAsia="仿宋" w:hAnsi="仿宋" w:cs="仿宋"/>
                <w:color w:val="000000"/>
              </w:rPr>
            </w:pPr>
          </w:p>
        </w:tc>
      </w:tr>
    </w:tbl>
    <w:p w:rsidR="00467F6A" w:rsidRDefault="00AC271D">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注：供应商（仅限于供应商自己的）以上业绩需提供有关书面证明扫描件。“合同金额”需提供合同（扫描件）；“是否通过验收”需提供合同验收合格或用户单位书面证明材料（扫描件）。</w:t>
      </w:r>
    </w:p>
    <w:p w:rsidR="00467F6A" w:rsidRDefault="00467F6A">
      <w:pPr>
        <w:spacing w:line="400" w:lineRule="exact"/>
        <w:ind w:left="360"/>
        <w:jc w:val="center"/>
        <w:rPr>
          <w:rFonts w:ascii="仿宋" w:eastAsia="仿宋" w:hAnsi="仿宋" w:cs="仿宋"/>
          <w:color w:val="000000"/>
          <w:sz w:val="24"/>
        </w:rPr>
      </w:pPr>
    </w:p>
    <w:p w:rsidR="00467F6A" w:rsidRDefault="00467F6A">
      <w:pPr>
        <w:jc w:val="left"/>
        <w:rPr>
          <w:rFonts w:ascii="仿宋" w:eastAsia="仿宋" w:hAnsi="仿宋" w:cs="仿宋"/>
          <w:color w:val="000000"/>
        </w:rPr>
      </w:pPr>
    </w:p>
    <w:p w:rsidR="00467F6A" w:rsidRDefault="00AC271D">
      <w:pPr>
        <w:ind w:firstLineChars="1800" w:firstLine="4320"/>
        <w:jc w:val="left"/>
        <w:rPr>
          <w:rFonts w:ascii="仿宋" w:eastAsia="仿宋" w:hAnsi="仿宋" w:cs="仿宋"/>
          <w:color w:val="000000"/>
          <w:sz w:val="24"/>
        </w:rPr>
      </w:pPr>
      <w:r>
        <w:rPr>
          <w:rFonts w:ascii="仿宋" w:eastAsia="仿宋" w:hAnsi="仿宋" w:cs="仿宋" w:hint="eastAsia"/>
          <w:color w:val="000000"/>
          <w:sz w:val="24"/>
        </w:rPr>
        <w:t>供应商：</w:t>
      </w:r>
      <w:r>
        <w:rPr>
          <w:rFonts w:ascii="仿宋" w:eastAsia="仿宋" w:hAnsi="仿宋" w:cs="仿宋" w:hint="eastAsia"/>
          <w:color w:val="000000"/>
          <w:sz w:val="24"/>
          <w:u w:val="single"/>
        </w:rPr>
        <w:t>（</w:t>
      </w:r>
      <w:r>
        <w:rPr>
          <w:rFonts w:ascii="仿宋" w:eastAsia="仿宋" w:hAnsi="仿宋"/>
          <w:color w:val="000000"/>
          <w:sz w:val="24"/>
          <w:szCs w:val="24"/>
          <w:u w:val="single"/>
        </w:rPr>
        <w:t>名称和加盖</w:t>
      </w:r>
      <w:r>
        <w:rPr>
          <w:rFonts w:ascii="仿宋" w:eastAsia="仿宋" w:hAnsi="仿宋" w:hint="eastAsia"/>
          <w:color w:val="000000"/>
          <w:sz w:val="24"/>
          <w:szCs w:val="24"/>
          <w:u w:val="single"/>
        </w:rPr>
        <w:t>电子</w:t>
      </w:r>
      <w:r>
        <w:rPr>
          <w:rFonts w:ascii="仿宋" w:eastAsia="仿宋" w:hAnsi="仿宋"/>
          <w:color w:val="000000"/>
          <w:sz w:val="24"/>
          <w:szCs w:val="24"/>
          <w:u w:val="single"/>
        </w:rPr>
        <w:t>公章</w:t>
      </w:r>
      <w:r>
        <w:rPr>
          <w:rFonts w:ascii="仿宋" w:eastAsia="仿宋" w:hAnsi="仿宋" w:cs="仿宋" w:hint="eastAsia"/>
          <w:color w:val="000000"/>
          <w:sz w:val="24"/>
          <w:u w:val="single"/>
        </w:rPr>
        <w:t>）</w:t>
      </w:r>
    </w:p>
    <w:p w:rsidR="00467F6A" w:rsidRDefault="00AC271D">
      <w:pPr>
        <w:ind w:firstLineChars="1800" w:firstLine="4320"/>
        <w:jc w:val="left"/>
        <w:rPr>
          <w:rFonts w:ascii="仿宋" w:eastAsia="仿宋" w:hAnsi="仿宋" w:cs="仿宋"/>
          <w:color w:val="000000"/>
          <w:sz w:val="24"/>
        </w:rPr>
      </w:pPr>
      <w:r>
        <w:rPr>
          <w:rFonts w:ascii="仿宋" w:eastAsia="仿宋" w:hAnsi="仿宋" w:cs="仿宋" w:hint="eastAsia"/>
          <w:color w:val="000000"/>
          <w:sz w:val="24"/>
        </w:rPr>
        <w:t>日期：</w:t>
      </w:r>
      <w:r>
        <w:rPr>
          <w:rFonts w:ascii="仿宋" w:eastAsia="仿宋" w:hAnsi="仿宋" w:cs="仿宋" w:hint="eastAsia"/>
          <w:color w:val="000000"/>
          <w:sz w:val="24"/>
        </w:rPr>
        <w:t>XXXX</w:t>
      </w:r>
    </w:p>
    <w:p w:rsidR="00467F6A" w:rsidRDefault="00AC271D">
      <w:pPr>
        <w:rPr>
          <w:rFonts w:ascii="仿宋" w:eastAsia="仿宋" w:hAnsi="仿宋" w:cs="仿宋"/>
          <w:b/>
          <w:color w:val="000000"/>
          <w:sz w:val="32"/>
          <w:szCs w:val="32"/>
        </w:rPr>
      </w:pPr>
      <w:r>
        <w:rPr>
          <w:rFonts w:ascii="仿宋" w:eastAsia="仿宋" w:hAnsi="仿宋" w:cs="仿宋" w:hint="eastAsia"/>
          <w:b/>
          <w:color w:val="000000"/>
          <w:sz w:val="32"/>
          <w:szCs w:val="32"/>
        </w:rPr>
        <w:br w:type="page"/>
      </w:r>
    </w:p>
    <w:p w:rsidR="00467F6A" w:rsidRDefault="00AC271D">
      <w:pPr>
        <w:pStyle w:val="20"/>
        <w:spacing w:line="400" w:lineRule="exact"/>
        <w:ind w:leftChars="0" w:left="0"/>
        <w:jc w:val="left"/>
        <w:rPr>
          <w:rFonts w:ascii="仿宋" w:eastAsia="仿宋" w:hAnsi="仿宋" w:cs="仿宋"/>
          <w:b/>
          <w:bCs/>
          <w:color w:val="000000"/>
          <w:szCs w:val="21"/>
        </w:rPr>
      </w:pPr>
      <w:r>
        <w:rPr>
          <w:rFonts w:ascii="仿宋" w:eastAsia="仿宋" w:hAnsi="仿宋" w:cs="仿宋" w:hint="eastAsia"/>
          <w:b/>
          <w:bCs/>
          <w:color w:val="000000"/>
          <w:szCs w:val="21"/>
        </w:rPr>
        <w:t>附件</w:t>
      </w:r>
      <w:r>
        <w:rPr>
          <w:rFonts w:ascii="仿宋" w:eastAsia="仿宋" w:hAnsi="仿宋" w:cs="仿宋" w:hint="eastAsia"/>
          <w:b/>
          <w:bCs/>
          <w:color w:val="000000"/>
          <w:szCs w:val="21"/>
        </w:rPr>
        <w:t>12</w:t>
      </w:r>
      <w:r>
        <w:rPr>
          <w:rFonts w:ascii="仿宋" w:eastAsia="仿宋" w:hAnsi="仿宋" w:cs="仿宋" w:hint="eastAsia"/>
          <w:b/>
          <w:bCs/>
          <w:color w:val="000000"/>
          <w:szCs w:val="21"/>
        </w:rPr>
        <w:t>：</w:t>
      </w:r>
    </w:p>
    <w:p w:rsidR="00467F6A" w:rsidRDefault="00AC271D">
      <w:pPr>
        <w:jc w:val="center"/>
        <w:rPr>
          <w:rFonts w:ascii="仿宋" w:eastAsia="仿宋" w:hAnsi="仿宋" w:cs="仿宋"/>
          <w:sz w:val="32"/>
          <w:szCs w:val="32"/>
        </w:rPr>
      </w:pPr>
      <w:r>
        <w:rPr>
          <w:rFonts w:ascii="仿宋" w:eastAsia="仿宋" w:hAnsi="仿宋" w:cs="仿宋" w:hint="eastAsia"/>
          <w:b/>
          <w:sz w:val="32"/>
          <w:szCs w:val="32"/>
        </w:rPr>
        <w:t>十二、报价产品技术参数表</w:t>
      </w:r>
    </w:p>
    <w:p w:rsidR="00467F6A" w:rsidRDefault="00AC271D">
      <w:pPr>
        <w:rPr>
          <w:rFonts w:ascii="仿宋" w:eastAsia="仿宋" w:hAnsi="仿宋" w:cs="仿宋"/>
          <w:sz w:val="24"/>
        </w:rPr>
      </w:pPr>
      <w:r>
        <w:rPr>
          <w:rFonts w:ascii="仿宋" w:eastAsia="仿宋" w:hAnsi="仿宋" w:cs="仿宋" w:hint="eastAsia"/>
          <w:sz w:val="24"/>
        </w:rPr>
        <w:t>采购编号：</w:t>
      </w: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9"/>
        <w:gridCol w:w="2575"/>
        <w:gridCol w:w="2615"/>
        <w:gridCol w:w="3107"/>
      </w:tblGrid>
      <w:tr w:rsidR="009C1520">
        <w:tc>
          <w:tcPr>
            <w:tcW w:w="1049" w:type="dxa"/>
            <w:vAlign w:val="center"/>
          </w:tcPr>
          <w:p w:rsidR="00467F6A" w:rsidRDefault="00AC271D">
            <w:pPr>
              <w:jc w:val="center"/>
              <w:rPr>
                <w:rFonts w:ascii="仿宋" w:eastAsia="仿宋" w:hAnsi="仿宋" w:cs="仿宋"/>
                <w:sz w:val="24"/>
              </w:rPr>
            </w:pPr>
            <w:r>
              <w:rPr>
                <w:rFonts w:ascii="仿宋" w:eastAsia="仿宋" w:hAnsi="仿宋" w:cs="仿宋" w:hint="eastAsia"/>
                <w:sz w:val="24"/>
              </w:rPr>
              <w:t>序号</w:t>
            </w:r>
          </w:p>
        </w:tc>
        <w:tc>
          <w:tcPr>
            <w:tcW w:w="2575" w:type="dxa"/>
            <w:vAlign w:val="center"/>
          </w:tcPr>
          <w:p w:rsidR="00467F6A" w:rsidRDefault="00AC271D">
            <w:pPr>
              <w:jc w:val="center"/>
              <w:rPr>
                <w:rFonts w:ascii="仿宋" w:eastAsia="仿宋" w:hAnsi="仿宋" w:cs="仿宋"/>
                <w:sz w:val="24"/>
              </w:rPr>
            </w:pPr>
            <w:r>
              <w:rPr>
                <w:rFonts w:ascii="仿宋" w:eastAsia="仿宋" w:hAnsi="仿宋" w:cs="仿宋" w:hint="eastAsia"/>
                <w:sz w:val="24"/>
              </w:rPr>
              <w:t>货物（设备）名称</w:t>
            </w:r>
          </w:p>
        </w:tc>
        <w:tc>
          <w:tcPr>
            <w:tcW w:w="2615" w:type="dxa"/>
            <w:vAlign w:val="center"/>
          </w:tcPr>
          <w:p w:rsidR="00467F6A" w:rsidRDefault="00AC271D">
            <w:pPr>
              <w:jc w:val="center"/>
              <w:rPr>
                <w:rFonts w:ascii="仿宋" w:eastAsia="仿宋" w:hAnsi="仿宋" w:cs="仿宋"/>
                <w:sz w:val="24"/>
              </w:rPr>
            </w:pPr>
            <w:r>
              <w:rPr>
                <w:rFonts w:ascii="仿宋" w:eastAsia="仿宋" w:hAnsi="仿宋" w:cs="仿宋" w:hint="eastAsia"/>
                <w:sz w:val="24"/>
              </w:rPr>
              <w:t>采购文件要求</w:t>
            </w:r>
          </w:p>
        </w:tc>
        <w:tc>
          <w:tcPr>
            <w:tcW w:w="3107" w:type="dxa"/>
            <w:vAlign w:val="center"/>
          </w:tcPr>
          <w:p w:rsidR="00467F6A" w:rsidRDefault="00AC271D">
            <w:pPr>
              <w:jc w:val="center"/>
              <w:rPr>
                <w:rFonts w:ascii="仿宋" w:eastAsia="仿宋" w:hAnsi="仿宋" w:cs="仿宋"/>
                <w:sz w:val="24"/>
              </w:rPr>
            </w:pPr>
            <w:r>
              <w:rPr>
                <w:rFonts w:ascii="仿宋" w:eastAsia="仿宋" w:hAnsi="仿宋" w:cs="仿宋" w:hint="eastAsia"/>
                <w:sz w:val="24"/>
              </w:rPr>
              <w:t>报价产品技术参数</w:t>
            </w:r>
          </w:p>
        </w:tc>
      </w:tr>
      <w:tr w:rsidR="009C1520">
        <w:tc>
          <w:tcPr>
            <w:tcW w:w="1049" w:type="dxa"/>
          </w:tcPr>
          <w:p w:rsidR="00467F6A" w:rsidRDefault="00467F6A">
            <w:pPr>
              <w:rPr>
                <w:rFonts w:ascii="仿宋" w:eastAsia="仿宋" w:hAnsi="仿宋" w:cs="仿宋"/>
                <w:sz w:val="24"/>
              </w:rPr>
            </w:pPr>
          </w:p>
        </w:tc>
        <w:tc>
          <w:tcPr>
            <w:tcW w:w="2575" w:type="dxa"/>
          </w:tcPr>
          <w:p w:rsidR="00467F6A" w:rsidRDefault="00467F6A">
            <w:pPr>
              <w:rPr>
                <w:rFonts w:ascii="仿宋" w:eastAsia="仿宋" w:hAnsi="仿宋" w:cs="仿宋"/>
                <w:sz w:val="24"/>
              </w:rPr>
            </w:pPr>
          </w:p>
        </w:tc>
        <w:tc>
          <w:tcPr>
            <w:tcW w:w="2615" w:type="dxa"/>
          </w:tcPr>
          <w:p w:rsidR="00467F6A" w:rsidRDefault="00467F6A">
            <w:pPr>
              <w:rPr>
                <w:rFonts w:ascii="仿宋" w:eastAsia="仿宋" w:hAnsi="仿宋" w:cs="仿宋"/>
                <w:sz w:val="24"/>
              </w:rPr>
            </w:pPr>
          </w:p>
        </w:tc>
        <w:tc>
          <w:tcPr>
            <w:tcW w:w="3107" w:type="dxa"/>
          </w:tcPr>
          <w:p w:rsidR="00467F6A" w:rsidRDefault="00467F6A">
            <w:pPr>
              <w:rPr>
                <w:rFonts w:ascii="仿宋" w:eastAsia="仿宋" w:hAnsi="仿宋" w:cs="仿宋"/>
                <w:sz w:val="24"/>
              </w:rPr>
            </w:pPr>
          </w:p>
        </w:tc>
      </w:tr>
      <w:tr w:rsidR="009C1520">
        <w:tc>
          <w:tcPr>
            <w:tcW w:w="1049" w:type="dxa"/>
          </w:tcPr>
          <w:p w:rsidR="00467F6A" w:rsidRDefault="00467F6A">
            <w:pPr>
              <w:rPr>
                <w:rFonts w:ascii="仿宋" w:eastAsia="仿宋" w:hAnsi="仿宋" w:cs="仿宋"/>
                <w:sz w:val="24"/>
              </w:rPr>
            </w:pPr>
          </w:p>
        </w:tc>
        <w:tc>
          <w:tcPr>
            <w:tcW w:w="2575" w:type="dxa"/>
          </w:tcPr>
          <w:p w:rsidR="00467F6A" w:rsidRDefault="00467F6A">
            <w:pPr>
              <w:rPr>
                <w:rFonts w:ascii="仿宋" w:eastAsia="仿宋" w:hAnsi="仿宋" w:cs="仿宋"/>
                <w:sz w:val="24"/>
              </w:rPr>
            </w:pPr>
          </w:p>
        </w:tc>
        <w:tc>
          <w:tcPr>
            <w:tcW w:w="2615" w:type="dxa"/>
          </w:tcPr>
          <w:p w:rsidR="00467F6A" w:rsidRDefault="00467F6A">
            <w:pPr>
              <w:rPr>
                <w:rFonts w:ascii="仿宋" w:eastAsia="仿宋" w:hAnsi="仿宋" w:cs="仿宋"/>
                <w:sz w:val="24"/>
              </w:rPr>
            </w:pPr>
          </w:p>
        </w:tc>
        <w:tc>
          <w:tcPr>
            <w:tcW w:w="3107" w:type="dxa"/>
          </w:tcPr>
          <w:p w:rsidR="00467F6A" w:rsidRDefault="00467F6A">
            <w:pPr>
              <w:rPr>
                <w:rFonts w:ascii="仿宋" w:eastAsia="仿宋" w:hAnsi="仿宋" w:cs="仿宋"/>
                <w:sz w:val="24"/>
              </w:rPr>
            </w:pPr>
          </w:p>
        </w:tc>
      </w:tr>
      <w:tr w:rsidR="009C1520">
        <w:tc>
          <w:tcPr>
            <w:tcW w:w="1049" w:type="dxa"/>
          </w:tcPr>
          <w:p w:rsidR="00467F6A" w:rsidRDefault="00467F6A">
            <w:pPr>
              <w:rPr>
                <w:rFonts w:ascii="仿宋" w:eastAsia="仿宋" w:hAnsi="仿宋" w:cs="仿宋"/>
                <w:sz w:val="24"/>
              </w:rPr>
            </w:pPr>
          </w:p>
        </w:tc>
        <w:tc>
          <w:tcPr>
            <w:tcW w:w="2575" w:type="dxa"/>
          </w:tcPr>
          <w:p w:rsidR="00467F6A" w:rsidRDefault="00467F6A">
            <w:pPr>
              <w:rPr>
                <w:rFonts w:ascii="仿宋" w:eastAsia="仿宋" w:hAnsi="仿宋" w:cs="仿宋"/>
                <w:sz w:val="24"/>
              </w:rPr>
            </w:pPr>
          </w:p>
        </w:tc>
        <w:tc>
          <w:tcPr>
            <w:tcW w:w="2615" w:type="dxa"/>
          </w:tcPr>
          <w:p w:rsidR="00467F6A" w:rsidRDefault="00467F6A">
            <w:pPr>
              <w:rPr>
                <w:rFonts w:ascii="仿宋" w:eastAsia="仿宋" w:hAnsi="仿宋" w:cs="仿宋"/>
                <w:sz w:val="24"/>
              </w:rPr>
            </w:pPr>
          </w:p>
        </w:tc>
        <w:tc>
          <w:tcPr>
            <w:tcW w:w="3107" w:type="dxa"/>
          </w:tcPr>
          <w:p w:rsidR="00467F6A" w:rsidRDefault="00467F6A">
            <w:pPr>
              <w:rPr>
                <w:rFonts w:ascii="仿宋" w:eastAsia="仿宋" w:hAnsi="仿宋" w:cs="仿宋"/>
                <w:sz w:val="24"/>
              </w:rPr>
            </w:pPr>
          </w:p>
        </w:tc>
      </w:tr>
      <w:tr w:rsidR="009C1520">
        <w:tc>
          <w:tcPr>
            <w:tcW w:w="1049" w:type="dxa"/>
          </w:tcPr>
          <w:p w:rsidR="00467F6A" w:rsidRDefault="00467F6A">
            <w:pPr>
              <w:rPr>
                <w:rFonts w:ascii="仿宋" w:eastAsia="仿宋" w:hAnsi="仿宋" w:cs="仿宋"/>
                <w:sz w:val="24"/>
              </w:rPr>
            </w:pPr>
          </w:p>
        </w:tc>
        <w:tc>
          <w:tcPr>
            <w:tcW w:w="2575" w:type="dxa"/>
          </w:tcPr>
          <w:p w:rsidR="00467F6A" w:rsidRDefault="00467F6A">
            <w:pPr>
              <w:rPr>
                <w:rFonts w:ascii="仿宋" w:eastAsia="仿宋" w:hAnsi="仿宋" w:cs="仿宋"/>
                <w:sz w:val="24"/>
              </w:rPr>
            </w:pPr>
          </w:p>
        </w:tc>
        <w:tc>
          <w:tcPr>
            <w:tcW w:w="2615" w:type="dxa"/>
          </w:tcPr>
          <w:p w:rsidR="00467F6A" w:rsidRDefault="00467F6A">
            <w:pPr>
              <w:rPr>
                <w:rFonts w:ascii="仿宋" w:eastAsia="仿宋" w:hAnsi="仿宋" w:cs="仿宋"/>
                <w:sz w:val="24"/>
              </w:rPr>
            </w:pPr>
          </w:p>
        </w:tc>
        <w:tc>
          <w:tcPr>
            <w:tcW w:w="3107" w:type="dxa"/>
          </w:tcPr>
          <w:p w:rsidR="00467F6A" w:rsidRDefault="00467F6A">
            <w:pPr>
              <w:rPr>
                <w:rFonts w:ascii="仿宋" w:eastAsia="仿宋" w:hAnsi="仿宋" w:cs="仿宋"/>
                <w:sz w:val="24"/>
              </w:rPr>
            </w:pPr>
          </w:p>
        </w:tc>
      </w:tr>
      <w:tr w:rsidR="009C1520">
        <w:tc>
          <w:tcPr>
            <w:tcW w:w="1049" w:type="dxa"/>
          </w:tcPr>
          <w:p w:rsidR="00467F6A" w:rsidRDefault="00467F6A">
            <w:pPr>
              <w:rPr>
                <w:rFonts w:ascii="仿宋" w:eastAsia="仿宋" w:hAnsi="仿宋" w:cs="仿宋"/>
                <w:sz w:val="24"/>
              </w:rPr>
            </w:pPr>
          </w:p>
        </w:tc>
        <w:tc>
          <w:tcPr>
            <w:tcW w:w="2575" w:type="dxa"/>
          </w:tcPr>
          <w:p w:rsidR="00467F6A" w:rsidRDefault="00467F6A">
            <w:pPr>
              <w:rPr>
                <w:rFonts w:ascii="仿宋" w:eastAsia="仿宋" w:hAnsi="仿宋" w:cs="仿宋"/>
                <w:sz w:val="24"/>
              </w:rPr>
            </w:pPr>
          </w:p>
        </w:tc>
        <w:tc>
          <w:tcPr>
            <w:tcW w:w="2615" w:type="dxa"/>
          </w:tcPr>
          <w:p w:rsidR="00467F6A" w:rsidRDefault="00467F6A">
            <w:pPr>
              <w:rPr>
                <w:rFonts w:ascii="仿宋" w:eastAsia="仿宋" w:hAnsi="仿宋" w:cs="仿宋"/>
                <w:sz w:val="24"/>
              </w:rPr>
            </w:pPr>
          </w:p>
        </w:tc>
        <w:tc>
          <w:tcPr>
            <w:tcW w:w="3107" w:type="dxa"/>
          </w:tcPr>
          <w:p w:rsidR="00467F6A" w:rsidRDefault="00467F6A">
            <w:pPr>
              <w:rPr>
                <w:rFonts w:ascii="仿宋" w:eastAsia="仿宋" w:hAnsi="仿宋" w:cs="仿宋"/>
                <w:sz w:val="24"/>
              </w:rPr>
            </w:pPr>
          </w:p>
        </w:tc>
      </w:tr>
      <w:tr w:rsidR="009C1520">
        <w:tc>
          <w:tcPr>
            <w:tcW w:w="1049" w:type="dxa"/>
          </w:tcPr>
          <w:p w:rsidR="00467F6A" w:rsidRDefault="00467F6A">
            <w:pPr>
              <w:rPr>
                <w:rFonts w:ascii="仿宋" w:eastAsia="仿宋" w:hAnsi="仿宋" w:cs="仿宋"/>
                <w:sz w:val="24"/>
              </w:rPr>
            </w:pPr>
          </w:p>
        </w:tc>
        <w:tc>
          <w:tcPr>
            <w:tcW w:w="2575" w:type="dxa"/>
          </w:tcPr>
          <w:p w:rsidR="00467F6A" w:rsidRDefault="00467F6A">
            <w:pPr>
              <w:rPr>
                <w:rFonts w:ascii="仿宋" w:eastAsia="仿宋" w:hAnsi="仿宋" w:cs="仿宋"/>
                <w:sz w:val="24"/>
              </w:rPr>
            </w:pPr>
          </w:p>
        </w:tc>
        <w:tc>
          <w:tcPr>
            <w:tcW w:w="2615" w:type="dxa"/>
          </w:tcPr>
          <w:p w:rsidR="00467F6A" w:rsidRDefault="00467F6A">
            <w:pPr>
              <w:rPr>
                <w:rFonts w:ascii="仿宋" w:eastAsia="仿宋" w:hAnsi="仿宋" w:cs="仿宋"/>
                <w:sz w:val="24"/>
              </w:rPr>
            </w:pPr>
          </w:p>
        </w:tc>
        <w:tc>
          <w:tcPr>
            <w:tcW w:w="3107" w:type="dxa"/>
          </w:tcPr>
          <w:p w:rsidR="00467F6A" w:rsidRDefault="00467F6A">
            <w:pPr>
              <w:rPr>
                <w:rFonts w:ascii="仿宋" w:eastAsia="仿宋" w:hAnsi="仿宋" w:cs="仿宋"/>
                <w:sz w:val="24"/>
              </w:rPr>
            </w:pPr>
          </w:p>
        </w:tc>
      </w:tr>
      <w:tr w:rsidR="009C1520">
        <w:tc>
          <w:tcPr>
            <w:tcW w:w="1049" w:type="dxa"/>
          </w:tcPr>
          <w:p w:rsidR="00467F6A" w:rsidRDefault="00467F6A">
            <w:pPr>
              <w:rPr>
                <w:rFonts w:ascii="仿宋" w:eastAsia="仿宋" w:hAnsi="仿宋" w:cs="仿宋"/>
                <w:sz w:val="24"/>
              </w:rPr>
            </w:pPr>
          </w:p>
        </w:tc>
        <w:tc>
          <w:tcPr>
            <w:tcW w:w="2575" w:type="dxa"/>
          </w:tcPr>
          <w:p w:rsidR="00467F6A" w:rsidRDefault="00467F6A">
            <w:pPr>
              <w:rPr>
                <w:rFonts w:ascii="仿宋" w:eastAsia="仿宋" w:hAnsi="仿宋" w:cs="仿宋"/>
                <w:sz w:val="24"/>
              </w:rPr>
            </w:pPr>
          </w:p>
        </w:tc>
        <w:tc>
          <w:tcPr>
            <w:tcW w:w="2615" w:type="dxa"/>
          </w:tcPr>
          <w:p w:rsidR="00467F6A" w:rsidRDefault="00467F6A">
            <w:pPr>
              <w:rPr>
                <w:rFonts w:ascii="仿宋" w:eastAsia="仿宋" w:hAnsi="仿宋" w:cs="仿宋"/>
                <w:sz w:val="24"/>
              </w:rPr>
            </w:pPr>
          </w:p>
        </w:tc>
        <w:tc>
          <w:tcPr>
            <w:tcW w:w="3107" w:type="dxa"/>
          </w:tcPr>
          <w:p w:rsidR="00467F6A" w:rsidRDefault="00467F6A">
            <w:pPr>
              <w:rPr>
                <w:rFonts w:ascii="仿宋" w:eastAsia="仿宋" w:hAnsi="仿宋" w:cs="仿宋"/>
                <w:sz w:val="24"/>
              </w:rPr>
            </w:pPr>
          </w:p>
        </w:tc>
      </w:tr>
    </w:tbl>
    <w:p w:rsidR="00467F6A" w:rsidRDefault="00AC271D">
      <w:pPr>
        <w:rPr>
          <w:rFonts w:ascii="仿宋" w:eastAsia="仿宋" w:hAnsi="仿宋" w:cs="仿宋"/>
          <w:sz w:val="24"/>
        </w:rPr>
      </w:pPr>
      <w:r>
        <w:rPr>
          <w:rFonts w:ascii="仿宋" w:eastAsia="仿宋" w:hAnsi="仿宋" w:cs="仿宋" w:hint="eastAsia"/>
          <w:sz w:val="24"/>
        </w:rPr>
        <w:t>注：</w:t>
      </w:r>
      <w:r>
        <w:rPr>
          <w:rFonts w:ascii="仿宋" w:eastAsia="仿宋" w:hAnsi="仿宋" w:cs="仿宋" w:hint="eastAsia"/>
          <w:sz w:val="24"/>
        </w:rPr>
        <w:t>1.</w:t>
      </w:r>
      <w:r>
        <w:rPr>
          <w:rFonts w:ascii="仿宋" w:eastAsia="仿宋" w:hAnsi="仿宋" w:cs="仿宋" w:hint="eastAsia"/>
          <w:sz w:val="24"/>
        </w:rPr>
        <w:t>供应商必须把采购项目的全部技术参数列入此表。</w:t>
      </w:r>
    </w:p>
    <w:p w:rsidR="00467F6A" w:rsidRDefault="00AC271D">
      <w:pPr>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按照采购项目技术要求的顺序对应填写。</w:t>
      </w:r>
    </w:p>
    <w:p w:rsidR="00467F6A" w:rsidRDefault="00AC271D">
      <w:pPr>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供应商必须据实填写，不得虚假填写，否则，</w:t>
      </w:r>
      <w:r>
        <w:rPr>
          <w:rFonts w:ascii="仿宋" w:eastAsia="仿宋" w:hAnsi="仿宋" w:cs="仿宋" w:hint="eastAsia"/>
          <w:color w:val="000000"/>
          <w:sz w:val="24"/>
        </w:rPr>
        <w:t>其响应文件无效并按规定追究其相关责任。</w:t>
      </w:r>
    </w:p>
    <w:p w:rsidR="00467F6A" w:rsidRDefault="00467F6A">
      <w:pPr>
        <w:pStyle w:val="a5"/>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467F6A">
      <w:pPr>
        <w:pStyle w:val="20"/>
        <w:spacing w:line="400" w:lineRule="exact"/>
        <w:ind w:leftChars="0" w:left="0"/>
        <w:jc w:val="left"/>
        <w:rPr>
          <w:rFonts w:ascii="仿宋" w:eastAsia="仿宋" w:hAnsi="仿宋" w:cs="仿宋"/>
          <w:b/>
          <w:bCs/>
          <w:color w:val="000000"/>
          <w:szCs w:val="21"/>
        </w:rPr>
      </w:pPr>
    </w:p>
    <w:p w:rsidR="00467F6A" w:rsidRDefault="00AC271D">
      <w:pPr>
        <w:rPr>
          <w:rFonts w:ascii="仿宋" w:eastAsia="仿宋" w:hAnsi="仿宋" w:cs="仿宋"/>
          <w:b/>
          <w:bCs/>
          <w:color w:val="000000"/>
          <w:szCs w:val="21"/>
        </w:rPr>
      </w:pPr>
      <w:r>
        <w:rPr>
          <w:rFonts w:ascii="仿宋" w:eastAsia="仿宋" w:hAnsi="仿宋" w:cs="仿宋" w:hint="eastAsia"/>
          <w:b/>
          <w:bCs/>
          <w:color w:val="000000"/>
          <w:szCs w:val="21"/>
        </w:rPr>
        <w:br w:type="page"/>
      </w:r>
    </w:p>
    <w:p w:rsidR="00467F6A" w:rsidRDefault="00AC271D">
      <w:pPr>
        <w:pStyle w:val="20"/>
        <w:spacing w:line="400" w:lineRule="exact"/>
        <w:ind w:leftChars="0" w:left="0"/>
        <w:jc w:val="left"/>
        <w:rPr>
          <w:rFonts w:ascii="仿宋" w:eastAsia="仿宋" w:hAnsi="仿宋" w:cs="仿宋"/>
          <w:b/>
          <w:color w:val="000000"/>
          <w:sz w:val="32"/>
          <w:szCs w:val="32"/>
        </w:rPr>
      </w:pPr>
      <w:r>
        <w:rPr>
          <w:rFonts w:ascii="仿宋" w:eastAsia="仿宋" w:hAnsi="仿宋" w:cs="仿宋" w:hint="eastAsia"/>
          <w:b/>
          <w:bCs/>
          <w:color w:val="000000"/>
          <w:szCs w:val="21"/>
        </w:rPr>
        <w:t>附件</w:t>
      </w:r>
      <w:r>
        <w:rPr>
          <w:rFonts w:ascii="仿宋" w:eastAsia="仿宋" w:hAnsi="仿宋" w:cs="仿宋" w:hint="eastAsia"/>
          <w:b/>
          <w:bCs/>
          <w:color w:val="000000"/>
          <w:szCs w:val="21"/>
        </w:rPr>
        <w:t>13</w:t>
      </w:r>
      <w:r>
        <w:rPr>
          <w:rFonts w:ascii="仿宋" w:eastAsia="仿宋" w:hAnsi="仿宋" w:cs="仿宋" w:hint="eastAsia"/>
          <w:b/>
          <w:bCs/>
          <w:color w:val="000000"/>
          <w:szCs w:val="21"/>
        </w:rPr>
        <w:t>：</w:t>
      </w:r>
    </w:p>
    <w:p w:rsidR="00467F6A" w:rsidRDefault="00AC271D">
      <w:pPr>
        <w:jc w:val="center"/>
        <w:rPr>
          <w:rFonts w:ascii="仿宋" w:eastAsia="仿宋" w:hAnsi="仿宋" w:cs="仿宋"/>
          <w:b/>
          <w:color w:val="000000"/>
          <w:sz w:val="32"/>
          <w:szCs w:val="32"/>
        </w:rPr>
      </w:pPr>
      <w:r>
        <w:rPr>
          <w:rFonts w:ascii="仿宋" w:eastAsia="仿宋" w:hAnsi="仿宋" w:cs="仿宋" w:hint="eastAsia"/>
          <w:b/>
          <w:color w:val="000000"/>
          <w:sz w:val="32"/>
          <w:szCs w:val="32"/>
        </w:rPr>
        <w:t>十三、供应商本项目管理、技术、服务人员情况表</w:t>
      </w:r>
    </w:p>
    <w:p w:rsidR="00467F6A" w:rsidRDefault="00467F6A">
      <w:pPr>
        <w:rPr>
          <w:rFonts w:ascii="仿宋" w:eastAsia="仿宋" w:hAnsi="仿宋" w:cs="仿宋"/>
          <w:color w:val="000000"/>
          <w:sz w:val="32"/>
          <w:szCs w:val="32"/>
        </w:rPr>
      </w:pPr>
    </w:p>
    <w:p w:rsidR="00467F6A" w:rsidRDefault="00AC271D">
      <w:pPr>
        <w:rPr>
          <w:rFonts w:ascii="仿宋" w:eastAsia="仿宋" w:hAnsi="仿宋" w:cs="仿宋"/>
          <w:color w:val="000000"/>
          <w:sz w:val="24"/>
        </w:rPr>
      </w:pPr>
      <w:r>
        <w:rPr>
          <w:rFonts w:ascii="仿宋" w:eastAsia="仿宋" w:hAnsi="仿宋" w:cs="仿宋" w:hint="eastAsia"/>
          <w:color w:val="000000"/>
          <w:sz w:val="24"/>
        </w:rPr>
        <w:t>项目编号：</w:t>
      </w:r>
    </w:p>
    <w:p w:rsidR="00467F6A" w:rsidRDefault="00AC271D">
      <w:pPr>
        <w:pStyle w:val="a5"/>
        <w:rPr>
          <w:color w:val="000000"/>
        </w:rPr>
      </w:pPr>
      <w:r>
        <w:rPr>
          <w:rFonts w:ascii="仿宋" w:eastAsia="仿宋" w:hAnsi="仿宋" w:cs="仿宋" w:hint="eastAsia"/>
          <w:color w:val="000000"/>
          <w:sz w:val="24"/>
          <w:szCs w:val="24"/>
        </w:rPr>
        <w:t>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
        <w:gridCol w:w="947"/>
        <w:gridCol w:w="947"/>
        <w:gridCol w:w="947"/>
        <w:gridCol w:w="947"/>
        <w:gridCol w:w="947"/>
        <w:gridCol w:w="947"/>
        <w:gridCol w:w="947"/>
        <w:gridCol w:w="947"/>
      </w:tblGrid>
      <w:tr w:rsidR="009C1520">
        <w:tc>
          <w:tcPr>
            <w:tcW w:w="946" w:type="dxa"/>
            <w:vMerge w:val="restart"/>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类别</w:t>
            </w:r>
          </w:p>
        </w:tc>
        <w:tc>
          <w:tcPr>
            <w:tcW w:w="947" w:type="dxa"/>
            <w:vMerge w:val="restart"/>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职务</w:t>
            </w:r>
          </w:p>
        </w:tc>
        <w:tc>
          <w:tcPr>
            <w:tcW w:w="947" w:type="dxa"/>
            <w:vMerge w:val="restart"/>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姓名</w:t>
            </w:r>
          </w:p>
        </w:tc>
        <w:tc>
          <w:tcPr>
            <w:tcW w:w="947" w:type="dxa"/>
            <w:vMerge w:val="restart"/>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职称</w:t>
            </w:r>
          </w:p>
        </w:tc>
        <w:tc>
          <w:tcPr>
            <w:tcW w:w="947" w:type="dxa"/>
            <w:vMerge w:val="restart"/>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常住地</w:t>
            </w:r>
          </w:p>
        </w:tc>
        <w:tc>
          <w:tcPr>
            <w:tcW w:w="3788" w:type="dxa"/>
            <w:gridSpan w:val="4"/>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资格证明</w:t>
            </w:r>
          </w:p>
        </w:tc>
      </w:tr>
      <w:tr w:rsidR="009C1520">
        <w:tc>
          <w:tcPr>
            <w:tcW w:w="946" w:type="dxa"/>
            <w:vMerge/>
            <w:vAlign w:val="center"/>
          </w:tcPr>
          <w:p w:rsidR="00467F6A" w:rsidRDefault="00467F6A">
            <w:pPr>
              <w:jc w:val="center"/>
              <w:rPr>
                <w:rFonts w:ascii="仿宋" w:eastAsia="仿宋" w:hAnsi="仿宋" w:cs="仿宋"/>
                <w:color w:val="000000"/>
                <w:sz w:val="24"/>
              </w:rPr>
            </w:pPr>
          </w:p>
        </w:tc>
        <w:tc>
          <w:tcPr>
            <w:tcW w:w="947" w:type="dxa"/>
            <w:vMerge/>
            <w:vAlign w:val="center"/>
          </w:tcPr>
          <w:p w:rsidR="00467F6A" w:rsidRDefault="00467F6A">
            <w:pPr>
              <w:jc w:val="center"/>
              <w:rPr>
                <w:rFonts w:ascii="仿宋" w:eastAsia="仿宋" w:hAnsi="仿宋" w:cs="仿宋"/>
                <w:color w:val="000000"/>
                <w:sz w:val="24"/>
              </w:rPr>
            </w:pPr>
          </w:p>
        </w:tc>
        <w:tc>
          <w:tcPr>
            <w:tcW w:w="947" w:type="dxa"/>
            <w:vMerge/>
            <w:vAlign w:val="center"/>
          </w:tcPr>
          <w:p w:rsidR="00467F6A" w:rsidRDefault="00467F6A">
            <w:pPr>
              <w:jc w:val="center"/>
              <w:rPr>
                <w:rFonts w:ascii="仿宋" w:eastAsia="仿宋" w:hAnsi="仿宋" w:cs="仿宋"/>
                <w:color w:val="000000"/>
                <w:sz w:val="24"/>
              </w:rPr>
            </w:pPr>
          </w:p>
        </w:tc>
        <w:tc>
          <w:tcPr>
            <w:tcW w:w="947" w:type="dxa"/>
            <w:vMerge/>
            <w:vAlign w:val="center"/>
          </w:tcPr>
          <w:p w:rsidR="00467F6A" w:rsidRDefault="00467F6A">
            <w:pPr>
              <w:jc w:val="center"/>
              <w:rPr>
                <w:rFonts w:ascii="仿宋" w:eastAsia="仿宋" w:hAnsi="仿宋" w:cs="仿宋"/>
                <w:color w:val="000000"/>
                <w:sz w:val="24"/>
              </w:rPr>
            </w:pPr>
          </w:p>
        </w:tc>
        <w:tc>
          <w:tcPr>
            <w:tcW w:w="947" w:type="dxa"/>
            <w:vMerge/>
            <w:vAlign w:val="center"/>
          </w:tcPr>
          <w:p w:rsidR="00467F6A" w:rsidRDefault="00467F6A">
            <w:pPr>
              <w:jc w:val="center"/>
              <w:rPr>
                <w:rFonts w:ascii="仿宋" w:eastAsia="仿宋" w:hAnsi="仿宋" w:cs="仿宋"/>
                <w:color w:val="000000"/>
                <w:sz w:val="24"/>
              </w:rPr>
            </w:pPr>
          </w:p>
        </w:tc>
        <w:tc>
          <w:tcPr>
            <w:tcW w:w="947"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证书</w:t>
            </w:r>
          </w:p>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名称</w:t>
            </w:r>
          </w:p>
        </w:tc>
        <w:tc>
          <w:tcPr>
            <w:tcW w:w="947"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级别</w:t>
            </w:r>
          </w:p>
        </w:tc>
        <w:tc>
          <w:tcPr>
            <w:tcW w:w="947"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证号</w:t>
            </w:r>
          </w:p>
        </w:tc>
        <w:tc>
          <w:tcPr>
            <w:tcW w:w="947" w:type="dxa"/>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专业</w:t>
            </w:r>
          </w:p>
        </w:tc>
      </w:tr>
      <w:tr w:rsidR="009C1520">
        <w:tc>
          <w:tcPr>
            <w:tcW w:w="946" w:type="dxa"/>
            <w:vMerge w:val="restart"/>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管理</w:t>
            </w:r>
          </w:p>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人员</w:t>
            </w: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r w:rsidR="009C1520">
        <w:tc>
          <w:tcPr>
            <w:tcW w:w="946" w:type="dxa"/>
            <w:vMerge/>
            <w:vAlign w:val="center"/>
          </w:tcPr>
          <w:p w:rsidR="00467F6A" w:rsidRDefault="00467F6A">
            <w:pPr>
              <w:jc w:val="cente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r w:rsidR="009C1520">
        <w:tc>
          <w:tcPr>
            <w:tcW w:w="946" w:type="dxa"/>
            <w:vMerge/>
            <w:vAlign w:val="center"/>
          </w:tcPr>
          <w:p w:rsidR="00467F6A" w:rsidRDefault="00467F6A">
            <w:pPr>
              <w:jc w:val="cente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r w:rsidR="009C1520">
        <w:tc>
          <w:tcPr>
            <w:tcW w:w="946" w:type="dxa"/>
            <w:vMerge w:val="restart"/>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技术</w:t>
            </w:r>
          </w:p>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人员</w:t>
            </w: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r w:rsidR="009C1520">
        <w:tc>
          <w:tcPr>
            <w:tcW w:w="946" w:type="dxa"/>
            <w:vMerge/>
            <w:vAlign w:val="center"/>
          </w:tcPr>
          <w:p w:rsidR="00467F6A" w:rsidRDefault="00467F6A">
            <w:pPr>
              <w:jc w:val="cente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r w:rsidR="009C1520">
        <w:tc>
          <w:tcPr>
            <w:tcW w:w="946" w:type="dxa"/>
            <w:vMerge/>
            <w:vAlign w:val="center"/>
          </w:tcPr>
          <w:p w:rsidR="00467F6A" w:rsidRDefault="00467F6A">
            <w:pPr>
              <w:jc w:val="cente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r w:rsidR="009C1520">
        <w:tc>
          <w:tcPr>
            <w:tcW w:w="946" w:type="dxa"/>
            <w:vMerge w:val="restart"/>
            <w:vAlign w:val="center"/>
          </w:tcPr>
          <w:p w:rsidR="00467F6A" w:rsidRDefault="00AC271D">
            <w:pPr>
              <w:jc w:val="center"/>
              <w:rPr>
                <w:rFonts w:ascii="仿宋" w:eastAsia="仿宋" w:hAnsi="仿宋" w:cs="仿宋"/>
                <w:color w:val="000000"/>
                <w:sz w:val="24"/>
              </w:rPr>
            </w:pPr>
            <w:r>
              <w:rPr>
                <w:rFonts w:ascii="仿宋" w:eastAsia="仿宋" w:hAnsi="仿宋" w:cs="仿宋" w:hint="eastAsia"/>
                <w:color w:val="000000"/>
                <w:sz w:val="24"/>
              </w:rPr>
              <w:t>售后服务人员</w:t>
            </w: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r w:rsidR="009C1520">
        <w:tc>
          <w:tcPr>
            <w:tcW w:w="946" w:type="dxa"/>
            <w:vMerge/>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r w:rsidR="009C1520">
        <w:tc>
          <w:tcPr>
            <w:tcW w:w="946" w:type="dxa"/>
            <w:vMerge/>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c>
          <w:tcPr>
            <w:tcW w:w="947" w:type="dxa"/>
          </w:tcPr>
          <w:p w:rsidR="00467F6A" w:rsidRDefault="00467F6A">
            <w:pPr>
              <w:rPr>
                <w:rFonts w:ascii="仿宋" w:eastAsia="仿宋" w:hAnsi="仿宋" w:cs="仿宋"/>
                <w:color w:val="000000"/>
                <w:sz w:val="24"/>
              </w:rPr>
            </w:pPr>
          </w:p>
        </w:tc>
      </w:tr>
    </w:tbl>
    <w:p w:rsidR="00467F6A" w:rsidRDefault="00467F6A">
      <w:pPr>
        <w:rPr>
          <w:rFonts w:ascii="仿宋" w:eastAsia="仿宋" w:hAnsi="仿宋" w:cs="仿宋"/>
          <w:color w:val="000000"/>
          <w:sz w:val="24"/>
        </w:rPr>
      </w:pPr>
    </w:p>
    <w:p w:rsidR="00467F6A" w:rsidRDefault="00467F6A">
      <w:pPr>
        <w:rPr>
          <w:rFonts w:ascii="仿宋" w:eastAsia="仿宋" w:hAnsi="仿宋" w:cs="仿宋"/>
          <w:color w:val="000000"/>
          <w:sz w:val="24"/>
        </w:rPr>
      </w:pPr>
    </w:p>
    <w:p w:rsidR="00467F6A" w:rsidRDefault="00467F6A">
      <w:pPr>
        <w:rPr>
          <w:rFonts w:ascii="仿宋" w:eastAsia="仿宋" w:hAnsi="仿宋" w:cs="仿宋"/>
          <w:color w:val="000000"/>
          <w:sz w:val="24"/>
        </w:rPr>
      </w:pPr>
    </w:p>
    <w:p w:rsidR="00467F6A" w:rsidRDefault="00AC271D">
      <w:pPr>
        <w:ind w:firstLineChars="1400" w:firstLine="3360"/>
        <w:jc w:val="left"/>
        <w:rPr>
          <w:rFonts w:ascii="仿宋" w:eastAsia="仿宋" w:hAnsi="仿宋" w:cs="仿宋"/>
          <w:color w:val="000000"/>
          <w:sz w:val="24"/>
        </w:rPr>
      </w:pPr>
      <w:r>
        <w:rPr>
          <w:rFonts w:ascii="仿宋" w:eastAsia="仿宋" w:hAnsi="仿宋" w:cs="仿宋" w:hint="eastAsia"/>
          <w:color w:val="000000"/>
          <w:sz w:val="24"/>
        </w:rPr>
        <w:t>供应商：</w:t>
      </w:r>
      <w:r>
        <w:rPr>
          <w:rFonts w:ascii="仿宋" w:eastAsia="仿宋" w:hAnsi="仿宋" w:cs="仿宋" w:hint="eastAsia"/>
          <w:color w:val="000000"/>
          <w:sz w:val="24"/>
          <w:u w:val="single"/>
        </w:rPr>
        <w:t>（</w:t>
      </w:r>
      <w:r>
        <w:rPr>
          <w:rFonts w:ascii="仿宋" w:eastAsia="仿宋" w:hAnsi="仿宋"/>
          <w:color w:val="000000"/>
          <w:sz w:val="24"/>
          <w:szCs w:val="24"/>
          <w:u w:val="single"/>
        </w:rPr>
        <w:t>名称和加盖</w:t>
      </w:r>
      <w:r>
        <w:rPr>
          <w:rFonts w:ascii="仿宋" w:eastAsia="仿宋" w:hAnsi="仿宋" w:hint="eastAsia"/>
          <w:color w:val="000000"/>
          <w:sz w:val="24"/>
          <w:szCs w:val="24"/>
          <w:u w:val="single"/>
        </w:rPr>
        <w:t>电子</w:t>
      </w:r>
      <w:r>
        <w:rPr>
          <w:rFonts w:ascii="仿宋" w:eastAsia="仿宋" w:hAnsi="仿宋"/>
          <w:color w:val="000000"/>
          <w:sz w:val="24"/>
          <w:szCs w:val="24"/>
          <w:u w:val="single"/>
        </w:rPr>
        <w:t>公章</w:t>
      </w:r>
      <w:r>
        <w:rPr>
          <w:rFonts w:ascii="仿宋" w:eastAsia="仿宋" w:hAnsi="仿宋" w:cs="仿宋" w:hint="eastAsia"/>
          <w:color w:val="000000"/>
          <w:sz w:val="24"/>
          <w:u w:val="single"/>
        </w:rPr>
        <w:t>）</w:t>
      </w:r>
    </w:p>
    <w:p w:rsidR="00467F6A" w:rsidRDefault="00AC271D">
      <w:pPr>
        <w:ind w:firstLineChars="1400" w:firstLine="3360"/>
        <w:jc w:val="left"/>
        <w:rPr>
          <w:rFonts w:ascii="仿宋" w:eastAsia="仿宋" w:hAnsi="仿宋" w:cs="仿宋"/>
          <w:color w:val="000000"/>
          <w:sz w:val="24"/>
        </w:rPr>
      </w:pPr>
      <w:r>
        <w:rPr>
          <w:rFonts w:ascii="仿宋" w:eastAsia="仿宋" w:hAnsi="仿宋" w:cs="仿宋" w:hint="eastAsia"/>
          <w:color w:val="000000"/>
          <w:sz w:val="24"/>
        </w:rPr>
        <w:t>日期：</w:t>
      </w:r>
      <w:r>
        <w:rPr>
          <w:rFonts w:ascii="仿宋" w:eastAsia="仿宋" w:hAnsi="仿宋" w:cs="仿宋" w:hint="eastAsia"/>
          <w:color w:val="000000"/>
          <w:sz w:val="24"/>
        </w:rPr>
        <w:t>XXXX</w:t>
      </w:r>
    </w:p>
    <w:p w:rsidR="00467F6A" w:rsidRDefault="00467F6A">
      <w:pPr>
        <w:rPr>
          <w:rFonts w:ascii="仿宋" w:eastAsia="仿宋" w:hAnsi="仿宋" w:cs="仿宋"/>
          <w:color w:val="000000"/>
          <w:sz w:val="32"/>
          <w:szCs w:val="32"/>
        </w:rPr>
      </w:pPr>
    </w:p>
    <w:p w:rsidR="00467F6A" w:rsidRDefault="00467F6A">
      <w:pPr>
        <w:rPr>
          <w:rFonts w:ascii="仿宋" w:eastAsia="仿宋" w:hAnsi="仿宋" w:cs="仿宋"/>
          <w:color w:val="000000"/>
          <w:sz w:val="32"/>
          <w:szCs w:val="32"/>
        </w:rPr>
      </w:pPr>
    </w:p>
    <w:p w:rsidR="00467F6A" w:rsidRDefault="00467F6A">
      <w:pPr>
        <w:rPr>
          <w:rFonts w:ascii="仿宋" w:eastAsia="仿宋" w:hAnsi="仿宋" w:cs="仿宋"/>
          <w:color w:val="000000"/>
          <w:sz w:val="32"/>
          <w:szCs w:val="32"/>
        </w:rPr>
      </w:pPr>
    </w:p>
    <w:p w:rsidR="00467F6A" w:rsidRDefault="00467F6A">
      <w:pPr>
        <w:rPr>
          <w:rFonts w:ascii="仿宋" w:eastAsia="仿宋" w:hAnsi="仿宋" w:cs="仿宋"/>
          <w:color w:val="000000"/>
          <w:sz w:val="32"/>
          <w:szCs w:val="32"/>
        </w:rPr>
      </w:pPr>
    </w:p>
    <w:p w:rsidR="00467F6A" w:rsidRDefault="00467F6A">
      <w:pPr>
        <w:rPr>
          <w:rFonts w:ascii="仿宋" w:eastAsia="仿宋" w:hAnsi="仿宋" w:cs="仿宋"/>
          <w:color w:val="000000"/>
          <w:sz w:val="32"/>
          <w:szCs w:val="32"/>
        </w:rPr>
      </w:pPr>
    </w:p>
    <w:p w:rsidR="00467F6A" w:rsidRDefault="00467F6A">
      <w:pPr>
        <w:rPr>
          <w:rFonts w:ascii="仿宋" w:eastAsia="仿宋" w:hAnsi="仿宋" w:cs="仿宋"/>
          <w:color w:val="000000"/>
          <w:sz w:val="32"/>
          <w:szCs w:val="32"/>
        </w:rPr>
      </w:pPr>
    </w:p>
    <w:p w:rsidR="00467F6A" w:rsidRDefault="00467F6A">
      <w:pPr>
        <w:rPr>
          <w:rFonts w:ascii="仿宋" w:eastAsia="仿宋" w:hAnsi="仿宋" w:cs="仿宋"/>
          <w:color w:val="000000"/>
          <w:sz w:val="32"/>
          <w:szCs w:val="32"/>
        </w:rPr>
      </w:pPr>
    </w:p>
    <w:p w:rsidR="00467F6A" w:rsidRDefault="00467F6A">
      <w:pPr>
        <w:rPr>
          <w:rFonts w:ascii="仿宋" w:eastAsia="仿宋" w:hAnsi="仿宋" w:cs="仿宋"/>
          <w:color w:val="000000"/>
          <w:sz w:val="32"/>
          <w:szCs w:val="32"/>
        </w:rPr>
      </w:pPr>
    </w:p>
    <w:p w:rsidR="00467F6A" w:rsidRDefault="00467F6A">
      <w:pPr>
        <w:pStyle w:val="2"/>
        <w:keepNext w:val="0"/>
        <w:keepLines w:val="0"/>
        <w:spacing w:before="0" w:after="0" w:line="400" w:lineRule="exact"/>
        <w:rPr>
          <w:rFonts w:ascii="仿宋" w:eastAsia="仿宋" w:hAnsi="仿宋" w:cs="仿宋"/>
          <w:bCs w:val="0"/>
          <w:color w:val="000000"/>
        </w:rPr>
      </w:pPr>
    </w:p>
    <w:p w:rsidR="00467F6A" w:rsidRDefault="00467F6A">
      <w:pPr>
        <w:rPr>
          <w:color w:val="000000"/>
        </w:rPr>
      </w:pPr>
    </w:p>
    <w:p w:rsidR="00467F6A" w:rsidRDefault="00AC271D">
      <w:pPr>
        <w:pStyle w:val="20"/>
        <w:spacing w:line="400" w:lineRule="exact"/>
        <w:ind w:leftChars="0" w:left="0"/>
        <w:jc w:val="left"/>
        <w:rPr>
          <w:rFonts w:ascii="宋体" w:hAnsi="宋体" w:cs="宋体"/>
          <w:b/>
          <w:color w:val="000000"/>
          <w:sz w:val="32"/>
          <w:szCs w:val="32"/>
        </w:rPr>
      </w:pPr>
      <w:r>
        <w:rPr>
          <w:rFonts w:ascii="仿宋" w:eastAsia="仿宋" w:hAnsi="仿宋" w:cs="仿宋" w:hint="eastAsia"/>
          <w:b/>
          <w:bCs/>
          <w:color w:val="000000"/>
          <w:szCs w:val="21"/>
        </w:rPr>
        <w:t>附件</w:t>
      </w:r>
      <w:r>
        <w:rPr>
          <w:rFonts w:ascii="仿宋" w:eastAsia="仿宋" w:hAnsi="仿宋" w:cs="仿宋" w:hint="eastAsia"/>
          <w:b/>
          <w:bCs/>
          <w:color w:val="000000"/>
          <w:szCs w:val="21"/>
        </w:rPr>
        <w:t>14</w:t>
      </w:r>
      <w:r>
        <w:rPr>
          <w:rFonts w:ascii="仿宋" w:eastAsia="仿宋" w:hAnsi="仿宋" w:cs="仿宋" w:hint="eastAsia"/>
          <w:b/>
          <w:bCs/>
          <w:color w:val="000000"/>
          <w:szCs w:val="21"/>
        </w:rPr>
        <w:t>：</w:t>
      </w:r>
    </w:p>
    <w:p w:rsidR="00467F6A" w:rsidRDefault="00AC271D">
      <w:pPr>
        <w:spacing w:line="400" w:lineRule="exact"/>
        <w:jc w:val="center"/>
        <w:rPr>
          <w:rFonts w:ascii="Times New Roman" w:eastAsia="仿宋" w:hAnsi="Times New Roman"/>
          <w:b/>
          <w:bCs/>
          <w:color w:val="000000"/>
          <w:sz w:val="32"/>
          <w:szCs w:val="32"/>
        </w:rPr>
      </w:pPr>
      <w:r>
        <w:rPr>
          <w:rFonts w:ascii="Times New Roman" w:eastAsia="仿宋" w:hAnsi="Times New Roman" w:hint="eastAsia"/>
          <w:b/>
          <w:bCs/>
          <w:color w:val="000000"/>
          <w:sz w:val="32"/>
          <w:szCs w:val="32"/>
        </w:rPr>
        <w:t>十四</w:t>
      </w:r>
      <w:r>
        <w:rPr>
          <w:rFonts w:ascii="Times New Roman" w:eastAsia="仿宋" w:hAnsi="Times New Roman"/>
          <w:b/>
          <w:bCs/>
          <w:color w:val="000000"/>
          <w:sz w:val="32"/>
          <w:szCs w:val="32"/>
        </w:rPr>
        <w:t>、供应商认为需要提供的其他文件和资料</w:t>
      </w:r>
    </w:p>
    <w:p w:rsidR="00467F6A" w:rsidRDefault="00467F6A">
      <w:pPr>
        <w:spacing w:line="400" w:lineRule="exact"/>
        <w:ind w:firstLineChars="200" w:firstLine="480"/>
        <w:rPr>
          <w:rFonts w:ascii="Times New Roman" w:eastAsia="仿宋" w:hAnsi="Times New Roman"/>
          <w:color w:val="000000"/>
          <w:sz w:val="24"/>
        </w:rPr>
      </w:pPr>
    </w:p>
    <w:p w:rsidR="00467F6A" w:rsidRDefault="00AC271D" w:rsidP="009C1520">
      <w:pPr>
        <w:spacing w:line="400" w:lineRule="exact"/>
        <w:ind w:firstLineChars="200" w:firstLine="482"/>
        <w:rPr>
          <w:rFonts w:ascii="Times New Roman" w:eastAsia="仿宋" w:hAnsi="Times New Roman"/>
          <w:b/>
          <w:color w:val="000000"/>
          <w:sz w:val="24"/>
        </w:rPr>
      </w:pPr>
      <w:r>
        <w:rPr>
          <w:rFonts w:ascii="Times New Roman" w:eastAsia="仿宋" w:hAnsi="Times New Roman"/>
          <w:b/>
          <w:color w:val="000000"/>
          <w:sz w:val="24"/>
        </w:rPr>
        <w:t>……</w:t>
      </w:r>
    </w:p>
    <w:p w:rsidR="00467F6A" w:rsidRDefault="00AC271D" w:rsidP="009C1520">
      <w:pPr>
        <w:spacing w:line="400" w:lineRule="exact"/>
        <w:ind w:firstLineChars="200" w:firstLine="482"/>
        <w:rPr>
          <w:rFonts w:ascii="Times New Roman" w:eastAsia="仿宋" w:hAnsi="Times New Roman"/>
          <w:b/>
          <w:color w:val="000000"/>
          <w:sz w:val="24"/>
        </w:rPr>
      </w:pPr>
      <w:r>
        <w:rPr>
          <w:rFonts w:ascii="Times New Roman" w:eastAsia="仿宋" w:hAnsi="Times New Roman"/>
          <w:b/>
          <w:color w:val="000000"/>
          <w:sz w:val="24"/>
        </w:rPr>
        <w:t>___</w:t>
      </w:r>
      <w:r>
        <w:rPr>
          <w:rFonts w:ascii="Times New Roman" w:eastAsia="仿宋" w:hAnsi="Times New Roman"/>
          <w:b/>
          <w:color w:val="000000"/>
          <w:sz w:val="24"/>
          <w:u w:val="single"/>
        </w:rPr>
        <w:t>_</w:t>
      </w:r>
      <w:r>
        <w:rPr>
          <w:rFonts w:ascii="Times New Roman" w:eastAsia="仿宋" w:hAnsi="Times New Roman" w:hint="eastAsia"/>
          <w:b/>
          <w:color w:val="000000"/>
          <w:sz w:val="24"/>
          <w:u w:val="single"/>
        </w:rPr>
        <w:t>格式自拟</w:t>
      </w:r>
      <w:r>
        <w:rPr>
          <w:rFonts w:ascii="Times New Roman" w:eastAsia="仿宋" w:hAnsi="Times New Roman"/>
          <w:b/>
          <w:color w:val="000000"/>
          <w:sz w:val="24"/>
          <w:u w:val="single"/>
        </w:rPr>
        <w:t>_</w:t>
      </w:r>
      <w:r>
        <w:rPr>
          <w:rFonts w:ascii="Times New Roman" w:eastAsia="仿宋" w:hAnsi="Times New Roman"/>
          <w:b/>
          <w:color w:val="000000"/>
          <w:sz w:val="24"/>
        </w:rPr>
        <w:t>_______</w:t>
      </w:r>
    </w:p>
    <w:p w:rsidR="00467F6A" w:rsidRDefault="00467F6A">
      <w:pPr>
        <w:rPr>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467F6A">
      <w:pPr>
        <w:pStyle w:val="2"/>
        <w:keepNext w:val="0"/>
        <w:keepLines w:val="0"/>
        <w:spacing w:before="0" w:after="0" w:line="400" w:lineRule="exact"/>
        <w:jc w:val="center"/>
        <w:rPr>
          <w:rFonts w:ascii="仿宋" w:eastAsia="仿宋" w:hAnsi="仿宋" w:cs="仿宋"/>
          <w:bCs w:val="0"/>
          <w:color w:val="000000"/>
        </w:rPr>
      </w:pPr>
    </w:p>
    <w:p w:rsidR="00467F6A" w:rsidRDefault="00AC271D">
      <w:pPr>
        <w:pStyle w:val="2"/>
        <w:keepNext w:val="0"/>
        <w:keepLines w:val="0"/>
        <w:spacing w:before="0" w:after="0" w:line="400" w:lineRule="exact"/>
        <w:jc w:val="center"/>
        <w:rPr>
          <w:rFonts w:ascii="仿宋" w:eastAsia="仿宋" w:hAnsi="仿宋" w:cs="仿宋"/>
          <w:color w:val="000000"/>
        </w:rPr>
      </w:pPr>
      <w:r>
        <w:rPr>
          <w:rFonts w:ascii="仿宋" w:eastAsia="仿宋" w:hAnsi="仿宋" w:cs="仿宋" w:hint="eastAsia"/>
          <w:bCs w:val="0"/>
          <w:color w:val="000000"/>
        </w:rPr>
        <w:t>第</w:t>
      </w:r>
      <w:r>
        <w:rPr>
          <w:rFonts w:ascii="仿宋" w:eastAsia="仿宋" w:hAnsi="仿宋" w:cs="仿宋" w:hint="eastAsia"/>
          <w:color w:val="000000"/>
        </w:rPr>
        <w:t>七</w:t>
      </w:r>
      <w:r>
        <w:rPr>
          <w:rFonts w:ascii="仿宋" w:eastAsia="仿宋" w:hAnsi="仿宋" w:cs="仿宋" w:hint="eastAsia"/>
          <w:bCs w:val="0"/>
          <w:color w:val="000000"/>
        </w:rPr>
        <w:t>章</w:t>
      </w:r>
      <w:r>
        <w:rPr>
          <w:rFonts w:ascii="仿宋" w:eastAsia="仿宋" w:hAnsi="仿宋" w:cs="仿宋" w:hint="eastAsia"/>
          <w:bCs w:val="0"/>
          <w:color w:val="000000"/>
        </w:rPr>
        <w:t xml:space="preserve">  </w:t>
      </w:r>
      <w:r>
        <w:rPr>
          <w:rFonts w:ascii="仿宋" w:eastAsia="仿宋" w:hAnsi="仿宋" w:cs="仿宋" w:hint="eastAsia"/>
          <w:color w:val="000000"/>
        </w:rPr>
        <w:t>评审方法</w:t>
      </w:r>
    </w:p>
    <w:p w:rsidR="00467F6A" w:rsidRDefault="00467F6A" w:rsidP="009C1520">
      <w:pPr>
        <w:pStyle w:val="2"/>
        <w:keepNext w:val="0"/>
        <w:keepLines w:val="0"/>
        <w:spacing w:before="0" w:after="0" w:line="400" w:lineRule="exact"/>
        <w:ind w:firstLineChars="196" w:firstLine="472"/>
        <w:rPr>
          <w:rFonts w:ascii="仿宋" w:eastAsia="仿宋" w:hAnsi="仿宋" w:cs="仿宋"/>
          <w:color w:val="000000"/>
          <w:sz w:val="24"/>
          <w:szCs w:val="24"/>
        </w:rPr>
      </w:pPr>
    </w:p>
    <w:p w:rsidR="00467F6A" w:rsidRDefault="00AC271D" w:rsidP="009C1520">
      <w:pPr>
        <w:pStyle w:val="2"/>
        <w:keepNext w:val="0"/>
        <w:keepLines w:val="0"/>
        <w:spacing w:before="0" w:after="0" w:line="400" w:lineRule="exact"/>
        <w:ind w:firstLineChars="196" w:firstLine="472"/>
        <w:rPr>
          <w:rFonts w:ascii="仿宋" w:eastAsia="仿宋" w:hAnsi="仿宋" w:cs="仿宋"/>
          <w:color w:val="000000"/>
          <w:sz w:val="24"/>
          <w:szCs w:val="24"/>
        </w:rPr>
      </w:pPr>
      <w:r>
        <w:rPr>
          <w:rFonts w:ascii="仿宋" w:eastAsia="仿宋" w:hAnsi="仿宋" w:cs="仿宋" w:hint="eastAsia"/>
          <w:color w:val="000000"/>
          <w:sz w:val="24"/>
          <w:szCs w:val="24"/>
        </w:rPr>
        <w:t>一、总则</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（一）</w:t>
      </w:r>
      <w:r>
        <w:rPr>
          <w:rFonts w:ascii="仿宋" w:eastAsia="仿宋" w:hAnsi="仿宋" w:cs="仿宋" w:hint="eastAsia"/>
          <w:b w:val="0"/>
          <w:color w:val="000000"/>
          <w:sz w:val="24"/>
          <w:szCs w:val="24"/>
        </w:rPr>
        <w:t>根据《中华人民共和国政府采购法》、《中华人民共和国政府采购法实施条例》、《政府采购非招标采购方式管理办法》、《四川省政府采购项目电子化采购管理暂行办法》等法律制度，结合本采购项目特点制定本谈判评审方法。</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（二）谈判工作由采购代理机构负责组织，具体谈判由采购代理机构依法组建的谈判小组负责。谈判小组由采购人代表和评审专家共</w:t>
      </w: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人以上的单数组成。</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（三）本项目谈判小组评审专家：采取随机方式在四川省政府采购评审专家库系统（以下简称专家库系统）抽取。</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（四）谈判工作应遵循公平、公正、科学及择优的原则，并以相同的谈判程序</w:t>
      </w:r>
      <w:r>
        <w:rPr>
          <w:rFonts w:ascii="仿宋" w:eastAsia="仿宋" w:hAnsi="仿宋" w:cs="仿宋" w:hint="eastAsia"/>
          <w:b w:val="0"/>
          <w:color w:val="000000"/>
          <w:sz w:val="24"/>
          <w:szCs w:val="24"/>
        </w:rPr>
        <w:t>和标准对待所有的供应商。</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（四）谈判小组按照谈判文件规定的谈判方法和标准进行谈判，并独立履行下列职责：</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熟悉和理解谈判文件，确定谈判文件内容是否违反国家有关强制性规定或者谈判文件存在歧义、重大缺陷；</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审查供应商响应文件是否满足谈判文件要求，并作出公正评价；</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根据需要要求供应商对谈判文件有关事项作出澄清、说明或者更正；</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4.</w:t>
      </w:r>
      <w:r>
        <w:rPr>
          <w:rFonts w:ascii="仿宋" w:eastAsia="仿宋" w:hAnsi="仿宋" w:cs="仿宋" w:hint="eastAsia"/>
          <w:b w:val="0"/>
          <w:color w:val="000000"/>
          <w:sz w:val="24"/>
          <w:szCs w:val="24"/>
        </w:rPr>
        <w:t>推荐成交供应商，或者受采购人委托确定成交供应商；</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5.</w:t>
      </w:r>
      <w:r>
        <w:rPr>
          <w:rFonts w:ascii="仿宋" w:eastAsia="仿宋" w:hAnsi="仿宋" w:cs="仿宋" w:hint="eastAsia"/>
          <w:b w:val="0"/>
          <w:color w:val="000000"/>
          <w:sz w:val="24"/>
          <w:szCs w:val="24"/>
        </w:rPr>
        <w:t>起草评审报告并进行签署；</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6.</w:t>
      </w:r>
      <w:r>
        <w:rPr>
          <w:rFonts w:ascii="仿宋" w:eastAsia="仿宋" w:hAnsi="仿宋" w:cs="仿宋" w:hint="eastAsia"/>
          <w:b w:val="0"/>
          <w:color w:val="000000"/>
          <w:sz w:val="24"/>
          <w:szCs w:val="24"/>
        </w:rPr>
        <w:t>向采购人、财政部门或者其他监督部门报告非法干预评审工作的行为；</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7.</w:t>
      </w:r>
      <w:r>
        <w:rPr>
          <w:rFonts w:ascii="仿宋" w:eastAsia="仿宋" w:hAnsi="仿宋" w:cs="仿宋" w:hint="eastAsia"/>
          <w:b w:val="0"/>
          <w:color w:val="000000"/>
          <w:sz w:val="24"/>
          <w:szCs w:val="24"/>
        </w:rPr>
        <w:t>法律、法规和规章规定的其</w:t>
      </w:r>
      <w:r>
        <w:rPr>
          <w:rFonts w:ascii="仿宋" w:eastAsia="仿宋" w:hAnsi="仿宋" w:cs="仿宋" w:hint="eastAsia"/>
          <w:b w:val="0"/>
          <w:color w:val="000000"/>
          <w:sz w:val="24"/>
          <w:szCs w:val="24"/>
        </w:rPr>
        <w:t>他职责。</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（五）谈判过程独立、保密。供应商非法干预谈判过程的，其响应文件作为无效处理；采购代理机构、采购人及其工作人员、采购人监督人员非法干预评审活动的，将依法追究其责任。</w:t>
      </w:r>
    </w:p>
    <w:p w:rsidR="00467F6A" w:rsidRDefault="00AC271D">
      <w:pPr>
        <w:pStyle w:val="2"/>
        <w:keepNext w:val="0"/>
        <w:keepLines w:val="0"/>
        <w:spacing w:before="0" w:after="0" w:line="400" w:lineRule="exact"/>
        <w:ind w:firstLineChars="196" w:firstLine="470"/>
        <w:rPr>
          <w:rFonts w:ascii="仿宋" w:eastAsia="仿宋" w:hAnsi="仿宋" w:cs="仿宋"/>
          <w:color w:val="000000"/>
          <w:sz w:val="24"/>
          <w:szCs w:val="24"/>
        </w:rPr>
      </w:pPr>
      <w:r>
        <w:rPr>
          <w:rFonts w:ascii="仿宋" w:eastAsia="仿宋" w:hAnsi="仿宋" w:cs="仿宋" w:hint="eastAsia"/>
          <w:b w:val="0"/>
          <w:color w:val="000000"/>
          <w:sz w:val="24"/>
          <w:szCs w:val="24"/>
        </w:rPr>
        <w:t>（六）谈判小组评价响应文件，除谈判小组要求其澄清、说明或者纠正而提供的资料外，仅依据响应文件本身的内容，不寻求供应商提供其他外部证据。</w:t>
      </w:r>
    </w:p>
    <w:p w:rsidR="00467F6A" w:rsidRDefault="00AC271D" w:rsidP="009C1520">
      <w:pPr>
        <w:pStyle w:val="2"/>
        <w:keepNext w:val="0"/>
        <w:keepLines w:val="0"/>
        <w:spacing w:before="0" w:after="0" w:line="400" w:lineRule="exact"/>
        <w:ind w:firstLineChars="196" w:firstLine="472"/>
        <w:rPr>
          <w:rFonts w:ascii="仿宋" w:eastAsia="仿宋" w:hAnsi="仿宋" w:cs="仿宋"/>
          <w:color w:val="000000"/>
          <w:sz w:val="24"/>
          <w:szCs w:val="24"/>
        </w:rPr>
      </w:pPr>
      <w:r>
        <w:rPr>
          <w:rFonts w:ascii="仿宋" w:eastAsia="仿宋" w:hAnsi="仿宋" w:cs="仿宋" w:hint="eastAsia"/>
          <w:color w:val="000000"/>
          <w:sz w:val="24"/>
          <w:szCs w:val="24"/>
        </w:rPr>
        <w:t>二、评审程序</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（一）熟悉和理解谈判文件和停止评审。</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谈判小组正式评审前，应当对谈判文件进行熟悉和理解，内容主要包括谈判文件中供应商资格条件要求、采购项目技术、服务和商务要求、评审方法和标准、政府采购</w:t>
      </w:r>
      <w:r>
        <w:rPr>
          <w:rFonts w:ascii="仿宋" w:eastAsia="仿宋" w:hAnsi="仿宋" w:cs="仿宋" w:hint="eastAsia"/>
          <w:b w:val="0"/>
          <w:color w:val="000000"/>
          <w:sz w:val="24"/>
          <w:szCs w:val="24"/>
        </w:rPr>
        <w:t>政策要求以及政府采购合同主要条款等。</w:t>
      </w:r>
    </w:p>
    <w:p w:rsidR="00467F6A" w:rsidRDefault="00AC271D">
      <w:pPr>
        <w:pStyle w:val="2"/>
        <w:keepNext w:val="0"/>
        <w:keepLines w:val="0"/>
        <w:spacing w:before="0" w:after="0" w:line="400" w:lineRule="exact"/>
        <w:ind w:firstLineChars="200" w:firstLine="480"/>
        <w:rPr>
          <w:rFonts w:ascii="仿宋" w:eastAsia="仿宋" w:hAnsi="仿宋" w:cs="仿宋"/>
          <w:b w:val="0"/>
          <w:color w:val="000000"/>
          <w:sz w:val="24"/>
          <w:szCs w:val="24"/>
        </w:rPr>
      </w:pP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本谈判文件有下列情形之一的，谈判小组应当停止评审：</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）谈判文件的规定存在歧义、重大缺陷的；</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）谈判文件明显以不合理条件对供应商实行差别待遇或者歧视待遇的；</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）采购项目属于国家规定的优先、强制采购范围，但是谈判文件未依法体现优先、强制采购相关规定的；</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4</w:t>
      </w:r>
      <w:r>
        <w:rPr>
          <w:rFonts w:ascii="仿宋" w:eastAsia="仿宋" w:hAnsi="仿宋" w:cs="仿宋" w:hint="eastAsia"/>
          <w:b w:val="0"/>
          <w:color w:val="000000"/>
          <w:sz w:val="24"/>
          <w:szCs w:val="24"/>
        </w:rPr>
        <w:t>）采购项目属于政府采购促进中小企业发展的范围，但是谈判文件未依法体现促进中小企业发展相关规定的；</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5</w:t>
      </w:r>
      <w:r>
        <w:rPr>
          <w:rFonts w:ascii="仿宋" w:eastAsia="仿宋" w:hAnsi="仿宋" w:cs="仿宋" w:hint="eastAsia"/>
          <w:b w:val="0"/>
          <w:color w:val="000000"/>
          <w:sz w:val="24"/>
          <w:szCs w:val="24"/>
        </w:rPr>
        <w:t>）谈判文件载明的成交原则不合法的；</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w:t>
      </w:r>
      <w:r>
        <w:rPr>
          <w:rFonts w:ascii="仿宋" w:eastAsia="仿宋" w:hAnsi="仿宋" w:cs="仿宋" w:hint="eastAsia"/>
          <w:b w:val="0"/>
          <w:color w:val="000000"/>
          <w:sz w:val="24"/>
          <w:szCs w:val="24"/>
        </w:rPr>
        <w:t>6</w:t>
      </w:r>
      <w:r>
        <w:rPr>
          <w:rFonts w:ascii="仿宋" w:eastAsia="仿宋" w:hAnsi="仿宋" w:cs="仿宋" w:hint="eastAsia"/>
          <w:b w:val="0"/>
          <w:color w:val="000000"/>
          <w:sz w:val="24"/>
          <w:szCs w:val="24"/>
        </w:rPr>
        <w:t>）谈判文件有违反国家其他有关强制性规定的情形。</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出现上条</w:t>
      </w: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规定应当停止评审情形的，谈判小组应当向采购人、采购代理机构沟通并书面说明情况，经采购人、采购代理机构确认后方能停止评审。除本条规定的情形外，谈判小组不得以任何方式和理由停止评审。</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（二）资格性审查。</w:t>
      </w:r>
    </w:p>
    <w:p w:rsidR="00467F6A" w:rsidRDefault="00AC271D">
      <w:pPr>
        <w:adjustRightInd w:val="0"/>
        <w:snapToGrid w:val="0"/>
        <w:spacing w:line="400" w:lineRule="exact"/>
        <w:ind w:firstLineChars="200" w:firstLine="480"/>
        <w:rPr>
          <w:rFonts w:ascii="仿宋" w:eastAsia="仿宋" w:hAnsi="仿宋" w:cs="仿宋"/>
          <w:bCs/>
          <w:color w:val="000000"/>
          <w:sz w:val="24"/>
        </w:rPr>
      </w:pPr>
      <w:r>
        <w:rPr>
          <w:rFonts w:ascii="仿宋" w:eastAsia="仿宋" w:hAnsi="仿宋" w:cs="仿宋" w:hint="eastAsia"/>
          <w:bCs/>
          <w:color w:val="000000"/>
          <w:sz w:val="24"/>
        </w:rPr>
        <w:t>本项目需要谈判小组进行资格性检查。</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谈判小组应依据法律法规和谈判文件的规定，</w:t>
      </w:r>
      <w:r>
        <w:rPr>
          <w:rFonts w:ascii="仿宋" w:eastAsia="仿宋" w:hAnsi="仿宋" w:hint="eastAsia"/>
          <w:b w:val="0"/>
          <w:bCs w:val="0"/>
          <w:color w:val="000000"/>
          <w:sz w:val="24"/>
        </w:rPr>
        <w:t>通过</w:t>
      </w:r>
      <w:r>
        <w:rPr>
          <w:rFonts w:ascii="仿宋" w:eastAsia="仿宋" w:hAnsi="仿宋" w:cs="仿宋" w:hint="eastAsia"/>
          <w:b w:val="0"/>
          <w:bCs w:val="0"/>
          <w:color w:val="000000"/>
          <w:sz w:val="24"/>
          <w:szCs w:val="24"/>
        </w:rPr>
        <w:t>电子化政府采购系统</w:t>
      </w:r>
      <w:r>
        <w:rPr>
          <w:rFonts w:ascii="仿宋" w:eastAsia="仿宋" w:hAnsi="仿宋" w:cs="仿宋" w:hint="eastAsia"/>
          <w:b w:val="0"/>
          <w:color w:val="000000"/>
          <w:sz w:val="24"/>
          <w:szCs w:val="24"/>
        </w:rPr>
        <w:t>对响应文件是否按照规定要求提供资格性证明材料、是否属于禁止参加谈判的供应商等进行审查，以确定供应商是否具备谈判资格。</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资格性审查结束后，谈判小组应当出具资格性审查报告，没有通过资格审查的供应商，谈判小组应当在资格审查报告中说明原因。</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采购代理机构宣布未通过资格性审查的供应商名单时，应当告知供应商未通过审查的原因。</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4.</w:t>
      </w:r>
      <w:r>
        <w:rPr>
          <w:rFonts w:ascii="仿宋" w:eastAsia="仿宋" w:hAnsi="仿宋" w:cs="仿宋" w:hint="eastAsia"/>
          <w:b w:val="0"/>
          <w:color w:val="000000"/>
          <w:sz w:val="24"/>
          <w:szCs w:val="24"/>
        </w:rPr>
        <w:t>通过资格性审查的供应商不足</w:t>
      </w:r>
      <w:r>
        <w:rPr>
          <w:rFonts w:ascii="仿宋" w:eastAsia="仿宋" w:hAnsi="仿宋" w:cs="仿宋" w:hint="eastAsia"/>
          <w:bCs w:val="0"/>
          <w:color w:val="000000"/>
          <w:sz w:val="24"/>
          <w:szCs w:val="24"/>
        </w:rPr>
        <w:t>3</w:t>
      </w:r>
      <w:r>
        <w:rPr>
          <w:rFonts w:ascii="仿宋" w:eastAsia="仿宋" w:hAnsi="仿宋" w:cs="仿宋" w:hint="eastAsia"/>
          <w:b w:val="0"/>
          <w:color w:val="000000"/>
          <w:sz w:val="24"/>
          <w:szCs w:val="24"/>
        </w:rPr>
        <w:t>家的，终止本次采购活动，并发布终止采购活动公告。</w:t>
      </w:r>
    </w:p>
    <w:p w:rsidR="00467F6A" w:rsidRDefault="00AC271D">
      <w:pPr>
        <w:pStyle w:val="2"/>
        <w:keepNext w:val="0"/>
        <w:keepLines w:val="0"/>
        <w:spacing w:before="0" w:after="0" w:line="400" w:lineRule="exact"/>
        <w:ind w:firstLineChars="196" w:firstLine="470"/>
        <w:rPr>
          <w:rFonts w:eastAsia="仿宋"/>
          <w:color w:val="000000"/>
        </w:rPr>
      </w:pPr>
      <w:r>
        <w:rPr>
          <w:rFonts w:ascii="仿宋" w:eastAsia="仿宋" w:hAnsi="仿宋" w:cs="仿宋" w:hint="eastAsia"/>
          <w:b w:val="0"/>
          <w:color w:val="000000"/>
          <w:sz w:val="24"/>
          <w:szCs w:val="24"/>
        </w:rPr>
        <w:t>（三）谈判小组应依据谈判文件规定的所有实质性要求，对符合资格的响应文件进行有效性、完整性和响应程度审查，以确定参加谈判的供应商名单。</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（四）谈判</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1.</w:t>
      </w:r>
      <w:r>
        <w:rPr>
          <w:rFonts w:ascii="仿宋" w:eastAsia="仿宋" w:hAnsi="仿宋" w:cs="仿宋" w:hint="eastAsia"/>
          <w:b w:val="0"/>
          <w:color w:val="000000"/>
          <w:sz w:val="24"/>
          <w:szCs w:val="24"/>
        </w:rPr>
        <w:t>谈判小组所有成员集中与单一供应商分别进行一轮或多轮谈判，并给予所有参加谈判的供</w:t>
      </w:r>
      <w:r>
        <w:rPr>
          <w:rFonts w:ascii="仿宋" w:eastAsia="仿宋" w:hAnsi="仿宋" w:cs="仿宋" w:hint="eastAsia"/>
          <w:b w:val="0"/>
          <w:color w:val="000000"/>
          <w:sz w:val="24"/>
          <w:szCs w:val="24"/>
        </w:rPr>
        <w:t>应商平等的谈判机会。谈判顺序以随机抽取的方式确定。谈判过程中，谈判小组可以根据谈判情况调整谈判轮次。</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2.</w:t>
      </w:r>
      <w:r>
        <w:rPr>
          <w:rFonts w:ascii="仿宋" w:eastAsia="仿宋" w:hAnsi="仿宋" w:cs="仿宋" w:hint="eastAsia"/>
          <w:b w:val="0"/>
          <w:color w:val="000000"/>
          <w:sz w:val="24"/>
          <w:szCs w:val="24"/>
        </w:rPr>
        <w:t>每轮谈判开始前，谈判小组应根据谈判文件的规定，并结合各供应商的响应文件拟定谈判内容。</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3.</w:t>
      </w:r>
      <w:r>
        <w:rPr>
          <w:rFonts w:ascii="仿宋" w:eastAsia="仿宋" w:hAnsi="仿宋" w:cs="仿宋" w:hint="eastAsia"/>
          <w:b w:val="0"/>
          <w:color w:val="000000"/>
          <w:sz w:val="24"/>
          <w:szCs w:val="24"/>
        </w:rPr>
        <w:t>在谈判过程中，谈判小组可以根据谈判文件和谈判情况实质性变动谈判文件的技术、服务要求以及合同草案条款，但不得变动谈判文件中的其他内容。实质性变动的内容，须经采购人代表确认。</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4.</w:t>
      </w:r>
      <w:r>
        <w:rPr>
          <w:rFonts w:ascii="仿宋" w:eastAsia="仿宋" w:hAnsi="仿宋" w:cs="仿宋" w:hint="eastAsia"/>
          <w:b w:val="0"/>
          <w:color w:val="000000"/>
          <w:sz w:val="24"/>
          <w:szCs w:val="24"/>
        </w:rPr>
        <w:t>对谈判文件作出的实质性变动是谈判文件的有效组成部分，谈判小组应当及时以书面形式同时通知所有参加谈判的供应商。</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5.</w:t>
      </w:r>
      <w:r>
        <w:rPr>
          <w:rFonts w:ascii="仿宋" w:eastAsia="仿宋" w:hAnsi="仿宋" w:cs="仿宋" w:hint="eastAsia"/>
          <w:b w:val="0"/>
          <w:color w:val="000000"/>
          <w:sz w:val="24"/>
          <w:szCs w:val="24"/>
        </w:rPr>
        <w:t>谈判过程中，谈判文件出现变</w:t>
      </w:r>
      <w:r>
        <w:rPr>
          <w:rFonts w:ascii="仿宋" w:eastAsia="仿宋" w:hAnsi="仿宋" w:cs="仿宋" w:hint="eastAsia"/>
          <w:b w:val="0"/>
          <w:color w:val="000000"/>
          <w:sz w:val="24"/>
          <w:szCs w:val="24"/>
        </w:rPr>
        <w:t>动情况和谈判小组要求重新提交响应文件的，由谈判小组在评审系统发起要求，供应商</w:t>
      </w:r>
      <w:r>
        <w:rPr>
          <w:rFonts w:ascii="仿宋" w:eastAsia="仿宋" w:hAnsi="仿宋" w:cs="仿宋" w:hint="eastAsia"/>
          <w:b w:val="0"/>
          <w:bCs w:val="0"/>
          <w:color w:val="000000"/>
          <w:sz w:val="24"/>
          <w:szCs w:val="24"/>
        </w:rPr>
        <w:t>应当按照谈判文件的变动情况和谈判小组的要求</w:t>
      </w:r>
      <w:r>
        <w:rPr>
          <w:rFonts w:ascii="仿宋" w:eastAsia="仿宋" w:hAnsi="仿宋" w:cs="仿宋" w:hint="eastAsia"/>
          <w:b w:val="0"/>
          <w:color w:val="000000"/>
          <w:sz w:val="24"/>
          <w:szCs w:val="24"/>
        </w:rPr>
        <w:t>在巴中市电子化政府采购系统中在线提交并加盖供应商电子印章。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6.</w:t>
      </w:r>
      <w:r>
        <w:rPr>
          <w:rFonts w:ascii="仿宋" w:eastAsia="仿宋" w:hAnsi="仿宋" w:cs="仿宋" w:hint="eastAsia"/>
          <w:b w:val="0"/>
          <w:color w:val="000000"/>
          <w:sz w:val="24"/>
          <w:szCs w:val="24"/>
        </w:rPr>
        <w:t>谈判过程中，谈判的任何一方不得透露与谈判有关的其他供应商的技术资料、价格和其他信息。</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7.</w:t>
      </w:r>
      <w:r>
        <w:rPr>
          <w:rFonts w:ascii="仿宋" w:eastAsia="仿宋" w:hAnsi="仿宋" w:cs="仿宋" w:hint="eastAsia"/>
          <w:b w:val="0"/>
          <w:color w:val="000000"/>
          <w:sz w:val="24"/>
          <w:szCs w:val="24"/>
        </w:rPr>
        <w:t>谈判过程中，</w:t>
      </w:r>
      <w:r>
        <w:rPr>
          <w:rFonts w:ascii="仿宋" w:eastAsia="仿宋" w:hAnsi="仿宋" w:cs="仿宋" w:hint="eastAsia"/>
          <w:b w:val="0"/>
          <w:color w:val="000000"/>
          <w:sz w:val="24"/>
          <w:szCs w:val="24"/>
        </w:rPr>
        <w:t>谈判小组发现或者知晓供应商存在违法、违纪行为的，谈判小组应当将该供应商淘汰，不允许其提交最后报价。</w:t>
      </w:r>
    </w:p>
    <w:p w:rsidR="00467F6A" w:rsidRDefault="00AC271D">
      <w:pPr>
        <w:pStyle w:val="2"/>
        <w:keepNext w:val="0"/>
        <w:keepLines w:val="0"/>
        <w:spacing w:before="0" w:after="0" w:line="400" w:lineRule="exact"/>
        <w:ind w:firstLineChars="196" w:firstLine="470"/>
        <w:rPr>
          <w:rFonts w:ascii="仿宋" w:eastAsia="仿宋" w:hAnsi="仿宋" w:cs="仿宋"/>
          <w:b w:val="0"/>
          <w:color w:val="000000"/>
          <w:sz w:val="24"/>
          <w:szCs w:val="24"/>
        </w:rPr>
      </w:pPr>
      <w:r>
        <w:rPr>
          <w:rFonts w:ascii="仿宋" w:eastAsia="仿宋" w:hAnsi="仿宋" w:cs="仿宋" w:hint="eastAsia"/>
          <w:b w:val="0"/>
          <w:color w:val="000000"/>
          <w:sz w:val="24"/>
          <w:szCs w:val="24"/>
        </w:rPr>
        <w:t>8.</w:t>
      </w:r>
      <w:r>
        <w:rPr>
          <w:rFonts w:ascii="仿宋" w:eastAsia="仿宋" w:hAnsi="仿宋" w:cs="仿宋" w:hint="eastAsia"/>
          <w:b w:val="0"/>
          <w:color w:val="000000"/>
          <w:sz w:val="24"/>
          <w:szCs w:val="24"/>
        </w:rPr>
        <w:t>谈判完成后，谈判小组应出具谈判情况记录表，谈判情况记录表需包含谈判内容、谈判意见、实质性变动内容等。</w:t>
      </w:r>
      <w:r>
        <w:rPr>
          <w:rFonts w:ascii="仿宋" w:eastAsia="仿宋" w:hAnsi="仿宋" w:cs="仿宋" w:hint="eastAsia"/>
          <w:b w:val="0"/>
          <w:color w:val="000000"/>
          <w:sz w:val="24"/>
          <w:szCs w:val="24"/>
        </w:rPr>
        <w:t xml:space="preserve">   </w:t>
      </w:r>
    </w:p>
    <w:p w:rsidR="00467F6A" w:rsidRDefault="00AC271D" w:rsidP="009C1520">
      <w:pPr>
        <w:spacing w:line="400" w:lineRule="exact"/>
        <w:ind w:firstLineChars="200" w:firstLine="482"/>
        <w:rPr>
          <w:rFonts w:ascii="仿宋" w:eastAsia="仿宋" w:hAnsi="仿宋" w:cs="仿宋"/>
          <w:color w:val="000000"/>
          <w:sz w:val="24"/>
        </w:rPr>
      </w:pPr>
      <w:r>
        <w:rPr>
          <w:rFonts w:ascii="仿宋" w:eastAsia="仿宋" w:hAnsi="仿宋" w:cs="仿宋" w:hint="eastAsia"/>
          <w:b/>
          <w:color w:val="000000"/>
          <w:sz w:val="24"/>
        </w:rPr>
        <w:t>（五）</w:t>
      </w:r>
      <w:r>
        <w:rPr>
          <w:rFonts w:ascii="仿宋" w:eastAsia="仿宋" w:hAnsi="仿宋" w:cs="仿宋" w:hint="eastAsia"/>
          <w:color w:val="000000"/>
          <w:sz w:val="24"/>
        </w:rPr>
        <w:t>最后报价。</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谈判文件能够详细列明采购标的的技术、服务要求的，谈判结束后，谈判小组应当要求所有实质性响应的供应商在规定时间内提交最后报价，提交最后报价的供应商不得少于</w:t>
      </w:r>
      <w:r>
        <w:rPr>
          <w:rFonts w:ascii="仿宋" w:eastAsia="仿宋" w:hAnsi="仿宋" w:cs="仿宋" w:hint="eastAsia"/>
          <w:color w:val="000000"/>
          <w:sz w:val="24"/>
        </w:rPr>
        <w:t>3</w:t>
      </w:r>
      <w:r>
        <w:rPr>
          <w:rFonts w:ascii="仿宋" w:eastAsia="仿宋" w:hAnsi="仿宋" w:cs="仿宋" w:hint="eastAsia"/>
          <w:color w:val="000000"/>
          <w:sz w:val="24"/>
        </w:rPr>
        <w:t>家。或谈判文件不能详细列明采购标的的技术、服务要求，需经谈判由供应商提供最终设计方案或解决方案的，谈判结束后，谈判小组应当按照少数服从多数的原则投票推荐</w:t>
      </w:r>
      <w:r>
        <w:rPr>
          <w:rFonts w:ascii="仿宋" w:eastAsia="仿宋" w:hAnsi="仿宋" w:cs="仿宋" w:hint="eastAsia"/>
          <w:color w:val="000000"/>
          <w:sz w:val="24"/>
        </w:rPr>
        <w:t>3</w:t>
      </w:r>
      <w:r>
        <w:rPr>
          <w:rFonts w:ascii="仿宋" w:eastAsia="仿宋" w:hAnsi="仿宋" w:cs="仿宋" w:hint="eastAsia"/>
          <w:color w:val="000000"/>
          <w:sz w:val="24"/>
        </w:rPr>
        <w:t>家以上供应商的设计方案或者解决方案，并要求其在规定时间内提交最后报价。最后报价是供应商响应文件的有效组成部分。</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告知</w:t>
      </w:r>
      <w:r>
        <w:rPr>
          <w:rFonts w:ascii="仿宋" w:eastAsia="仿宋" w:hAnsi="仿宋" w:cs="仿宋" w:hint="eastAsia"/>
          <w:color w:val="000000"/>
          <w:sz w:val="24"/>
        </w:rPr>
        <w:t>供应商，说明理由。</w:t>
      </w:r>
    </w:p>
    <w:p w:rsidR="00467F6A" w:rsidRDefault="00AC271D">
      <w:pPr>
        <w:spacing w:line="440" w:lineRule="exact"/>
        <w:ind w:firstLineChars="200" w:firstLine="480"/>
        <w:rPr>
          <w:rFonts w:ascii="仿宋" w:eastAsia="仿宋" w:hAnsi="仿宋"/>
          <w:color w:val="000000"/>
          <w:sz w:val="24"/>
          <w:szCs w:val="24"/>
        </w:rPr>
      </w:pPr>
      <w:r>
        <w:rPr>
          <w:rFonts w:ascii="仿宋" w:eastAsia="仿宋" w:hAnsi="仿宋" w:cs="仿宋" w:hint="eastAsia"/>
          <w:color w:val="000000"/>
          <w:sz w:val="24"/>
        </w:rPr>
        <w:t>3.</w:t>
      </w:r>
      <w:r>
        <w:rPr>
          <w:rFonts w:ascii="仿宋" w:eastAsia="仿宋" w:hAnsi="仿宋" w:cs="仿宋" w:hint="eastAsia"/>
          <w:color w:val="000000"/>
          <w:sz w:val="24"/>
        </w:rPr>
        <w:t>谈判后的报价，由供应商通过系统提供的报价工具填写，以数字证书签章后加密导出</w:t>
      </w:r>
      <w:r>
        <w:rPr>
          <w:rFonts w:ascii="仿宋" w:eastAsia="仿宋" w:hAnsi="仿宋" w:cs="仿宋" w:hint="eastAsia"/>
          <w:color w:val="000000"/>
          <w:sz w:val="24"/>
        </w:rPr>
        <w:t>XXX.BJL</w:t>
      </w:r>
      <w:r>
        <w:rPr>
          <w:rFonts w:ascii="仿宋" w:eastAsia="仿宋" w:hAnsi="仿宋" w:cs="仿宋" w:hint="eastAsia"/>
          <w:color w:val="000000"/>
          <w:sz w:val="24"/>
        </w:rPr>
        <w:t>文件上传至系统，并在“规定时间”预授权系统解密。（</w:t>
      </w:r>
      <w:r>
        <w:rPr>
          <w:rFonts w:ascii="仿宋" w:eastAsia="仿宋" w:hAnsi="仿宋" w:hint="eastAsia"/>
          <w:color w:val="000000"/>
          <w:sz w:val="24"/>
          <w:szCs w:val="24"/>
        </w:rPr>
        <w:t>所述的“规定时间”由谈判小组结合实际确定，通过采购组织单位向供应商传达。）</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color w:val="000000"/>
          <w:sz w:val="24"/>
        </w:rPr>
        <w:t>谈判小组在所有供应商完成预授权系统解密后统一解密报价文件。供应商未上传报价文件或未预授权系统解密的，视为其未作出报价。</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（六）</w:t>
      </w:r>
      <w:r>
        <w:rPr>
          <w:rFonts w:ascii="仿宋" w:eastAsia="仿宋" w:hAnsi="仿宋" w:cs="仿宋" w:hint="eastAsia"/>
          <w:color w:val="000000"/>
          <w:sz w:val="24"/>
        </w:rPr>
        <w:t>谈判小组复核。供应商最后报价结束后，谈判小组应当进行评审复核，对拟推荐为成交候选供应商的、报价最低的、供应商资格审查未通过的、供应商响应文件作无效处理的重点复核。</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（七）推荐成交候选供应商。谈判小组复核后，应当从质量和服务均能满足采购文件实质性响应要求的供应商中，按照供应商最后报价由低到高顺序推荐</w:t>
      </w:r>
      <w:r>
        <w:rPr>
          <w:rFonts w:ascii="仿宋" w:eastAsia="仿宋" w:hAnsi="仿宋" w:cs="仿宋" w:hint="eastAsia"/>
          <w:color w:val="000000"/>
          <w:sz w:val="24"/>
        </w:rPr>
        <w:t>3</w:t>
      </w:r>
      <w:r>
        <w:rPr>
          <w:rFonts w:ascii="仿宋" w:eastAsia="仿宋" w:hAnsi="仿宋" w:cs="仿宋" w:hint="eastAsia"/>
          <w:color w:val="000000"/>
          <w:sz w:val="24"/>
        </w:rPr>
        <w:t>家以上成交候选供应商，并编写谈判报告。供应商报价相同的，成交候选供应商并列，由采购人自主采取公平择优的方式选择成交供应商。</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（八）现场复核评审结果</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推荐成交候选供应商后，谈判小组拟出具谈判报告前，采购人</w:t>
      </w:r>
      <w:r>
        <w:rPr>
          <w:rFonts w:ascii="仿宋" w:eastAsia="仿宋" w:hAnsi="仿宋" w:cs="仿宋" w:hint="eastAsia"/>
          <w:color w:val="000000"/>
          <w:sz w:val="24"/>
        </w:rPr>
        <w:t>/</w:t>
      </w:r>
      <w:r>
        <w:rPr>
          <w:rFonts w:ascii="仿宋" w:eastAsia="仿宋" w:hAnsi="仿宋" w:cs="仿宋" w:hint="eastAsia"/>
          <w:color w:val="000000"/>
          <w:sz w:val="24"/>
        </w:rPr>
        <w:t>采购</w:t>
      </w:r>
      <w:r>
        <w:rPr>
          <w:rFonts w:ascii="仿宋" w:eastAsia="仿宋" w:hAnsi="仿宋" w:cs="仿宋" w:hint="eastAsia"/>
          <w:color w:val="000000"/>
          <w:sz w:val="24"/>
        </w:rPr>
        <w:t>代理机构应当组织</w:t>
      </w:r>
      <w:r>
        <w:rPr>
          <w:rFonts w:ascii="仿宋" w:eastAsia="仿宋" w:hAnsi="仿宋" w:cs="仿宋" w:hint="eastAsia"/>
          <w:color w:val="000000"/>
          <w:sz w:val="24"/>
        </w:rPr>
        <w:t>2</w:t>
      </w:r>
      <w:r>
        <w:rPr>
          <w:rFonts w:ascii="仿宋" w:eastAsia="仿宋" w:hAnsi="仿宋" w:cs="仿宋" w:hint="eastAsia"/>
          <w:color w:val="000000"/>
          <w:sz w:val="24"/>
        </w:rPr>
        <w:t>名以上的本单位工作人员，在采购现场监督人员的监督之下，依据有关的法律制度和谈判文件对评审结果进行复核，出具复核报告，存在资格性审查认定错误的，采购人</w:t>
      </w:r>
      <w:r>
        <w:rPr>
          <w:rFonts w:ascii="仿宋" w:eastAsia="仿宋" w:hAnsi="仿宋" w:cs="仿宋" w:hint="eastAsia"/>
          <w:color w:val="000000"/>
          <w:sz w:val="24"/>
        </w:rPr>
        <w:t>/</w:t>
      </w:r>
      <w:r>
        <w:rPr>
          <w:rFonts w:ascii="仿宋" w:eastAsia="仿宋" w:hAnsi="仿宋" w:cs="仿宋" w:hint="eastAsia"/>
          <w:color w:val="000000"/>
          <w:sz w:val="24"/>
        </w:rPr>
        <w:t>采购代理机构应当根据情况书面建议谈判小组现场修改评审结果。由谈判小组自主决定是否采纳采购人</w:t>
      </w:r>
      <w:r>
        <w:rPr>
          <w:rFonts w:ascii="仿宋" w:eastAsia="仿宋" w:hAnsi="仿宋" w:cs="仿宋" w:hint="eastAsia"/>
          <w:color w:val="000000"/>
          <w:sz w:val="24"/>
        </w:rPr>
        <w:t>/</w:t>
      </w:r>
      <w:r>
        <w:rPr>
          <w:rFonts w:ascii="仿宋" w:eastAsia="仿宋" w:hAnsi="仿宋" w:cs="仿宋" w:hint="eastAsia"/>
          <w:color w:val="000000"/>
          <w:sz w:val="24"/>
        </w:rPr>
        <w:t>采购代理机构的书面建议，并承担独立评审责任。谈判小组采纳采购人</w:t>
      </w:r>
      <w:r>
        <w:rPr>
          <w:rFonts w:ascii="仿宋" w:eastAsia="仿宋" w:hAnsi="仿宋" w:cs="仿宋" w:hint="eastAsia"/>
          <w:color w:val="000000"/>
          <w:sz w:val="24"/>
        </w:rPr>
        <w:t>/</w:t>
      </w:r>
      <w:r>
        <w:rPr>
          <w:rFonts w:ascii="仿宋" w:eastAsia="仿宋" w:hAnsi="仿宋" w:cs="仿宋" w:hint="eastAsia"/>
          <w:color w:val="000000"/>
          <w:sz w:val="24"/>
        </w:rPr>
        <w:t>采购代理机构书面建议的，应当按照规定现场修改评审结果或者重新评审，并在谈判报告中详细记载有关事宜；不采纳采购人</w:t>
      </w:r>
      <w:r>
        <w:rPr>
          <w:rFonts w:ascii="仿宋" w:eastAsia="仿宋" w:hAnsi="仿宋" w:cs="仿宋" w:hint="eastAsia"/>
          <w:color w:val="000000"/>
          <w:sz w:val="24"/>
        </w:rPr>
        <w:t>/</w:t>
      </w:r>
      <w:r>
        <w:rPr>
          <w:rFonts w:ascii="仿宋" w:eastAsia="仿宋" w:hAnsi="仿宋" w:cs="仿宋" w:hint="eastAsia"/>
          <w:color w:val="000000"/>
          <w:sz w:val="24"/>
        </w:rPr>
        <w:t>采购代理机构书面建议的，应当书面说明理由。采购人</w:t>
      </w:r>
      <w:r>
        <w:rPr>
          <w:rFonts w:ascii="仿宋" w:eastAsia="仿宋" w:hAnsi="仿宋" w:cs="仿宋" w:hint="eastAsia"/>
          <w:color w:val="000000"/>
          <w:sz w:val="24"/>
        </w:rPr>
        <w:t>/</w:t>
      </w:r>
      <w:r>
        <w:rPr>
          <w:rFonts w:ascii="仿宋" w:eastAsia="仿宋" w:hAnsi="仿宋" w:cs="仿宋" w:hint="eastAsia"/>
          <w:color w:val="000000"/>
          <w:sz w:val="24"/>
        </w:rPr>
        <w:t>采购代理机构书面建议未被谈</w:t>
      </w:r>
      <w:r>
        <w:rPr>
          <w:rFonts w:ascii="仿宋" w:eastAsia="仿宋" w:hAnsi="仿宋" w:cs="仿宋" w:hint="eastAsia"/>
          <w:color w:val="000000"/>
          <w:sz w:val="24"/>
        </w:rPr>
        <w:t>判小组采纳的，应当接照规定程序要求继续组织实施采购活动，不得擅自中止采购活动。采购人</w:t>
      </w:r>
      <w:r>
        <w:rPr>
          <w:rFonts w:ascii="仿宋" w:eastAsia="仿宋" w:hAnsi="仿宋" w:cs="仿宋" w:hint="eastAsia"/>
          <w:color w:val="000000"/>
          <w:sz w:val="24"/>
        </w:rPr>
        <w:t>/</w:t>
      </w:r>
      <w:r>
        <w:rPr>
          <w:rFonts w:ascii="仿宋" w:eastAsia="仿宋" w:hAnsi="仿宋" w:cs="仿宋" w:hint="eastAsia"/>
          <w:color w:val="000000"/>
          <w:sz w:val="24"/>
        </w:rPr>
        <w:t>采购代理机构认为谈判小组评审结果不合法的，应当书面报告采购项目同级财政部门。</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采购人</w:t>
      </w:r>
      <w:r>
        <w:rPr>
          <w:rFonts w:ascii="仿宋" w:eastAsia="仿宋" w:hAnsi="仿宋" w:cs="仿宋" w:hint="eastAsia"/>
          <w:color w:val="000000"/>
          <w:sz w:val="24"/>
        </w:rPr>
        <w:t>/</w:t>
      </w:r>
      <w:r>
        <w:rPr>
          <w:rFonts w:ascii="仿宋" w:eastAsia="仿宋" w:hAnsi="仿宋" w:cs="仿宋" w:hint="eastAsia"/>
          <w:color w:val="000000"/>
          <w:sz w:val="24"/>
        </w:rPr>
        <w:t>采购代理机构复核过程中，谈判小组成员不得离开评审现场。</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有下列情形之一的，不得现场修改评审结果：</w:t>
      </w:r>
      <w:r>
        <w:rPr>
          <w:rFonts w:ascii="仿宋" w:eastAsia="仿宋" w:hAnsi="仿宋" w:cs="仿宋" w:hint="eastAsia"/>
          <w:color w:val="000000"/>
          <w:sz w:val="24"/>
        </w:rPr>
        <w:t xml:space="preserve">  </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1</w:t>
      </w:r>
      <w:r>
        <w:rPr>
          <w:rFonts w:ascii="仿宋" w:eastAsia="仿宋" w:hAnsi="仿宋" w:cs="仿宋" w:hint="eastAsia"/>
          <w:color w:val="000000"/>
          <w:sz w:val="24"/>
        </w:rPr>
        <w:t>）谈判小组已经出具谈判报告并且离开评审现场的；</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2</w:t>
      </w:r>
      <w:r>
        <w:rPr>
          <w:rFonts w:ascii="仿宋" w:eastAsia="仿宋" w:hAnsi="仿宋" w:cs="仿宋" w:hint="eastAsia"/>
          <w:color w:val="000000"/>
          <w:sz w:val="24"/>
        </w:rPr>
        <w:t>）采购人</w:t>
      </w:r>
      <w:r>
        <w:rPr>
          <w:rFonts w:ascii="仿宋" w:eastAsia="仿宋" w:hAnsi="仿宋" w:cs="仿宋" w:hint="eastAsia"/>
          <w:color w:val="000000"/>
          <w:sz w:val="24"/>
        </w:rPr>
        <w:t>/</w:t>
      </w:r>
      <w:r>
        <w:rPr>
          <w:rFonts w:ascii="仿宋" w:eastAsia="仿宋" w:hAnsi="仿宋" w:cs="仿宋" w:hint="eastAsia"/>
          <w:color w:val="000000"/>
          <w:sz w:val="24"/>
        </w:rPr>
        <w:t>采购代理机构现场复核时，复核工作人员数量不足的；</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3</w:t>
      </w:r>
      <w:r>
        <w:rPr>
          <w:rFonts w:ascii="仿宋" w:eastAsia="仿宋" w:hAnsi="仿宋" w:cs="仿宋" w:hint="eastAsia"/>
          <w:color w:val="000000"/>
          <w:sz w:val="24"/>
        </w:rPr>
        <w:t>）采购人</w:t>
      </w:r>
      <w:r>
        <w:rPr>
          <w:rFonts w:ascii="仿宋" w:eastAsia="仿宋" w:hAnsi="仿宋" w:cs="仿宋" w:hint="eastAsia"/>
          <w:color w:val="000000"/>
          <w:sz w:val="24"/>
        </w:rPr>
        <w:t>/</w:t>
      </w:r>
      <w:r>
        <w:rPr>
          <w:rFonts w:ascii="仿宋" w:eastAsia="仿宋" w:hAnsi="仿宋" w:cs="仿宋" w:hint="eastAsia"/>
          <w:color w:val="000000"/>
          <w:sz w:val="24"/>
        </w:rPr>
        <w:t>采购代理机构现场复核时，没有采购监督人员现场监督的；</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4</w:t>
      </w:r>
      <w:r>
        <w:rPr>
          <w:rFonts w:ascii="仿宋" w:eastAsia="仿宋" w:hAnsi="仿宋" w:cs="仿宋" w:hint="eastAsia"/>
          <w:color w:val="000000"/>
          <w:sz w:val="24"/>
        </w:rPr>
        <w:t>）采购人</w:t>
      </w:r>
      <w:r>
        <w:rPr>
          <w:rFonts w:ascii="仿宋" w:eastAsia="仿宋" w:hAnsi="仿宋" w:cs="仿宋" w:hint="eastAsia"/>
          <w:color w:val="000000"/>
          <w:sz w:val="24"/>
        </w:rPr>
        <w:t>/</w:t>
      </w:r>
      <w:r>
        <w:rPr>
          <w:rFonts w:ascii="仿宋" w:eastAsia="仿宋" w:hAnsi="仿宋" w:cs="仿宋" w:hint="eastAsia"/>
          <w:color w:val="000000"/>
          <w:sz w:val="24"/>
        </w:rPr>
        <w:t>采购代理机构现场复核内容超出规定范围</w:t>
      </w:r>
      <w:r>
        <w:rPr>
          <w:rFonts w:ascii="仿宋" w:eastAsia="仿宋" w:hAnsi="仿宋" w:cs="仿宋" w:hint="eastAsia"/>
          <w:color w:val="000000"/>
          <w:sz w:val="24"/>
        </w:rPr>
        <w:t>的；</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w:t>
      </w:r>
      <w:r>
        <w:rPr>
          <w:rFonts w:ascii="仿宋" w:eastAsia="仿宋" w:hAnsi="仿宋" w:cs="仿宋" w:hint="eastAsia"/>
          <w:color w:val="000000"/>
          <w:sz w:val="24"/>
        </w:rPr>
        <w:t>5</w:t>
      </w:r>
      <w:r>
        <w:rPr>
          <w:rFonts w:ascii="仿宋" w:eastAsia="仿宋" w:hAnsi="仿宋" w:cs="仿宋" w:hint="eastAsia"/>
          <w:color w:val="000000"/>
          <w:sz w:val="24"/>
        </w:rPr>
        <w:t>）采购人</w:t>
      </w:r>
      <w:r>
        <w:rPr>
          <w:rFonts w:ascii="仿宋" w:eastAsia="仿宋" w:hAnsi="仿宋" w:cs="仿宋" w:hint="eastAsia"/>
          <w:color w:val="000000"/>
          <w:sz w:val="24"/>
        </w:rPr>
        <w:t>/</w:t>
      </w:r>
      <w:r>
        <w:rPr>
          <w:rFonts w:ascii="仿宋" w:eastAsia="仿宋" w:hAnsi="仿宋" w:cs="仿宋" w:hint="eastAsia"/>
          <w:color w:val="000000"/>
          <w:sz w:val="24"/>
        </w:rPr>
        <w:t>采购代理机构未提供书面建议的。</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（九）编写谈判报告。谈判小组推荐成交候选供应商后，应向采购代理机构出具谈判报告。谈判报告应当包括以下主要内容：</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邀请供应商参加采购活动的具体方式和相关情况，以及参加采购活动的供应商名单；</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评审日期和地点，谈判小组成员名单；</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评审情况记录和说明，包括对供应商的资格审查情况、供应商响应文件审查情况、谈判情况、报价情况等；</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color w:val="000000"/>
          <w:sz w:val="24"/>
        </w:rPr>
        <w:t>推荐的成交候选人的名单及理由。</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谈判报告应当由谈判小组全体人员签字认可。谈判小组成员对谈判报告有异议的，谈判小组按照少数服从</w:t>
      </w:r>
      <w:r>
        <w:rPr>
          <w:rFonts w:ascii="仿宋" w:eastAsia="仿宋" w:hAnsi="仿宋" w:cs="仿宋" w:hint="eastAsia"/>
          <w:color w:val="000000"/>
          <w:sz w:val="24"/>
        </w:rPr>
        <w:t>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十）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（十一）供应商澄清、说明或更正</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谈判</w:t>
      </w:r>
      <w:r>
        <w:rPr>
          <w:rFonts w:ascii="仿宋" w:eastAsia="仿宋" w:hAnsi="仿宋" w:cs="仿宋" w:hint="eastAsia"/>
          <w:color w:val="000000"/>
          <w:sz w:val="24"/>
        </w:rPr>
        <w:t>小组在对响应文件的有效性、完整性和响应程度进行审查时，</w:t>
      </w:r>
      <w:r>
        <w:rPr>
          <w:rFonts w:ascii="仿宋" w:eastAsia="仿宋" w:hAnsi="仿宋"/>
          <w:color w:val="000000"/>
          <w:sz w:val="24"/>
          <w:szCs w:val="24"/>
        </w:rPr>
        <w:t>可以</w:t>
      </w:r>
      <w:r>
        <w:rPr>
          <w:rFonts w:ascii="仿宋" w:eastAsia="仿宋" w:hAnsi="仿宋" w:hint="eastAsia"/>
          <w:color w:val="000000"/>
          <w:sz w:val="24"/>
          <w:szCs w:val="24"/>
        </w:rPr>
        <w:t>通过电子化政府采购系统</w:t>
      </w:r>
      <w:r>
        <w:rPr>
          <w:rFonts w:ascii="仿宋" w:eastAsia="仿宋" w:hAnsi="仿宋"/>
          <w:color w:val="000000"/>
          <w:sz w:val="24"/>
          <w:szCs w:val="24"/>
        </w:rPr>
        <w:t>要求</w:t>
      </w:r>
      <w:r>
        <w:rPr>
          <w:rFonts w:ascii="仿宋" w:eastAsia="仿宋" w:hAnsi="仿宋" w:cs="仿宋" w:hint="eastAsia"/>
          <w:color w:val="000000"/>
          <w:sz w:val="24"/>
        </w:rPr>
        <w:t>供应商</w:t>
      </w:r>
      <w:r>
        <w:rPr>
          <w:rFonts w:ascii="仿宋" w:eastAsia="仿宋" w:hAnsi="仿宋" w:hint="eastAsia"/>
          <w:color w:val="000000"/>
          <w:sz w:val="24"/>
          <w:szCs w:val="24"/>
        </w:rPr>
        <w:t>“规定时间”（与本章第五条中的概念一致）</w:t>
      </w:r>
      <w:r>
        <w:rPr>
          <w:rFonts w:ascii="仿宋" w:eastAsia="仿宋" w:hAnsi="仿宋" w:cs="仿宋" w:hint="eastAsia"/>
          <w:color w:val="000000"/>
          <w:sz w:val="24"/>
        </w:rPr>
        <w:t>对响应文件中含义不明确、同类问题表述不一致或者有明显文字和计算错误的内容等作出必要的澄清、说明或者更正。供应商的澄清、说明或者更正不得超出响应文件的范围或者改变响应文件的实质性内容。</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供应商的澄清、说明或者更正材料应当以</w:t>
      </w:r>
      <w:r>
        <w:rPr>
          <w:rFonts w:ascii="仿宋" w:eastAsia="仿宋" w:hAnsi="仿宋" w:cs="仿宋" w:hint="eastAsia"/>
          <w:color w:val="000000"/>
          <w:sz w:val="24"/>
        </w:rPr>
        <w:t>.PDF</w:t>
      </w:r>
      <w:r>
        <w:rPr>
          <w:rFonts w:ascii="仿宋" w:eastAsia="仿宋" w:hAnsi="仿宋" w:cs="仿宋" w:hint="eastAsia"/>
          <w:color w:val="000000"/>
          <w:sz w:val="24"/>
        </w:rPr>
        <w:t>格式的文件通过数字证书签章后上传到巴中市电子化政府采购系统，否则视为供应商未作出澄清、说明或者更正。</w:t>
      </w:r>
    </w:p>
    <w:p w:rsidR="00467F6A" w:rsidRDefault="00AC271D">
      <w:pPr>
        <w:tabs>
          <w:tab w:val="left" w:pos="1095"/>
        </w:tabs>
        <w:spacing w:line="440" w:lineRule="exact"/>
        <w:ind w:firstLineChars="200" w:firstLine="480"/>
        <w:rPr>
          <w:rFonts w:ascii="仿宋" w:eastAsia="仿宋" w:hAnsi="仿宋"/>
          <w:color w:val="000000"/>
          <w:sz w:val="24"/>
          <w:szCs w:val="24"/>
        </w:rPr>
      </w:pPr>
      <w:r>
        <w:rPr>
          <w:rFonts w:ascii="仿宋" w:eastAsia="仿宋" w:hAnsi="仿宋" w:hint="eastAsia"/>
          <w:color w:val="000000"/>
          <w:sz w:val="24"/>
          <w:szCs w:val="24"/>
        </w:rPr>
        <w:t>3.</w:t>
      </w:r>
      <w:r>
        <w:rPr>
          <w:rFonts w:ascii="仿宋" w:eastAsia="仿宋" w:hAnsi="仿宋"/>
          <w:color w:val="000000"/>
          <w:sz w:val="24"/>
          <w:szCs w:val="24"/>
        </w:rPr>
        <w:t>供应商报价如果出现下列不一致的，可按以下原则进行修改：</w:t>
      </w:r>
    </w:p>
    <w:p w:rsidR="00467F6A" w:rsidRDefault="00AC271D">
      <w:pPr>
        <w:tabs>
          <w:tab w:val="left" w:pos="1095"/>
        </w:tabs>
        <w:spacing w:line="440" w:lineRule="exact"/>
        <w:ind w:firstLineChars="200" w:firstLine="480"/>
        <w:rPr>
          <w:rFonts w:ascii="仿宋" w:eastAsia="仿宋" w:hAnsi="仿宋"/>
          <w:color w:val="000000"/>
          <w:sz w:val="24"/>
          <w:szCs w:val="24"/>
        </w:rPr>
      </w:pPr>
      <w:r>
        <w:rPr>
          <w:rFonts w:ascii="仿宋" w:eastAsia="仿宋" w:hAnsi="仿宋" w:hint="eastAsia"/>
          <w:color w:val="000000"/>
          <w:sz w:val="24"/>
          <w:szCs w:val="24"/>
        </w:rPr>
        <w:t>（</w:t>
      </w:r>
      <w:r>
        <w:rPr>
          <w:rFonts w:ascii="仿宋" w:eastAsia="仿宋" w:hAnsi="仿宋" w:hint="eastAsia"/>
          <w:color w:val="000000"/>
          <w:sz w:val="24"/>
          <w:szCs w:val="24"/>
        </w:rPr>
        <w:t>1</w:t>
      </w:r>
      <w:r>
        <w:rPr>
          <w:rFonts w:ascii="仿宋" w:eastAsia="仿宋" w:hAnsi="仿宋" w:hint="eastAsia"/>
          <w:color w:val="000000"/>
          <w:sz w:val="24"/>
          <w:szCs w:val="24"/>
        </w:rPr>
        <w:t>）</w:t>
      </w:r>
      <w:r>
        <w:rPr>
          <w:rFonts w:ascii="仿宋" w:eastAsia="仿宋" w:hAnsi="仿宋"/>
          <w:color w:val="000000"/>
          <w:sz w:val="24"/>
          <w:szCs w:val="24"/>
        </w:rPr>
        <w:t>大写金额和小写金额不一致的，以大写金额为准，但大写金额文字存在错误的，应当先对大写金额的文字错误进行澄清、说明或者更正，再行修正。</w:t>
      </w:r>
    </w:p>
    <w:p w:rsidR="00467F6A" w:rsidRDefault="00AC271D">
      <w:pPr>
        <w:tabs>
          <w:tab w:val="left" w:pos="1095"/>
        </w:tabs>
        <w:spacing w:line="440" w:lineRule="exact"/>
        <w:ind w:firstLineChars="200" w:firstLine="480"/>
        <w:rPr>
          <w:rFonts w:ascii="仿宋" w:eastAsia="仿宋" w:hAnsi="仿宋"/>
          <w:color w:val="000000"/>
          <w:sz w:val="24"/>
          <w:szCs w:val="24"/>
        </w:rPr>
      </w:pPr>
      <w:r>
        <w:rPr>
          <w:rFonts w:ascii="仿宋" w:eastAsia="仿宋" w:hAnsi="仿宋" w:hint="eastAsia"/>
          <w:color w:val="000000"/>
          <w:sz w:val="24"/>
          <w:szCs w:val="24"/>
        </w:rPr>
        <w:t>（</w:t>
      </w:r>
      <w:r>
        <w:rPr>
          <w:rFonts w:ascii="仿宋" w:eastAsia="仿宋" w:hAnsi="仿宋" w:hint="eastAsia"/>
          <w:color w:val="000000"/>
          <w:sz w:val="24"/>
          <w:szCs w:val="24"/>
        </w:rPr>
        <w:t>2</w:t>
      </w:r>
      <w:r>
        <w:rPr>
          <w:rFonts w:ascii="仿宋" w:eastAsia="仿宋" w:hAnsi="仿宋" w:hint="eastAsia"/>
          <w:color w:val="000000"/>
          <w:sz w:val="24"/>
          <w:szCs w:val="24"/>
        </w:rPr>
        <w:t>）</w:t>
      </w:r>
      <w:r>
        <w:rPr>
          <w:rFonts w:ascii="仿宋" w:eastAsia="仿宋" w:hAnsi="仿宋"/>
          <w:color w:val="000000"/>
          <w:sz w:val="24"/>
          <w:szCs w:val="24"/>
        </w:rPr>
        <w:t>总价金额与按单价汇总金额不一致的，以单价金额计算结果为准，但单价或者单价汇总金额存在数字或者文字错误的，应当先对数字或者文字错误进行澄清、说明或者更正，再行修正。</w:t>
      </w:r>
    </w:p>
    <w:p w:rsidR="00467F6A" w:rsidRDefault="00AC271D">
      <w:pPr>
        <w:tabs>
          <w:tab w:val="left" w:pos="1095"/>
        </w:tabs>
        <w:spacing w:line="440" w:lineRule="exact"/>
        <w:ind w:firstLineChars="200" w:firstLine="480"/>
        <w:rPr>
          <w:rFonts w:ascii="仿宋" w:eastAsia="仿宋" w:hAnsi="仿宋"/>
          <w:color w:val="000000"/>
          <w:sz w:val="24"/>
          <w:szCs w:val="24"/>
        </w:rPr>
      </w:pPr>
      <w:r>
        <w:rPr>
          <w:rFonts w:ascii="仿宋" w:eastAsia="仿宋" w:hAnsi="仿宋" w:hint="eastAsia"/>
          <w:color w:val="000000"/>
          <w:sz w:val="24"/>
          <w:szCs w:val="24"/>
        </w:rPr>
        <w:t>（</w:t>
      </w:r>
      <w:r>
        <w:rPr>
          <w:rFonts w:ascii="仿宋" w:eastAsia="仿宋" w:hAnsi="仿宋" w:hint="eastAsia"/>
          <w:color w:val="000000"/>
          <w:sz w:val="24"/>
          <w:szCs w:val="24"/>
        </w:rPr>
        <w:t>3</w:t>
      </w:r>
      <w:r>
        <w:rPr>
          <w:rFonts w:ascii="仿宋" w:eastAsia="仿宋" w:hAnsi="仿宋" w:hint="eastAsia"/>
          <w:color w:val="000000"/>
          <w:sz w:val="24"/>
          <w:szCs w:val="24"/>
        </w:rPr>
        <w:t>）</w:t>
      </w:r>
      <w:r>
        <w:rPr>
          <w:rFonts w:ascii="仿宋" w:eastAsia="仿宋" w:hAnsi="仿宋"/>
          <w:color w:val="000000"/>
          <w:sz w:val="24"/>
          <w:szCs w:val="24"/>
        </w:rPr>
        <w:t>单价金额小数点或者百分比有明显错位的，以总价为准，修正单价。</w:t>
      </w:r>
    </w:p>
    <w:p w:rsidR="00467F6A" w:rsidRDefault="00AC271D">
      <w:pPr>
        <w:tabs>
          <w:tab w:val="left" w:pos="1095"/>
        </w:tabs>
        <w:spacing w:line="440" w:lineRule="exact"/>
        <w:ind w:firstLineChars="200" w:firstLine="480"/>
        <w:rPr>
          <w:rFonts w:ascii="仿宋" w:eastAsia="仿宋" w:hAnsi="仿宋"/>
          <w:color w:val="000000"/>
          <w:sz w:val="24"/>
          <w:szCs w:val="24"/>
        </w:rPr>
      </w:pPr>
      <w:r>
        <w:rPr>
          <w:rFonts w:ascii="仿宋" w:eastAsia="仿宋" w:hAnsi="仿宋"/>
          <w:color w:val="000000"/>
          <w:sz w:val="24"/>
          <w:szCs w:val="24"/>
        </w:rPr>
        <w:t>同时出现两种以上不一致的，按照上述规定的顺序修正。修正后的报价经供应商确认后产生约束力，供应商不确认的，其响应文件作为无效处理。</w:t>
      </w:r>
    </w:p>
    <w:p w:rsidR="00467F6A" w:rsidRDefault="00AC271D">
      <w:pPr>
        <w:spacing w:line="440" w:lineRule="exact"/>
        <w:ind w:firstLineChars="200" w:firstLine="480"/>
        <w:rPr>
          <w:rFonts w:ascii="仿宋" w:eastAsia="仿宋" w:hAnsi="仿宋"/>
          <w:color w:val="000000"/>
          <w:sz w:val="24"/>
          <w:szCs w:val="24"/>
        </w:rPr>
      </w:pPr>
      <w:r>
        <w:rPr>
          <w:rFonts w:ascii="仿宋" w:eastAsia="仿宋" w:hAnsi="仿宋" w:hint="eastAsia"/>
          <w:color w:val="000000"/>
          <w:sz w:val="24"/>
          <w:szCs w:val="24"/>
        </w:rPr>
        <w:t>4.</w:t>
      </w:r>
      <w:r>
        <w:rPr>
          <w:rFonts w:ascii="仿宋" w:eastAsia="仿宋" w:hAnsi="仿宋" w:hint="eastAsia"/>
          <w:color w:val="000000"/>
          <w:sz w:val="24"/>
          <w:szCs w:val="24"/>
        </w:rPr>
        <w:t>供应商</w:t>
      </w:r>
      <w:r>
        <w:rPr>
          <w:rFonts w:ascii="仿宋" w:eastAsia="仿宋" w:hAnsi="仿宋"/>
          <w:color w:val="000000"/>
          <w:sz w:val="24"/>
          <w:szCs w:val="24"/>
        </w:rPr>
        <w:t>的澄清、说明或者更正材料，是响应文件的组成部分。</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（十二）终止谈判采购活动。</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出现下列情形之一的，采购人或者采购代理机构应当终止竞争性谈判采购活动，发布项目终止公告并说明原因，重新开展采购活动：</w:t>
      </w:r>
    </w:p>
    <w:p w:rsidR="00467F6A" w:rsidRDefault="00AC271D">
      <w:pPr>
        <w:spacing w:line="400" w:lineRule="exact"/>
        <w:ind w:firstLineChars="250" w:firstLine="60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因情况变化，不再符合规定的竞争性谈判采购方式适用情形的；</w:t>
      </w:r>
    </w:p>
    <w:p w:rsidR="00467F6A" w:rsidRDefault="00AC271D">
      <w:pPr>
        <w:spacing w:line="400" w:lineRule="exact"/>
        <w:ind w:firstLineChars="250" w:firstLine="600"/>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出现影响采购公正的违法、违规行为的；</w:t>
      </w:r>
    </w:p>
    <w:p w:rsidR="00467F6A" w:rsidRDefault="00AC271D">
      <w:pPr>
        <w:spacing w:line="400" w:lineRule="exact"/>
        <w:ind w:firstLineChars="250" w:firstLine="600"/>
        <w:rPr>
          <w:rFonts w:ascii="仿宋" w:eastAsia="仿宋" w:hAnsi="仿宋" w:cs="仿宋"/>
          <w:b/>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在采购过程中符合要求的供应商或者报价未超过采购预算的供应商不足</w:t>
      </w:r>
      <w:r>
        <w:rPr>
          <w:rFonts w:ascii="仿宋" w:eastAsia="仿宋" w:hAnsi="仿宋" w:cs="仿宋" w:hint="eastAsia"/>
          <w:color w:val="000000"/>
          <w:sz w:val="24"/>
        </w:rPr>
        <w:t>3</w:t>
      </w:r>
      <w:r>
        <w:rPr>
          <w:rFonts w:ascii="仿宋" w:eastAsia="仿宋" w:hAnsi="仿宋" w:cs="仿宋" w:hint="eastAsia"/>
          <w:color w:val="000000"/>
          <w:sz w:val="24"/>
        </w:rPr>
        <w:t>家的</w:t>
      </w:r>
      <w:r>
        <w:rPr>
          <w:rFonts w:ascii="仿宋" w:eastAsia="仿宋" w:hAnsi="仿宋" w:cs="仿宋" w:hint="eastAsia"/>
          <w:color w:val="000000"/>
          <w:sz w:val="24"/>
        </w:rPr>
        <w:t>。</w:t>
      </w:r>
    </w:p>
    <w:p w:rsidR="00467F6A" w:rsidRDefault="00AC271D" w:rsidP="009C1520">
      <w:pPr>
        <w:tabs>
          <w:tab w:val="left" w:pos="851"/>
        </w:tabs>
        <w:spacing w:line="400" w:lineRule="exact"/>
        <w:ind w:firstLineChars="200" w:firstLine="482"/>
        <w:rPr>
          <w:rFonts w:ascii="仿宋" w:eastAsia="仿宋" w:hAnsi="仿宋" w:cs="仿宋"/>
          <w:b/>
          <w:color w:val="000000"/>
          <w:sz w:val="24"/>
        </w:rPr>
      </w:pPr>
      <w:r>
        <w:rPr>
          <w:rFonts w:ascii="仿宋" w:eastAsia="仿宋" w:hAnsi="仿宋" w:cs="仿宋" w:hint="eastAsia"/>
          <w:b/>
          <w:color w:val="000000"/>
          <w:sz w:val="24"/>
        </w:rPr>
        <w:t>三、谈判纪律及注意事项</w:t>
      </w:r>
    </w:p>
    <w:p w:rsidR="00467F6A" w:rsidRDefault="00AC271D">
      <w:pPr>
        <w:tabs>
          <w:tab w:val="left" w:pos="851"/>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（一）谈判小组内部讨论的情况和意见必须保密，任何人不得以任何形式透露给供应商或与供应商有关的单位或个人。</w:t>
      </w:r>
    </w:p>
    <w:p w:rsidR="00467F6A" w:rsidRDefault="00AC271D">
      <w:pPr>
        <w:tabs>
          <w:tab w:val="left" w:pos="851"/>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（二）在谈判过程中，供应商不得以任何形式对谈判小组成员进行旨在影响谈判结果的私下接触，否则将取消其参与谈判的资格。</w:t>
      </w:r>
    </w:p>
    <w:p w:rsidR="00467F6A" w:rsidRDefault="00AC271D">
      <w:pPr>
        <w:tabs>
          <w:tab w:val="left" w:pos="851"/>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（三）对各供应商的商业秘密，谈判小组成员应予以保密，不得泄露给其他供应商。</w:t>
      </w:r>
    </w:p>
    <w:p w:rsidR="00467F6A" w:rsidRDefault="00AC271D">
      <w:pPr>
        <w:tabs>
          <w:tab w:val="left" w:pos="851"/>
        </w:tabs>
        <w:spacing w:line="400" w:lineRule="exact"/>
        <w:ind w:firstLineChars="200" w:firstLine="480"/>
        <w:rPr>
          <w:rFonts w:ascii="仿宋" w:eastAsia="仿宋" w:hAnsi="仿宋" w:cs="仿宋"/>
          <w:color w:val="000000"/>
        </w:rPr>
      </w:pPr>
      <w:r>
        <w:rPr>
          <w:rFonts w:ascii="仿宋" w:eastAsia="仿宋" w:hAnsi="仿宋" w:cs="仿宋" w:hint="eastAsia"/>
          <w:color w:val="000000"/>
          <w:sz w:val="24"/>
        </w:rPr>
        <w:t>（四）谈判小组独立评判，推荐成交候选人，并写出书面报告。</w:t>
      </w:r>
    </w:p>
    <w:p w:rsidR="00467F6A" w:rsidRDefault="00AC271D" w:rsidP="009C1520">
      <w:pPr>
        <w:pStyle w:val="2"/>
        <w:keepNext w:val="0"/>
        <w:keepLines w:val="0"/>
        <w:spacing w:before="0" w:after="0" w:line="400" w:lineRule="exact"/>
        <w:ind w:firstLineChars="196" w:firstLine="472"/>
        <w:rPr>
          <w:rFonts w:ascii="仿宋" w:eastAsia="仿宋" w:hAnsi="仿宋" w:cs="仿宋"/>
          <w:color w:val="000000"/>
          <w:sz w:val="24"/>
          <w:szCs w:val="24"/>
        </w:rPr>
      </w:pPr>
      <w:r>
        <w:rPr>
          <w:rFonts w:ascii="仿宋" w:eastAsia="仿宋" w:hAnsi="仿宋" w:cs="仿宋" w:hint="eastAsia"/>
          <w:color w:val="000000"/>
          <w:sz w:val="24"/>
          <w:szCs w:val="24"/>
        </w:rPr>
        <w:t>四、确定成交供应商</w:t>
      </w:r>
    </w:p>
    <w:p w:rsidR="00467F6A" w:rsidRDefault="00AC271D">
      <w:pPr>
        <w:adjustRightInd w:val="0"/>
        <w:snapToGrid w:val="0"/>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（一）采购代理机构应当在评审结束后</w:t>
      </w:r>
      <w:r>
        <w:rPr>
          <w:rFonts w:ascii="仿宋" w:eastAsia="仿宋" w:hAnsi="仿宋" w:cs="仿宋" w:hint="eastAsia"/>
          <w:color w:val="000000"/>
          <w:sz w:val="24"/>
        </w:rPr>
        <w:t>2</w:t>
      </w:r>
      <w:r>
        <w:rPr>
          <w:rFonts w:ascii="仿宋" w:eastAsia="仿宋" w:hAnsi="仿宋" w:cs="仿宋" w:hint="eastAsia"/>
          <w:color w:val="000000"/>
          <w:sz w:val="24"/>
        </w:rPr>
        <w:t>个工作日内将评审报告及有关资料</w:t>
      </w:r>
      <w:r>
        <w:rPr>
          <w:rFonts w:ascii="仿宋" w:eastAsia="仿宋" w:hAnsi="仿宋" w:hint="eastAsia"/>
          <w:color w:val="000000"/>
          <w:sz w:val="24"/>
          <w:szCs w:val="24"/>
        </w:rPr>
        <w:t>通过电子化政府采购系统</w:t>
      </w:r>
      <w:r>
        <w:rPr>
          <w:rFonts w:ascii="仿宋" w:eastAsia="仿宋" w:hAnsi="仿宋"/>
          <w:color w:val="000000"/>
          <w:sz w:val="24"/>
          <w:szCs w:val="24"/>
        </w:rPr>
        <w:t>送交</w:t>
      </w:r>
      <w:r>
        <w:rPr>
          <w:rFonts w:ascii="仿宋" w:eastAsia="仿宋" w:hAnsi="仿宋" w:cs="仿宋" w:hint="eastAsia"/>
          <w:color w:val="000000"/>
          <w:sz w:val="24"/>
        </w:rPr>
        <w:t>采购人确认；</w:t>
      </w:r>
      <w:bookmarkStart w:id="157" w:name="_Toc209847066"/>
      <w:bookmarkStart w:id="158" w:name="_Toc101174147"/>
      <w:bookmarkStart w:id="159" w:name="_Toc101250642"/>
      <w:bookmarkStart w:id="160" w:name="_Toc430773925"/>
      <w:bookmarkStart w:id="161" w:name="_Toc101338360"/>
    </w:p>
    <w:p w:rsidR="00467F6A" w:rsidRDefault="00AC271D">
      <w:pPr>
        <w:adjustRightInd w:val="0"/>
        <w:snapToGrid w:val="0"/>
        <w:spacing w:line="40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rPr>
        <w:t>（二）采购人应当在收到评审报告后</w:t>
      </w:r>
      <w:r>
        <w:rPr>
          <w:rFonts w:ascii="仿宋" w:eastAsia="仿宋" w:hAnsi="仿宋" w:cs="仿宋" w:hint="eastAsia"/>
          <w:color w:val="000000"/>
          <w:sz w:val="24"/>
        </w:rPr>
        <w:t>5</w:t>
      </w:r>
      <w:r>
        <w:rPr>
          <w:rFonts w:ascii="仿宋" w:eastAsia="仿宋" w:hAnsi="仿宋" w:cs="仿宋" w:hint="eastAsia"/>
          <w:color w:val="000000"/>
          <w:sz w:val="24"/>
        </w:rPr>
        <w:t>个工作日内，从评审报告提出的成交候选供应商中，根据质量和服务均能满足</w:t>
      </w:r>
      <w:r>
        <w:rPr>
          <w:rFonts w:ascii="仿宋" w:eastAsia="仿宋" w:hAnsi="仿宋" w:cs="仿宋" w:hint="eastAsia"/>
          <w:bCs/>
          <w:color w:val="000000"/>
          <w:sz w:val="24"/>
        </w:rPr>
        <w:t>谈判</w:t>
      </w:r>
      <w:r>
        <w:rPr>
          <w:rFonts w:ascii="仿宋" w:eastAsia="仿宋" w:hAnsi="仿宋" w:cs="仿宋" w:hint="eastAsia"/>
          <w:color w:val="000000"/>
          <w:sz w:val="24"/>
        </w:rPr>
        <w:t>文件实质性响应要求且最后报价最低的原则</w:t>
      </w:r>
      <w:r>
        <w:rPr>
          <w:rFonts w:ascii="仿宋" w:eastAsia="仿宋" w:hAnsi="仿宋" w:hint="eastAsia"/>
          <w:color w:val="000000"/>
          <w:sz w:val="24"/>
          <w:szCs w:val="24"/>
        </w:rPr>
        <w:t>通过系统</w:t>
      </w:r>
      <w:r>
        <w:rPr>
          <w:rFonts w:ascii="仿宋" w:eastAsia="仿宋" w:hAnsi="仿宋" w:cs="仿宋" w:hint="eastAsia"/>
          <w:color w:val="000000"/>
          <w:sz w:val="24"/>
        </w:rPr>
        <w:t>确定成交供应商。</w:t>
      </w:r>
      <w:bookmarkEnd w:id="157"/>
      <w:bookmarkEnd w:id="158"/>
      <w:bookmarkEnd w:id="159"/>
      <w:bookmarkEnd w:id="160"/>
      <w:bookmarkEnd w:id="161"/>
    </w:p>
    <w:p w:rsidR="00467F6A" w:rsidRDefault="00AC271D" w:rsidP="009C1520">
      <w:pPr>
        <w:pStyle w:val="2"/>
        <w:keepNext w:val="0"/>
        <w:keepLines w:val="0"/>
        <w:spacing w:before="0" w:after="0" w:line="400" w:lineRule="exact"/>
        <w:ind w:firstLineChars="196" w:firstLine="472"/>
        <w:rPr>
          <w:rFonts w:ascii="仿宋" w:eastAsia="仿宋" w:hAnsi="仿宋" w:cs="仿宋"/>
          <w:color w:val="000000"/>
          <w:sz w:val="24"/>
          <w:szCs w:val="24"/>
        </w:rPr>
      </w:pPr>
      <w:r>
        <w:rPr>
          <w:rFonts w:ascii="仿宋" w:eastAsia="仿宋" w:hAnsi="仿宋" w:cs="仿宋" w:hint="eastAsia"/>
          <w:color w:val="000000"/>
          <w:sz w:val="24"/>
          <w:szCs w:val="24"/>
        </w:rPr>
        <w:t>五、成交通知书</w:t>
      </w:r>
    </w:p>
    <w:p w:rsidR="00467F6A" w:rsidRDefault="00AC271D">
      <w:pPr>
        <w:adjustRightInd w:val="0"/>
        <w:snapToGrid w:val="0"/>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（一）成交通知书为签订政府采购合同的依据之一，是合同的有效组成部分。</w:t>
      </w:r>
    </w:p>
    <w:p w:rsidR="00467F6A" w:rsidRDefault="00AC271D">
      <w:pPr>
        <w:adjustRightInd w:val="0"/>
        <w:snapToGrid w:val="0"/>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（二）采购人按符合采购需求的合格供应商确定成交供应商，确定成交供应商后</w:t>
      </w:r>
      <w:r>
        <w:rPr>
          <w:rFonts w:ascii="仿宋" w:eastAsia="仿宋" w:hAnsi="仿宋" w:cs="仿宋" w:hint="eastAsia"/>
          <w:color w:val="000000"/>
          <w:sz w:val="24"/>
        </w:rPr>
        <w:t>2</w:t>
      </w:r>
      <w:r>
        <w:rPr>
          <w:rFonts w:ascii="仿宋" w:eastAsia="仿宋" w:hAnsi="仿宋" w:cs="仿宋" w:hint="eastAsia"/>
          <w:color w:val="000000"/>
          <w:sz w:val="24"/>
        </w:rPr>
        <w:t>个工作日内，采购代理机构在“四川政府采购网”上公示成交结果，由采购代理机构按照相关法律法规</w:t>
      </w:r>
      <w:r>
        <w:rPr>
          <w:rFonts w:ascii="仿宋" w:eastAsia="仿宋" w:hAnsi="仿宋" w:hint="eastAsia"/>
          <w:color w:val="000000"/>
          <w:sz w:val="24"/>
          <w:szCs w:val="24"/>
        </w:rPr>
        <w:t>通过系统</w:t>
      </w:r>
      <w:r>
        <w:rPr>
          <w:rFonts w:ascii="仿宋" w:eastAsia="仿宋" w:hAnsi="仿宋" w:cs="仿宋" w:hint="eastAsia"/>
          <w:color w:val="000000"/>
          <w:sz w:val="24"/>
        </w:rPr>
        <w:t>向成交供应商发出成交通知书。</w:t>
      </w:r>
    </w:p>
    <w:p w:rsidR="00467F6A" w:rsidRDefault="00AC271D">
      <w:pPr>
        <w:adjustRightInd w:val="0"/>
        <w:snapToGrid w:val="0"/>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（三）</w:t>
      </w:r>
      <w:r>
        <w:rPr>
          <w:rFonts w:ascii="仿宋" w:eastAsia="仿宋" w:hAnsi="仿宋" w:cs="仿宋" w:hint="eastAsia"/>
          <w:color w:val="000000"/>
          <w:sz w:val="24"/>
        </w:rPr>
        <w:t>成交通知书将作为签订合同的依据。成交通知书对采购人和成交供应商均具有法律效力。成交通知书发出后，采购人改变成交结果或成交供应商无正当理由放弃成交项目的，应当依法承担相关责任。</w:t>
      </w:r>
    </w:p>
    <w:p w:rsidR="00467F6A" w:rsidRDefault="00AC271D" w:rsidP="009C1520">
      <w:pPr>
        <w:tabs>
          <w:tab w:val="left" w:pos="7665"/>
        </w:tabs>
        <w:spacing w:line="400" w:lineRule="exact"/>
        <w:ind w:firstLineChars="200" w:firstLine="482"/>
        <w:rPr>
          <w:rFonts w:ascii="仿宋" w:eastAsia="仿宋" w:hAnsi="仿宋" w:cs="仿宋"/>
          <w:b/>
          <w:color w:val="000000"/>
          <w:sz w:val="24"/>
        </w:rPr>
      </w:pPr>
      <w:r>
        <w:rPr>
          <w:rFonts w:ascii="仿宋" w:eastAsia="仿宋" w:hAnsi="仿宋" w:cs="仿宋" w:hint="eastAsia"/>
          <w:b/>
          <w:color w:val="000000"/>
          <w:sz w:val="24"/>
        </w:rPr>
        <w:t>六、谈判小组在政府采购活动中承担以下义务：</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（一）遵守评审工作纪律；</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（二）按照客观、公正、审慎的原则，根据谈判文件规定的评审程序、评审方法和评审标准进行独立评审；</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（三）不得泄露评审文件、评审情况和在评审过程中获悉的商业秘密；</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（四）及时向财政部门报告评审过程中发现的采购人、采购代理机构向评审专家做倾向性、误导性的解释或者说明，以及</w:t>
      </w:r>
      <w:r>
        <w:rPr>
          <w:rFonts w:ascii="仿宋" w:eastAsia="仿宋" w:hAnsi="仿宋" w:cs="仿宋" w:hint="eastAsia"/>
          <w:color w:val="000000"/>
          <w:sz w:val="24"/>
        </w:rPr>
        <w:t>供应商行贿、提供虚假材料或者串通等违法行为；</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（五）发现谈判文件内容违反国家有关强制性规定或者谈判文件存在歧义、重大缺陷导致评审工作无法进行时，停止评审并向采购人或者采购代理机构书面说明情况；</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（六）及时向财政、监察等部门举报在评审过程中受到非法干预的情况；</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（七）配合答复处理供应商的询问、质疑和投诉等事项；</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（八）法律、法规和规章规定的其他义务。</w:t>
      </w:r>
    </w:p>
    <w:p w:rsidR="00467F6A" w:rsidRDefault="00467F6A">
      <w:pPr>
        <w:tabs>
          <w:tab w:val="left" w:pos="7665"/>
        </w:tabs>
        <w:spacing w:line="400" w:lineRule="exact"/>
        <w:rPr>
          <w:rFonts w:ascii="仿宋" w:eastAsia="仿宋" w:hAnsi="仿宋" w:cs="仿宋"/>
          <w:color w:val="000000"/>
          <w:sz w:val="24"/>
        </w:rPr>
      </w:pPr>
    </w:p>
    <w:p w:rsidR="00467F6A" w:rsidRDefault="00AC271D" w:rsidP="009C1520">
      <w:pPr>
        <w:tabs>
          <w:tab w:val="left" w:pos="7665"/>
        </w:tabs>
        <w:spacing w:line="400" w:lineRule="exact"/>
        <w:ind w:firstLineChars="200" w:firstLine="482"/>
        <w:rPr>
          <w:rFonts w:ascii="仿宋" w:eastAsia="仿宋" w:hAnsi="仿宋" w:cs="仿宋"/>
          <w:b/>
          <w:color w:val="000000"/>
          <w:sz w:val="24"/>
        </w:rPr>
      </w:pPr>
      <w:r>
        <w:rPr>
          <w:rFonts w:ascii="仿宋" w:eastAsia="仿宋" w:hAnsi="仿宋" w:cs="仿宋" w:hint="eastAsia"/>
          <w:b/>
          <w:color w:val="000000"/>
          <w:sz w:val="24"/>
        </w:rPr>
        <w:t>七、评审专家在政府采购活动中应当遵守以下工作纪律：</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（一）不得参加与自己有《中华人民共和国政府采购法实施条例》第九条规定的利害关系的政府采购项目的评标活动。发现参加了与自己有利害关系的评审活动，须主动提出回避，退出评审；</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（二）评审前，应当将通讯工具或者相关电子设备交由采购代理机构统一保管；</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（三）评审过程中，不得与外界联系，因发生不可预见情况，确实需要与外界联系的，应当在监督人员监督之下办理；</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（四）评审过程中，不得发表影响评审公正的倾向性、歧视性言论，不得征询或者接受采购人的倾向性意见，不得明示或暗示供应商在澄清时表达与其响应文件原义不同的意见，不得以谈</w:t>
      </w:r>
      <w:r>
        <w:rPr>
          <w:rFonts w:ascii="仿宋" w:eastAsia="仿宋" w:hAnsi="仿宋" w:cs="仿宋" w:hint="eastAsia"/>
          <w:color w:val="000000"/>
          <w:sz w:val="24"/>
        </w:rPr>
        <w:t>判文件没有规定的评审方法和标准作为评审的依据，不得修改或者细化评审程序、评审方法、评审因素和评审标准，不得违规撰写评审意见，不得拒绝对自己的评审意见签字确认；</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（五）在评审过程中和评审结束后，不得记录、复制或带走任何评审资料，不得向外界透露评审内容；</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（六）评审现场服从采购代理机构工作人员的管理，接受现场监督人员的合法监督；</w:t>
      </w:r>
    </w:p>
    <w:p w:rsidR="00467F6A" w:rsidRDefault="00AC271D">
      <w:pPr>
        <w:tabs>
          <w:tab w:val="left" w:pos="7665"/>
        </w:tabs>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（七）遵守有关廉洁自律规定，不得私下接触供应商，不得收受供应商及有关业务单位和个人的财物或好处，不得接受采购代理机构的请托。</w:t>
      </w:r>
    </w:p>
    <w:p w:rsidR="00467F6A" w:rsidRDefault="00467F6A">
      <w:pPr>
        <w:tabs>
          <w:tab w:val="left" w:pos="7665"/>
        </w:tabs>
        <w:spacing w:line="400" w:lineRule="exact"/>
        <w:jc w:val="center"/>
        <w:rPr>
          <w:rFonts w:ascii="仿宋" w:eastAsia="仿宋" w:hAnsi="仿宋" w:cs="仿宋"/>
          <w:b/>
          <w:bCs/>
          <w:color w:val="000000"/>
          <w:sz w:val="36"/>
          <w:szCs w:val="36"/>
        </w:rPr>
      </w:pPr>
    </w:p>
    <w:p w:rsidR="00467F6A" w:rsidRDefault="00467F6A">
      <w:pPr>
        <w:tabs>
          <w:tab w:val="left" w:pos="7665"/>
        </w:tabs>
        <w:spacing w:line="400" w:lineRule="exact"/>
        <w:jc w:val="center"/>
        <w:rPr>
          <w:rFonts w:ascii="仿宋" w:eastAsia="仿宋" w:hAnsi="仿宋" w:cs="仿宋"/>
          <w:b/>
          <w:bCs/>
          <w:color w:val="000000"/>
          <w:sz w:val="36"/>
          <w:szCs w:val="36"/>
        </w:rPr>
      </w:pPr>
    </w:p>
    <w:p w:rsidR="00467F6A" w:rsidRDefault="00467F6A">
      <w:pPr>
        <w:pStyle w:val="a5"/>
        <w:rPr>
          <w:rFonts w:ascii="仿宋" w:eastAsia="仿宋" w:hAnsi="仿宋" w:cs="仿宋"/>
          <w:b/>
          <w:bCs/>
          <w:color w:val="000000"/>
          <w:sz w:val="36"/>
          <w:szCs w:val="36"/>
        </w:rPr>
      </w:pPr>
    </w:p>
    <w:p w:rsidR="00467F6A" w:rsidRDefault="00467F6A">
      <w:pPr>
        <w:rPr>
          <w:rFonts w:ascii="仿宋" w:eastAsia="仿宋" w:hAnsi="仿宋" w:cs="仿宋"/>
          <w:b/>
          <w:bCs/>
          <w:color w:val="000000"/>
          <w:sz w:val="36"/>
          <w:szCs w:val="36"/>
        </w:rPr>
      </w:pPr>
    </w:p>
    <w:p w:rsidR="00467F6A" w:rsidRDefault="00467F6A">
      <w:pPr>
        <w:pStyle w:val="a5"/>
        <w:rPr>
          <w:rFonts w:ascii="仿宋" w:eastAsia="仿宋" w:hAnsi="仿宋" w:cs="仿宋"/>
          <w:b/>
          <w:bCs/>
          <w:color w:val="000000"/>
          <w:sz w:val="36"/>
          <w:szCs w:val="36"/>
        </w:rPr>
      </w:pPr>
    </w:p>
    <w:p w:rsidR="00467F6A" w:rsidRDefault="00467F6A">
      <w:pPr>
        <w:pStyle w:val="a5"/>
        <w:rPr>
          <w:color w:val="000000"/>
        </w:rPr>
      </w:pPr>
    </w:p>
    <w:p w:rsidR="00467F6A" w:rsidRDefault="00467F6A">
      <w:pPr>
        <w:pStyle w:val="a6"/>
        <w:rPr>
          <w:color w:val="000000"/>
        </w:rPr>
      </w:pPr>
    </w:p>
    <w:p w:rsidR="00467F6A" w:rsidRDefault="00467F6A">
      <w:pPr>
        <w:rPr>
          <w:color w:val="000000"/>
        </w:rPr>
      </w:pPr>
    </w:p>
    <w:p w:rsidR="00467F6A" w:rsidRDefault="00467F6A">
      <w:pPr>
        <w:pStyle w:val="a5"/>
        <w:rPr>
          <w:color w:val="000000"/>
        </w:rPr>
      </w:pPr>
    </w:p>
    <w:p w:rsidR="00467F6A" w:rsidRDefault="00467F6A">
      <w:pPr>
        <w:pStyle w:val="a6"/>
        <w:rPr>
          <w:color w:val="000000"/>
        </w:rPr>
      </w:pPr>
    </w:p>
    <w:p w:rsidR="00467F6A" w:rsidRDefault="00467F6A">
      <w:pPr>
        <w:rPr>
          <w:color w:val="000000"/>
        </w:rPr>
      </w:pPr>
    </w:p>
    <w:p w:rsidR="00467F6A" w:rsidRDefault="00467F6A">
      <w:pPr>
        <w:pStyle w:val="a5"/>
        <w:rPr>
          <w:color w:val="000000"/>
        </w:rPr>
      </w:pPr>
    </w:p>
    <w:p w:rsidR="00467F6A" w:rsidRDefault="00467F6A">
      <w:pPr>
        <w:pStyle w:val="a6"/>
      </w:pPr>
    </w:p>
    <w:p w:rsidR="00467F6A" w:rsidRDefault="00467F6A">
      <w:pPr>
        <w:rPr>
          <w:color w:val="000000"/>
        </w:rPr>
      </w:pPr>
    </w:p>
    <w:p w:rsidR="00467F6A" w:rsidRDefault="00467F6A">
      <w:pPr>
        <w:pStyle w:val="a5"/>
        <w:rPr>
          <w:color w:val="000000"/>
        </w:rPr>
      </w:pPr>
    </w:p>
    <w:p w:rsidR="00467F6A" w:rsidRDefault="00AC271D">
      <w:pPr>
        <w:tabs>
          <w:tab w:val="left" w:pos="7665"/>
        </w:tabs>
        <w:spacing w:line="400" w:lineRule="exact"/>
        <w:jc w:val="center"/>
        <w:rPr>
          <w:rFonts w:ascii="仿宋" w:eastAsia="仿宋" w:hAnsi="仿宋" w:cs="仿宋"/>
          <w:b/>
          <w:color w:val="000000"/>
          <w:sz w:val="36"/>
          <w:szCs w:val="36"/>
        </w:rPr>
      </w:pPr>
      <w:r>
        <w:rPr>
          <w:rFonts w:ascii="仿宋" w:eastAsia="仿宋" w:hAnsi="仿宋" w:cs="仿宋" w:hint="eastAsia"/>
          <w:b/>
          <w:bCs/>
          <w:color w:val="000000"/>
          <w:sz w:val="36"/>
          <w:szCs w:val="36"/>
        </w:rPr>
        <w:t>第八章</w:t>
      </w:r>
      <w:r>
        <w:rPr>
          <w:rFonts w:ascii="仿宋" w:eastAsia="仿宋" w:hAnsi="仿宋" w:cs="仿宋" w:hint="eastAsia"/>
          <w:b/>
          <w:bCs/>
          <w:color w:val="000000"/>
          <w:sz w:val="36"/>
          <w:szCs w:val="36"/>
        </w:rPr>
        <w:t xml:space="preserve"> </w:t>
      </w:r>
      <w:r>
        <w:rPr>
          <w:rFonts w:ascii="仿宋" w:eastAsia="仿宋" w:hAnsi="仿宋" w:cs="仿宋" w:hint="eastAsia"/>
          <w:b/>
          <w:bCs/>
          <w:color w:val="000000"/>
          <w:sz w:val="36"/>
          <w:szCs w:val="36"/>
        </w:rPr>
        <w:t>政府采购合同（草案）</w:t>
      </w:r>
    </w:p>
    <w:p w:rsidR="00467F6A" w:rsidRDefault="00467F6A" w:rsidP="009C1520">
      <w:pPr>
        <w:spacing w:line="360" w:lineRule="auto"/>
        <w:ind w:firstLineChars="200" w:firstLine="482"/>
        <w:rPr>
          <w:rFonts w:ascii="仿宋" w:eastAsia="仿宋" w:hAnsi="仿宋" w:cs="仿宋"/>
          <w:b/>
          <w:bCs/>
          <w:color w:val="000000"/>
          <w:sz w:val="24"/>
        </w:rPr>
      </w:pPr>
      <w:bookmarkStart w:id="162" w:name="_Hlt101846155"/>
      <w:bookmarkEnd w:id="162"/>
    </w:p>
    <w:p w:rsidR="00467F6A" w:rsidRDefault="00AC271D" w:rsidP="009C1520">
      <w:pPr>
        <w:spacing w:line="360" w:lineRule="auto"/>
        <w:ind w:firstLineChars="200" w:firstLine="482"/>
        <w:rPr>
          <w:rFonts w:ascii="仿宋" w:eastAsia="仿宋" w:hAnsi="仿宋" w:cs="仿宋"/>
          <w:b/>
          <w:bCs/>
          <w:color w:val="000000"/>
          <w:sz w:val="24"/>
        </w:rPr>
      </w:pPr>
      <w:bookmarkStart w:id="163" w:name="_Hlk80293067"/>
      <w:r>
        <w:rPr>
          <w:rFonts w:ascii="仿宋" w:eastAsia="仿宋" w:hAnsi="仿宋" w:cs="仿宋" w:hint="eastAsia"/>
          <w:b/>
          <w:bCs/>
          <w:color w:val="000000"/>
          <w:sz w:val="24"/>
        </w:rPr>
        <w:t>（说明：本合同由采购人和供应商根据《中华人民共和国民法典》及《政府采购需求管理办法》（财库〔</w:t>
      </w:r>
      <w:r>
        <w:rPr>
          <w:rFonts w:ascii="仿宋" w:eastAsia="仿宋" w:hAnsi="仿宋" w:cs="仿宋" w:hint="eastAsia"/>
          <w:b/>
          <w:bCs/>
          <w:color w:val="000000"/>
          <w:sz w:val="24"/>
        </w:rPr>
        <w:t>2021</w:t>
      </w:r>
      <w:r>
        <w:rPr>
          <w:rFonts w:ascii="仿宋" w:eastAsia="仿宋" w:hAnsi="仿宋" w:cs="仿宋" w:hint="eastAsia"/>
          <w:b/>
          <w:bCs/>
          <w:color w:val="000000"/>
          <w:sz w:val="24"/>
        </w:rPr>
        <w:t>〕</w:t>
      </w:r>
      <w:r>
        <w:rPr>
          <w:rFonts w:ascii="仿宋" w:eastAsia="仿宋" w:hAnsi="仿宋" w:cs="仿宋" w:hint="eastAsia"/>
          <w:b/>
          <w:bCs/>
          <w:color w:val="000000"/>
          <w:sz w:val="24"/>
        </w:rPr>
        <w:t>22</w:t>
      </w:r>
      <w:r>
        <w:rPr>
          <w:rFonts w:ascii="仿宋" w:eastAsia="仿宋" w:hAnsi="仿宋" w:cs="仿宋" w:hint="eastAsia"/>
          <w:b/>
          <w:bCs/>
          <w:color w:val="000000"/>
          <w:sz w:val="24"/>
        </w:rPr>
        <w:t>号）等相关规定，按照采购文件的要求和响应文件的响应科学合理签订）</w:t>
      </w:r>
    </w:p>
    <w:bookmarkEnd w:id="163"/>
    <w:p w:rsidR="00467F6A" w:rsidRDefault="00467F6A">
      <w:pPr>
        <w:spacing w:line="360" w:lineRule="auto"/>
        <w:ind w:firstLineChars="200" w:firstLine="480"/>
        <w:rPr>
          <w:rFonts w:ascii="仿宋" w:eastAsia="仿宋" w:hAnsi="仿宋" w:cs="仿宋"/>
          <w:color w:val="000000"/>
          <w:sz w:val="24"/>
        </w:rPr>
      </w:pP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合同编号：</w:t>
      </w:r>
      <w:r>
        <w:rPr>
          <w:rFonts w:ascii="仿宋" w:eastAsia="仿宋" w:hAnsi="仿宋" w:cs="仿宋" w:hint="eastAsia"/>
          <w:color w:val="000000"/>
        </w:rPr>
        <w:t xml:space="preserve">XXX                                         </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签订地点：</w:t>
      </w:r>
      <w:r>
        <w:rPr>
          <w:rFonts w:ascii="仿宋" w:eastAsia="仿宋" w:hAnsi="仿宋" w:cs="仿宋" w:hint="eastAsia"/>
          <w:color w:val="000000"/>
        </w:rPr>
        <w:t xml:space="preserve">XXX                                         </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签订时间：</w:t>
      </w:r>
      <w:r>
        <w:rPr>
          <w:rFonts w:ascii="仿宋" w:eastAsia="仿宋" w:hAnsi="仿宋" w:cs="仿宋" w:hint="eastAsia"/>
          <w:color w:val="000000"/>
        </w:rPr>
        <w:t>XXX</w:t>
      </w:r>
      <w:r>
        <w:rPr>
          <w:rFonts w:ascii="仿宋" w:eastAsia="仿宋" w:hAnsi="仿宋" w:cs="仿宋" w:hint="eastAsia"/>
          <w:color w:val="000000"/>
        </w:rPr>
        <w:t>年</w:t>
      </w:r>
      <w:r>
        <w:rPr>
          <w:rFonts w:ascii="仿宋" w:eastAsia="仿宋" w:hAnsi="仿宋" w:cs="仿宋" w:hint="eastAsia"/>
          <w:color w:val="000000"/>
        </w:rPr>
        <w:t>XXX</w:t>
      </w:r>
      <w:r>
        <w:rPr>
          <w:rFonts w:ascii="仿宋" w:eastAsia="仿宋" w:hAnsi="仿宋" w:cs="仿宋" w:hint="eastAsia"/>
          <w:color w:val="000000"/>
        </w:rPr>
        <w:t>月</w:t>
      </w:r>
      <w:r>
        <w:rPr>
          <w:rFonts w:ascii="仿宋" w:eastAsia="仿宋" w:hAnsi="仿宋" w:cs="仿宋" w:hint="eastAsia"/>
          <w:color w:val="000000"/>
        </w:rPr>
        <w:t>XXX</w:t>
      </w:r>
      <w:r>
        <w:rPr>
          <w:rFonts w:ascii="仿宋" w:eastAsia="仿宋" w:hAnsi="仿宋" w:cs="仿宋" w:hint="eastAsia"/>
          <w:color w:val="000000"/>
        </w:rPr>
        <w:t>日</w:t>
      </w:r>
      <w:r>
        <w:rPr>
          <w:rFonts w:ascii="仿宋" w:eastAsia="仿宋" w:hAnsi="仿宋" w:cs="仿宋" w:hint="eastAsia"/>
          <w:color w:val="000000"/>
        </w:rPr>
        <w:t xml:space="preserve">                                         </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采购人（甲方）：</w:t>
      </w:r>
      <w:r>
        <w:rPr>
          <w:rFonts w:ascii="仿宋" w:eastAsia="仿宋" w:hAnsi="仿宋" w:cs="仿宋" w:hint="eastAsia"/>
          <w:color w:val="000000"/>
        </w:rPr>
        <w:t xml:space="preserve">XXX                                          </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供应商（乙方）：</w:t>
      </w:r>
      <w:r>
        <w:rPr>
          <w:rFonts w:ascii="仿宋" w:eastAsia="仿宋" w:hAnsi="仿宋" w:cs="仿宋" w:hint="eastAsia"/>
          <w:color w:val="000000"/>
        </w:rPr>
        <w:t xml:space="preserve">XXX                                          </w:t>
      </w:r>
    </w:p>
    <w:p w:rsidR="00467F6A" w:rsidRDefault="00467F6A">
      <w:pPr>
        <w:spacing w:line="400" w:lineRule="exact"/>
        <w:rPr>
          <w:rFonts w:ascii="仿宋" w:eastAsia="仿宋" w:hAnsi="仿宋" w:cs="仿宋"/>
          <w:color w:val="000000"/>
          <w:sz w:val="24"/>
        </w:rPr>
      </w:pP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根据《中华人民共和国政府采购法》、《中华人民共和国合同法》及</w:t>
      </w:r>
      <w:r>
        <w:rPr>
          <w:rFonts w:ascii="仿宋" w:eastAsia="仿宋" w:hAnsi="仿宋" w:cs="仿宋" w:hint="eastAsia"/>
          <w:color w:val="000000"/>
        </w:rPr>
        <w:t>XXX</w:t>
      </w:r>
      <w:r>
        <w:rPr>
          <w:rFonts w:ascii="仿宋" w:eastAsia="仿宋" w:hAnsi="仿宋" w:cs="仿宋" w:hint="eastAsia"/>
          <w:color w:val="000000"/>
        </w:rPr>
        <w:t>采购项目（项目编号：</w:t>
      </w:r>
      <w:r>
        <w:rPr>
          <w:rFonts w:ascii="仿宋" w:eastAsia="仿宋" w:hAnsi="仿宋" w:cs="仿宋" w:hint="eastAsia"/>
          <w:color w:val="000000"/>
        </w:rPr>
        <w:t>XXX</w:t>
      </w:r>
      <w:r>
        <w:rPr>
          <w:rFonts w:ascii="仿宋" w:eastAsia="仿宋" w:hAnsi="仿宋" w:cs="仿宋" w:hint="eastAsia"/>
          <w:color w:val="000000"/>
        </w:rPr>
        <w:t>）的《</w:t>
      </w:r>
      <w:r>
        <w:rPr>
          <w:rFonts w:ascii="仿宋" w:eastAsia="仿宋" w:hAnsi="仿宋" w:cs="仿宋" w:hint="eastAsia"/>
          <w:bCs/>
          <w:color w:val="000000"/>
        </w:rPr>
        <w:t>谈判</w:t>
      </w:r>
      <w:r>
        <w:rPr>
          <w:rFonts w:ascii="仿宋" w:eastAsia="仿宋" w:hAnsi="仿宋" w:cs="仿宋" w:hint="eastAsia"/>
          <w:color w:val="000000"/>
        </w:rPr>
        <w:t>文件》、乙方的《响应文件》及《成交通知书》，甲、乙双方同意签订本合同。详细技术说明及其他有关合同项目的特定信息由合同附件予以说明，合同附件及本项目的谈判文件、响应文件、《成交通知书》等均为本合同不可分割的部分</w:t>
      </w:r>
      <w:r>
        <w:rPr>
          <w:rFonts w:ascii="仿宋" w:eastAsia="仿宋" w:hAnsi="仿宋" w:cs="仿宋" w:hint="eastAsia"/>
          <w:color w:val="000000"/>
        </w:rPr>
        <w:t>。双方同意共同遵守如下条款：</w:t>
      </w:r>
    </w:p>
    <w:p w:rsidR="00467F6A" w:rsidRDefault="00467F6A">
      <w:pPr>
        <w:pStyle w:val="22"/>
        <w:ind w:firstLine="480"/>
        <w:rPr>
          <w:rFonts w:ascii="仿宋" w:eastAsia="仿宋" w:hAnsi="仿宋" w:cs="仿宋"/>
          <w:color w:val="000000"/>
        </w:rPr>
      </w:pPr>
    </w:p>
    <w:p w:rsidR="00467F6A" w:rsidRDefault="00AC271D">
      <w:pPr>
        <w:numPr>
          <w:ilvl w:val="0"/>
          <w:numId w:val="5"/>
        </w:numPr>
        <w:rPr>
          <w:rFonts w:ascii="仿宋" w:eastAsia="仿宋" w:hAnsi="仿宋" w:cs="仿宋"/>
          <w:b/>
          <w:color w:val="000000"/>
          <w:sz w:val="24"/>
        </w:rPr>
      </w:pPr>
      <w:r>
        <w:rPr>
          <w:rFonts w:ascii="仿宋" w:eastAsia="仿宋" w:hAnsi="仿宋" w:cs="仿宋" w:hint="eastAsia"/>
          <w:b/>
          <w:color w:val="000000"/>
          <w:sz w:val="24"/>
        </w:rPr>
        <w:t>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1285"/>
        <w:gridCol w:w="1027"/>
        <w:gridCol w:w="604"/>
        <w:gridCol w:w="531"/>
        <w:gridCol w:w="1064"/>
        <w:gridCol w:w="888"/>
        <w:gridCol w:w="917"/>
        <w:gridCol w:w="932"/>
        <w:gridCol w:w="483"/>
        <w:gridCol w:w="483"/>
        <w:gridCol w:w="483"/>
        <w:gridCol w:w="483"/>
      </w:tblGrid>
      <w:tr w:rsidR="009C1520">
        <w:trPr>
          <w:trHeight w:val="450"/>
          <w:jc w:val="center"/>
        </w:trPr>
        <w:tc>
          <w:tcPr>
            <w:tcW w:w="1285" w:type="dxa"/>
            <w:vMerge w:val="restart"/>
            <w:tcBorders>
              <w:top w:val="single" w:sz="4" w:space="0" w:color="auto"/>
              <w:left w:val="single" w:sz="4" w:space="0" w:color="auto"/>
              <w:right w:val="single" w:sz="4" w:space="0" w:color="auto"/>
            </w:tcBorders>
            <w:vAlign w:val="center"/>
          </w:tcPr>
          <w:p w:rsidR="00467F6A" w:rsidRDefault="00AC271D">
            <w:pPr>
              <w:ind w:firstLineChars="100" w:firstLine="210"/>
              <w:rPr>
                <w:rFonts w:ascii="仿宋" w:eastAsia="仿宋" w:hAnsi="仿宋" w:cs="仿宋"/>
                <w:color w:val="000000"/>
                <w:szCs w:val="21"/>
              </w:rPr>
            </w:pPr>
            <w:r>
              <w:rPr>
                <w:rFonts w:ascii="仿宋" w:eastAsia="仿宋" w:hAnsi="仿宋" w:cs="仿宋" w:hint="eastAsia"/>
                <w:color w:val="000000"/>
                <w:szCs w:val="21"/>
              </w:rPr>
              <w:t>货物品名</w:t>
            </w:r>
          </w:p>
        </w:tc>
        <w:tc>
          <w:tcPr>
            <w:tcW w:w="1027" w:type="dxa"/>
            <w:vMerge w:val="restart"/>
            <w:tcBorders>
              <w:top w:val="single" w:sz="4" w:space="0" w:color="auto"/>
              <w:left w:val="single" w:sz="4" w:space="0" w:color="auto"/>
              <w:right w:val="single" w:sz="4" w:space="0" w:color="auto"/>
            </w:tcBorders>
            <w:vAlign w:val="center"/>
          </w:tcPr>
          <w:p w:rsidR="00467F6A" w:rsidRDefault="00AC271D">
            <w:pPr>
              <w:jc w:val="center"/>
              <w:rPr>
                <w:rFonts w:ascii="仿宋" w:eastAsia="仿宋" w:hAnsi="仿宋" w:cs="仿宋"/>
                <w:color w:val="000000"/>
                <w:szCs w:val="21"/>
              </w:rPr>
            </w:pPr>
            <w:r>
              <w:rPr>
                <w:rFonts w:ascii="仿宋" w:eastAsia="仿宋" w:hAnsi="仿宋" w:cs="仿宋" w:hint="eastAsia"/>
                <w:color w:val="000000"/>
                <w:szCs w:val="21"/>
              </w:rPr>
              <w:t>规格</w:t>
            </w:r>
          </w:p>
          <w:p w:rsidR="00467F6A" w:rsidRDefault="00AC271D">
            <w:pPr>
              <w:jc w:val="center"/>
              <w:rPr>
                <w:rFonts w:ascii="仿宋" w:eastAsia="仿宋" w:hAnsi="仿宋" w:cs="仿宋"/>
                <w:color w:val="000000"/>
                <w:szCs w:val="21"/>
              </w:rPr>
            </w:pPr>
            <w:r>
              <w:rPr>
                <w:rFonts w:ascii="仿宋" w:eastAsia="仿宋" w:hAnsi="仿宋" w:cs="仿宋" w:hint="eastAsia"/>
                <w:color w:val="000000"/>
                <w:szCs w:val="21"/>
              </w:rPr>
              <w:t>型号</w:t>
            </w:r>
          </w:p>
        </w:tc>
        <w:tc>
          <w:tcPr>
            <w:tcW w:w="604" w:type="dxa"/>
            <w:vMerge w:val="restart"/>
            <w:tcBorders>
              <w:top w:val="single" w:sz="4" w:space="0" w:color="auto"/>
              <w:left w:val="single" w:sz="4" w:space="0" w:color="auto"/>
              <w:right w:val="single" w:sz="4" w:space="0" w:color="auto"/>
            </w:tcBorders>
            <w:vAlign w:val="center"/>
          </w:tcPr>
          <w:p w:rsidR="00467F6A" w:rsidRDefault="00AC271D">
            <w:pPr>
              <w:rPr>
                <w:rFonts w:ascii="仿宋" w:eastAsia="仿宋" w:hAnsi="仿宋" w:cs="仿宋"/>
                <w:color w:val="000000"/>
                <w:szCs w:val="21"/>
              </w:rPr>
            </w:pPr>
            <w:r>
              <w:rPr>
                <w:rFonts w:ascii="仿宋" w:eastAsia="仿宋" w:hAnsi="仿宋" w:cs="仿宋" w:hint="eastAsia"/>
                <w:color w:val="000000"/>
                <w:szCs w:val="21"/>
              </w:rPr>
              <w:t>单位</w:t>
            </w:r>
          </w:p>
        </w:tc>
        <w:tc>
          <w:tcPr>
            <w:tcW w:w="531" w:type="dxa"/>
            <w:vMerge w:val="restart"/>
            <w:tcBorders>
              <w:top w:val="single" w:sz="4" w:space="0" w:color="auto"/>
              <w:left w:val="single" w:sz="4" w:space="0" w:color="auto"/>
              <w:right w:val="single" w:sz="4" w:space="0" w:color="auto"/>
            </w:tcBorders>
            <w:vAlign w:val="center"/>
          </w:tcPr>
          <w:p w:rsidR="00467F6A" w:rsidRDefault="00AC271D">
            <w:pPr>
              <w:rPr>
                <w:rFonts w:ascii="仿宋" w:eastAsia="仿宋" w:hAnsi="仿宋" w:cs="仿宋"/>
                <w:color w:val="000000"/>
                <w:szCs w:val="21"/>
              </w:rPr>
            </w:pPr>
            <w:r>
              <w:rPr>
                <w:rFonts w:ascii="仿宋" w:eastAsia="仿宋" w:hAnsi="仿宋" w:cs="仿宋" w:hint="eastAsia"/>
                <w:color w:val="000000"/>
                <w:szCs w:val="21"/>
              </w:rPr>
              <w:t>数量</w:t>
            </w:r>
          </w:p>
        </w:tc>
        <w:tc>
          <w:tcPr>
            <w:tcW w:w="1064" w:type="dxa"/>
            <w:vMerge w:val="restart"/>
            <w:tcBorders>
              <w:top w:val="single" w:sz="4" w:space="0" w:color="auto"/>
              <w:left w:val="single" w:sz="4" w:space="0" w:color="auto"/>
              <w:right w:val="single" w:sz="4" w:space="0" w:color="auto"/>
            </w:tcBorders>
            <w:vAlign w:val="center"/>
          </w:tcPr>
          <w:p w:rsidR="00467F6A" w:rsidRDefault="00AC271D">
            <w:pPr>
              <w:ind w:firstLineChars="50" w:firstLine="105"/>
              <w:rPr>
                <w:rFonts w:ascii="仿宋" w:eastAsia="仿宋" w:hAnsi="仿宋" w:cs="仿宋"/>
                <w:color w:val="000000"/>
                <w:szCs w:val="21"/>
              </w:rPr>
            </w:pPr>
            <w:r>
              <w:rPr>
                <w:rFonts w:ascii="仿宋" w:eastAsia="仿宋" w:hAnsi="仿宋" w:cs="仿宋" w:hint="eastAsia"/>
                <w:color w:val="000000"/>
                <w:szCs w:val="21"/>
              </w:rPr>
              <w:t>单价</w:t>
            </w:r>
          </w:p>
          <w:p w:rsidR="00467F6A" w:rsidRDefault="00AC271D">
            <w:pPr>
              <w:rPr>
                <w:rFonts w:ascii="仿宋" w:eastAsia="仿宋" w:hAnsi="仿宋" w:cs="仿宋"/>
                <w:color w:val="000000"/>
                <w:szCs w:val="21"/>
              </w:rPr>
            </w:pPr>
            <w:r>
              <w:rPr>
                <w:rFonts w:ascii="仿宋" w:eastAsia="仿宋" w:hAnsi="仿宋" w:cs="仿宋" w:hint="eastAsia"/>
                <w:color w:val="000000"/>
                <w:szCs w:val="21"/>
              </w:rPr>
              <w:t>（万元）</w:t>
            </w:r>
          </w:p>
        </w:tc>
        <w:tc>
          <w:tcPr>
            <w:tcW w:w="888" w:type="dxa"/>
            <w:vMerge w:val="restart"/>
            <w:tcBorders>
              <w:top w:val="single" w:sz="4" w:space="0" w:color="auto"/>
              <w:left w:val="single" w:sz="4" w:space="0" w:color="auto"/>
              <w:right w:val="single" w:sz="4" w:space="0" w:color="auto"/>
            </w:tcBorders>
            <w:vAlign w:val="center"/>
          </w:tcPr>
          <w:p w:rsidR="00467F6A" w:rsidRDefault="00AC271D">
            <w:pPr>
              <w:ind w:leftChars="-1" w:rightChars="-42" w:right="-88" w:hangingChars="1" w:hanging="2"/>
              <w:jc w:val="center"/>
              <w:rPr>
                <w:rFonts w:ascii="仿宋" w:eastAsia="仿宋" w:hAnsi="仿宋" w:cs="仿宋"/>
                <w:color w:val="000000"/>
                <w:szCs w:val="21"/>
              </w:rPr>
            </w:pPr>
            <w:r>
              <w:rPr>
                <w:rFonts w:ascii="仿宋" w:eastAsia="仿宋" w:hAnsi="仿宋" w:cs="仿宋" w:hint="eastAsia"/>
                <w:color w:val="000000"/>
                <w:szCs w:val="21"/>
              </w:rPr>
              <w:t>总价</w:t>
            </w:r>
          </w:p>
          <w:p w:rsidR="00467F6A" w:rsidRDefault="00AC271D">
            <w:pPr>
              <w:ind w:leftChars="-1" w:rightChars="-42" w:right="-88" w:hangingChars="1" w:hanging="2"/>
              <w:jc w:val="center"/>
              <w:rPr>
                <w:rFonts w:ascii="仿宋" w:eastAsia="仿宋" w:hAnsi="仿宋" w:cs="仿宋"/>
                <w:color w:val="000000"/>
                <w:szCs w:val="21"/>
              </w:rPr>
            </w:pPr>
            <w:r>
              <w:rPr>
                <w:rFonts w:ascii="仿宋" w:eastAsia="仿宋" w:hAnsi="仿宋" w:cs="仿宋" w:hint="eastAsia"/>
                <w:color w:val="000000"/>
                <w:szCs w:val="21"/>
              </w:rPr>
              <w:t>（万元）</w:t>
            </w:r>
          </w:p>
        </w:tc>
        <w:tc>
          <w:tcPr>
            <w:tcW w:w="917" w:type="dxa"/>
            <w:vMerge w:val="restart"/>
            <w:tcBorders>
              <w:top w:val="single" w:sz="4" w:space="0" w:color="auto"/>
              <w:left w:val="single" w:sz="4" w:space="0" w:color="auto"/>
              <w:right w:val="single" w:sz="4" w:space="0" w:color="auto"/>
            </w:tcBorders>
            <w:vAlign w:val="center"/>
          </w:tcPr>
          <w:p w:rsidR="00467F6A" w:rsidRDefault="00AC271D">
            <w:pPr>
              <w:jc w:val="center"/>
              <w:rPr>
                <w:rFonts w:ascii="仿宋" w:eastAsia="仿宋" w:hAnsi="仿宋" w:cs="仿宋"/>
                <w:color w:val="000000"/>
                <w:szCs w:val="21"/>
              </w:rPr>
            </w:pPr>
            <w:r>
              <w:rPr>
                <w:rFonts w:ascii="仿宋" w:eastAsia="仿宋" w:hAnsi="仿宋" w:cs="仿宋" w:hint="eastAsia"/>
                <w:color w:val="000000"/>
                <w:szCs w:val="21"/>
              </w:rPr>
              <w:t>随机</w:t>
            </w:r>
          </w:p>
          <w:p w:rsidR="00467F6A" w:rsidRDefault="00AC271D">
            <w:pPr>
              <w:jc w:val="center"/>
              <w:rPr>
                <w:rFonts w:ascii="仿宋" w:eastAsia="仿宋" w:hAnsi="仿宋" w:cs="仿宋"/>
                <w:color w:val="000000"/>
                <w:szCs w:val="21"/>
              </w:rPr>
            </w:pPr>
            <w:r>
              <w:rPr>
                <w:rFonts w:ascii="仿宋" w:eastAsia="仿宋" w:hAnsi="仿宋" w:cs="仿宋" w:hint="eastAsia"/>
                <w:color w:val="000000"/>
                <w:szCs w:val="21"/>
              </w:rPr>
              <w:t>配件</w:t>
            </w:r>
          </w:p>
        </w:tc>
        <w:tc>
          <w:tcPr>
            <w:tcW w:w="932" w:type="dxa"/>
            <w:vMerge w:val="restart"/>
            <w:tcBorders>
              <w:top w:val="single" w:sz="4" w:space="0" w:color="auto"/>
              <w:left w:val="single" w:sz="4" w:space="0" w:color="auto"/>
              <w:right w:val="single" w:sz="4" w:space="0" w:color="auto"/>
            </w:tcBorders>
            <w:vAlign w:val="center"/>
          </w:tcPr>
          <w:p w:rsidR="00467F6A" w:rsidRDefault="00AC271D">
            <w:pPr>
              <w:spacing w:line="400" w:lineRule="exact"/>
              <w:ind w:leftChars="-22" w:hangingChars="22" w:hanging="46"/>
              <w:rPr>
                <w:rFonts w:ascii="仿宋" w:eastAsia="仿宋" w:hAnsi="仿宋" w:cs="仿宋"/>
                <w:color w:val="000000"/>
                <w:szCs w:val="21"/>
              </w:rPr>
            </w:pPr>
            <w:r>
              <w:rPr>
                <w:rFonts w:ascii="仿宋" w:eastAsia="仿宋" w:hAnsi="仿宋" w:cs="仿宋" w:hint="eastAsia"/>
                <w:color w:val="000000"/>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467F6A" w:rsidRDefault="00AC271D">
            <w:pPr>
              <w:autoSpaceDE w:val="0"/>
              <w:autoSpaceDN w:val="0"/>
              <w:adjustRightInd w:val="0"/>
              <w:jc w:val="center"/>
              <w:rPr>
                <w:rFonts w:ascii="仿宋" w:eastAsia="仿宋" w:hAnsi="仿宋" w:cs="仿宋"/>
                <w:color w:val="000000"/>
                <w:szCs w:val="21"/>
                <w:lang w:val="zh-CN"/>
              </w:rPr>
            </w:pPr>
            <w:r>
              <w:rPr>
                <w:rFonts w:ascii="仿宋" w:eastAsia="仿宋" w:hAnsi="仿宋" w:cs="仿宋" w:hint="eastAsia"/>
                <w:color w:val="000000"/>
                <w:szCs w:val="21"/>
                <w:lang w:val="zh-CN"/>
              </w:rPr>
              <w:t>资金来源（万元）</w:t>
            </w:r>
          </w:p>
        </w:tc>
      </w:tr>
      <w:tr w:rsidR="009C1520">
        <w:trPr>
          <w:trHeight w:val="330"/>
          <w:jc w:val="center"/>
        </w:trPr>
        <w:tc>
          <w:tcPr>
            <w:tcW w:w="1285" w:type="dxa"/>
            <w:vMerge/>
            <w:tcBorders>
              <w:left w:val="single" w:sz="4" w:space="0" w:color="auto"/>
              <w:bottom w:val="single" w:sz="4" w:space="0" w:color="auto"/>
              <w:right w:val="single" w:sz="4" w:space="0" w:color="auto"/>
            </w:tcBorders>
            <w:vAlign w:val="center"/>
          </w:tcPr>
          <w:p w:rsidR="00467F6A" w:rsidRDefault="00467F6A">
            <w:pPr>
              <w:spacing w:line="400" w:lineRule="exact"/>
              <w:ind w:firstLineChars="100" w:firstLine="210"/>
              <w:rPr>
                <w:rFonts w:ascii="仿宋" w:eastAsia="仿宋" w:hAnsi="仿宋" w:cs="仿宋"/>
                <w:color w:val="000000"/>
                <w:szCs w:val="21"/>
              </w:rPr>
            </w:pPr>
          </w:p>
        </w:tc>
        <w:tc>
          <w:tcPr>
            <w:tcW w:w="1027" w:type="dxa"/>
            <w:vMerge/>
            <w:tcBorders>
              <w:left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szCs w:val="21"/>
              </w:rPr>
            </w:pPr>
          </w:p>
        </w:tc>
        <w:tc>
          <w:tcPr>
            <w:tcW w:w="604" w:type="dxa"/>
            <w:vMerge/>
            <w:tcBorders>
              <w:left w:val="single" w:sz="4" w:space="0" w:color="auto"/>
              <w:bottom w:val="single" w:sz="4" w:space="0" w:color="auto"/>
              <w:right w:val="single" w:sz="4" w:space="0" w:color="auto"/>
            </w:tcBorders>
            <w:vAlign w:val="center"/>
          </w:tcPr>
          <w:p w:rsidR="00467F6A" w:rsidRDefault="00467F6A">
            <w:pPr>
              <w:spacing w:line="400" w:lineRule="exact"/>
              <w:rPr>
                <w:rFonts w:ascii="仿宋" w:eastAsia="仿宋" w:hAnsi="仿宋" w:cs="仿宋"/>
                <w:color w:val="000000"/>
                <w:szCs w:val="21"/>
              </w:rPr>
            </w:pPr>
          </w:p>
        </w:tc>
        <w:tc>
          <w:tcPr>
            <w:tcW w:w="531" w:type="dxa"/>
            <w:vMerge/>
            <w:tcBorders>
              <w:left w:val="single" w:sz="4" w:space="0" w:color="auto"/>
              <w:bottom w:val="single" w:sz="4" w:space="0" w:color="auto"/>
              <w:right w:val="single" w:sz="4" w:space="0" w:color="auto"/>
            </w:tcBorders>
            <w:vAlign w:val="center"/>
          </w:tcPr>
          <w:p w:rsidR="00467F6A" w:rsidRDefault="00467F6A">
            <w:pPr>
              <w:spacing w:line="400" w:lineRule="exact"/>
              <w:ind w:firstLineChars="50" w:firstLine="105"/>
              <w:rPr>
                <w:rFonts w:ascii="仿宋" w:eastAsia="仿宋" w:hAnsi="仿宋" w:cs="仿宋"/>
                <w:color w:val="000000"/>
                <w:szCs w:val="21"/>
              </w:rPr>
            </w:pPr>
          </w:p>
        </w:tc>
        <w:tc>
          <w:tcPr>
            <w:tcW w:w="1064" w:type="dxa"/>
            <w:vMerge/>
            <w:tcBorders>
              <w:left w:val="single" w:sz="4" w:space="0" w:color="auto"/>
              <w:bottom w:val="single" w:sz="4" w:space="0" w:color="auto"/>
              <w:right w:val="single" w:sz="4" w:space="0" w:color="auto"/>
            </w:tcBorders>
            <w:vAlign w:val="center"/>
          </w:tcPr>
          <w:p w:rsidR="00467F6A" w:rsidRDefault="00467F6A">
            <w:pPr>
              <w:spacing w:line="400" w:lineRule="exact"/>
              <w:ind w:firstLineChars="50" w:firstLine="105"/>
              <w:jc w:val="center"/>
              <w:rPr>
                <w:rFonts w:ascii="仿宋" w:eastAsia="仿宋" w:hAnsi="仿宋" w:cs="仿宋"/>
                <w:color w:val="000000"/>
                <w:szCs w:val="21"/>
              </w:rPr>
            </w:pPr>
          </w:p>
        </w:tc>
        <w:tc>
          <w:tcPr>
            <w:tcW w:w="888" w:type="dxa"/>
            <w:vMerge/>
            <w:tcBorders>
              <w:left w:val="single" w:sz="4" w:space="0" w:color="auto"/>
              <w:bottom w:val="single" w:sz="4" w:space="0" w:color="auto"/>
              <w:right w:val="single" w:sz="4" w:space="0" w:color="auto"/>
            </w:tcBorders>
            <w:vAlign w:val="center"/>
          </w:tcPr>
          <w:p w:rsidR="00467F6A" w:rsidRDefault="00467F6A">
            <w:pPr>
              <w:spacing w:line="400" w:lineRule="exact"/>
              <w:ind w:firstLineChars="100" w:firstLine="210"/>
              <w:rPr>
                <w:rFonts w:ascii="仿宋" w:eastAsia="仿宋" w:hAnsi="仿宋" w:cs="仿宋"/>
                <w:color w:val="000000"/>
                <w:szCs w:val="21"/>
              </w:rPr>
            </w:pPr>
          </w:p>
        </w:tc>
        <w:tc>
          <w:tcPr>
            <w:tcW w:w="917" w:type="dxa"/>
            <w:vMerge/>
            <w:tcBorders>
              <w:left w:val="single" w:sz="4" w:space="0" w:color="auto"/>
              <w:bottom w:val="single" w:sz="4" w:space="0" w:color="auto"/>
              <w:right w:val="single" w:sz="4" w:space="0" w:color="auto"/>
            </w:tcBorders>
            <w:vAlign w:val="center"/>
          </w:tcPr>
          <w:p w:rsidR="00467F6A" w:rsidRDefault="00467F6A">
            <w:pPr>
              <w:spacing w:line="400" w:lineRule="exact"/>
              <w:jc w:val="center"/>
              <w:rPr>
                <w:rFonts w:ascii="仿宋" w:eastAsia="仿宋" w:hAnsi="仿宋" w:cs="仿宋"/>
                <w:color w:val="000000"/>
                <w:szCs w:val="21"/>
              </w:rPr>
            </w:pPr>
          </w:p>
        </w:tc>
        <w:tc>
          <w:tcPr>
            <w:tcW w:w="932" w:type="dxa"/>
            <w:vMerge/>
            <w:tcBorders>
              <w:left w:val="single" w:sz="4" w:space="0" w:color="auto"/>
              <w:bottom w:val="single" w:sz="4" w:space="0" w:color="auto"/>
              <w:right w:val="single" w:sz="4" w:space="0" w:color="auto"/>
            </w:tcBorders>
            <w:vAlign w:val="center"/>
          </w:tcPr>
          <w:p w:rsidR="00467F6A" w:rsidRDefault="00467F6A">
            <w:pPr>
              <w:spacing w:line="400" w:lineRule="exact"/>
              <w:ind w:firstLineChars="50" w:firstLine="105"/>
              <w:rPr>
                <w:rFonts w:ascii="仿宋" w:eastAsia="仿宋" w:hAnsi="仿宋" w:cs="仿宋"/>
                <w:color w:val="000000"/>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467F6A" w:rsidRDefault="00AC271D">
            <w:pPr>
              <w:autoSpaceDE w:val="0"/>
              <w:autoSpaceDN w:val="0"/>
              <w:adjustRightInd w:val="0"/>
              <w:jc w:val="center"/>
              <w:rPr>
                <w:rFonts w:ascii="仿宋" w:eastAsia="仿宋" w:hAnsi="仿宋" w:cs="仿宋"/>
                <w:color w:val="000000"/>
                <w:sz w:val="18"/>
                <w:szCs w:val="18"/>
                <w:lang w:val="zh-CN"/>
              </w:rPr>
            </w:pPr>
            <w:r>
              <w:rPr>
                <w:rFonts w:ascii="仿宋" w:eastAsia="仿宋" w:hAnsi="仿宋" w:cs="仿宋" w:hint="eastAsia"/>
                <w:color w:val="000000"/>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467F6A" w:rsidRDefault="00AC271D">
            <w:pPr>
              <w:autoSpaceDE w:val="0"/>
              <w:autoSpaceDN w:val="0"/>
              <w:adjustRightInd w:val="0"/>
              <w:jc w:val="center"/>
              <w:rPr>
                <w:rFonts w:ascii="仿宋" w:eastAsia="仿宋" w:hAnsi="仿宋" w:cs="仿宋"/>
                <w:color w:val="000000"/>
                <w:sz w:val="18"/>
                <w:szCs w:val="18"/>
                <w:lang w:val="zh-CN"/>
              </w:rPr>
            </w:pPr>
            <w:r>
              <w:rPr>
                <w:rFonts w:ascii="仿宋" w:eastAsia="仿宋" w:hAnsi="仿宋" w:cs="仿宋" w:hint="eastAsia"/>
                <w:color w:val="000000"/>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467F6A" w:rsidRDefault="00AC271D">
            <w:pPr>
              <w:autoSpaceDE w:val="0"/>
              <w:autoSpaceDN w:val="0"/>
              <w:adjustRightInd w:val="0"/>
              <w:jc w:val="center"/>
              <w:rPr>
                <w:rFonts w:ascii="仿宋" w:eastAsia="仿宋" w:hAnsi="仿宋" w:cs="仿宋"/>
                <w:color w:val="000000"/>
                <w:sz w:val="18"/>
                <w:szCs w:val="18"/>
                <w:lang w:val="zh-CN"/>
              </w:rPr>
            </w:pPr>
            <w:r>
              <w:rPr>
                <w:rFonts w:ascii="仿宋" w:eastAsia="仿宋" w:hAnsi="仿宋" w:cs="仿宋" w:hint="eastAsia"/>
                <w:color w:val="000000"/>
                <w:sz w:val="18"/>
                <w:szCs w:val="18"/>
                <w:lang w:val="zh-CN"/>
              </w:rPr>
              <w:t>自</w:t>
            </w:r>
          </w:p>
          <w:p w:rsidR="00467F6A" w:rsidRDefault="00467F6A">
            <w:pPr>
              <w:autoSpaceDE w:val="0"/>
              <w:autoSpaceDN w:val="0"/>
              <w:adjustRightInd w:val="0"/>
              <w:jc w:val="center"/>
              <w:rPr>
                <w:rFonts w:ascii="仿宋" w:eastAsia="仿宋" w:hAnsi="仿宋" w:cs="仿宋"/>
                <w:color w:val="000000"/>
                <w:sz w:val="18"/>
                <w:szCs w:val="18"/>
                <w:lang w:val="zh-CN"/>
              </w:rPr>
            </w:pPr>
          </w:p>
          <w:p w:rsidR="00467F6A" w:rsidRDefault="00AC271D">
            <w:pPr>
              <w:autoSpaceDE w:val="0"/>
              <w:autoSpaceDN w:val="0"/>
              <w:adjustRightInd w:val="0"/>
              <w:jc w:val="center"/>
              <w:rPr>
                <w:rFonts w:ascii="仿宋" w:eastAsia="仿宋" w:hAnsi="仿宋" w:cs="仿宋"/>
                <w:color w:val="000000"/>
                <w:sz w:val="18"/>
                <w:szCs w:val="18"/>
                <w:lang w:val="zh-CN"/>
              </w:rPr>
            </w:pPr>
            <w:r>
              <w:rPr>
                <w:rFonts w:ascii="仿宋" w:eastAsia="仿宋" w:hAnsi="仿宋" w:cs="仿宋" w:hint="eastAsia"/>
                <w:color w:val="000000"/>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467F6A" w:rsidRDefault="00AC271D">
            <w:pPr>
              <w:autoSpaceDE w:val="0"/>
              <w:autoSpaceDN w:val="0"/>
              <w:adjustRightInd w:val="0"/>
              <w:jc w:val="center"/>
              <w:rPr>
                <w:rFonts w:ascii="仿宋" w:eastAsia="仿宋" w:hAnsi="仿宋" w:cs="仿宋"/>
                <w:color w:val="000000"/>
                <w:sz w:val="18"/>
                <w:szCs w:val="18"/>
                <w:lang w:val="zh-CN"/>
              </w:rPr>
            </w:pPr>
            <w:r>
              <w:rPr>
                <w:rFonts w:ascii="仿宋" w:eastAsia="仿宋" w:hAnsi="仿宋" w:cs="仿宋" w:hint="eastAsia"/>
                <w:color w:val="000000"/>
                <w:sz w:val="18"/>
                <w:szCs w:val="18"/>
                <w:lang w:val="zh-CN"/>
              </w:rPr>
              <w:t>其</w:t>
            </w:r>
          </w:p>
          <w:p w:rsidR="00467F6A" w:rsidRDefault="00467F6A">
            <w:pPr>
              <w:autoSpaceDE w:val="0"/>
              <w:autoSpaceDN w:val="0"/>
              <w:adjustRightInd w:val="0"/>
              <w:jc w:val="center"/>
              <w:rPr>
                <w:rFonts w:ascii="仿宋" w:eastAsia="仿宋" w:hAnsi="仿宋" w:cs="仿宋"/>
                <w:color w:val="000000"/>
                <w:sz w:val="18"/>
                <w:szCs w:val="18"/>
                <w:lang w:val="zh-CN"/>
              </w:rPr>
            </w:pPr>
          </w:p>
          <w:p w:rsidR="00467F6A" w:rsidRDefault="00AC271D">
            <w:pPr>
              <w:autoSpaceDE w:val="0"/>
              <w:autoSpaceDN w:val="0"/>
              <w:adjustRightInd w:val="0"/>
              <w:jc w:val="center"/>
              <w:rPr>
                <w:rFonts w:ascii="仿宋" w:eastAsia="仿宋" w:hAnsi="仿宋" w:cs="仿宋"/>
                <w:color w:val="000000"/>
                <w:sz w:val="18"/>
                <w:szCs w:val="18"/>
                <w:lang w:val="zh-CN"/>
              </w:rPr>
            </w:pPr>
            <w:r>
              <w:rPr>
                <w:rFonts w:ascii="仿宋" w:eastAsia="仿宋" w:hAnsi="仿宋" w:cs="仿宋" w:hint="eastAsia"/>
                <w:color w:val="000000"/>
                <w:sz w:val="18"/>
                <w:szCs w:val="18"/>
                <w:lang w:val="zh-CN"/>
              </w:rPr>
              <w:t>他</w:t>
            </w:r>
          </w:p>
        </w:tc>
      </w:tr>
      <w:tr w:rsidR="009C1520">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483" w:type="dxa"/>
            <w:tcBorders>
              <w:top w:val="single" w:sz="4" w:space="0" w:color="auto"/>
              <w:left w:val="single" w:sz="4" w:space="0" w:color="auto"/>
              <w:bottom w:val="single" w:sz="4" w:space="0" w:color="auto"/>
              <w:right w:val="single" w:sz="4" w:space="0" w:color="auto"/>
            </w:tcBorders>
          </w:tcPr>
          <w:p w:rsidR="00467F6A" w:rsidRDefault="00467F6A">
            <w:pPr>
              <w:spacing w:line="400" w:lineRule="exact"/>
              <w:jc w:val="center"/>
              <w:rPr>
                <w:rFonts w:ascii="仿宋" w:eastAsia="仿宋" w:hAnsi="仿宋" w:cs="仿宋"/>
                <w:color w:val="000000"/>
                <w:sz w:val="24"/>
              </w:rPr>
            </w:pPr>
          </w:p>
        </w:tc>
        <w:tc>
          <w:tcPr>
            <w:tcW w:w="483" w:type="dxa"/>
            <w:tcBorders>
              <w:top w:val="single" w:sz="4" w:space="0" w:color="auto"/>
              <w:left w:val="single" w:sz="4" w:space="0" w:color="auto"/>
              <w:bottom w:val="single" w:sz="4" w:space="0" w:color="auto"/>
              <w:right w:val="single" w:sz="4" w:space="0" w:color="auto"/>
            </w:tcBorders>
          </w:tcPr>
          <w:p w:rsidR="00467F6A" w:rsidRDefault="00467F6A">
            <w:pPr>
              <w:spacing w:line="400" w:lineRule="exact"/>
              <w:jc w:val="center"/>
              <w:rPr>
                <w:rFonts w:ascii="仿宋" w:eastAsia="仿宋" w:hAnsi="仿宋" w:cs="仿宋"/>
                <w:color w:val="000000"/>
                <w:sz w:val="24"/>
              </w:rPr>
            </w:pPr>
          </w:p>
        </w:tc>
        <w:tc>
          <w:tcPr>
            <w:tcW w:w="483" w:type="dxa"/>
            <w:tcBorders>
              <w:top w:val="single" w:sz="4" w:space="0" w:color="auto"/>
              <w:left w:val="single" w:sz="4" w:space="0" w:color="auto"/>
              <w:bottom w:val="single" w:sz="4" w:space="0" w:color="auto"/>
              <w:right w:val="single" w:sz="4" w:space="0" w:color="auto"/>
            </w:tcBorders>
          </w:tcPr>
          <w:p w:rsidR="00467F6A" w:rsidRDefault="00467F6A">
            <w:pPr>
              <w:spacing w:line="400" w:lineRule="exact"/>
              <w:jc w:val="center"/>
              <w:rPr>
                <w:rFonts w:ascii="仿宋" w:eastAsia="仿宋" w:hAnsi="仿宋" w:cs="仿宋"/>
                <w:color w:val="000000"/>
                <w:sz w:val="24"/>
              </w:rPr>
            </w:pPr>
          </w:p>
        </w:tc>
        <w:tc>
          <w:tcPr>
            <w:tcW w:w="483" w:type="dxa"/>
            <w:tcBorders>
              <w:top w:val="single" w:sz="4" w:space="0" w:color="auto"/>
              <w:left w:val="single" w:sz="4" w:space="0" w:color="auto"/>
              <w:bottom w:val="single" w:sz="4" w:space="0" w:color="auto"/>
              <w:right w:val="single" w:sz="4" w:space="0" w:color="auto"/>
            </w:tcBorders>
          </w:tcPr>
          <w:p w:rsidR="00467F6A" w:rsidRDefault="00467F6A">
            <w:pPr>
              <w:spacing w:line="400" w:lineRule="exact"/>
              <w:jc w:val="center"/>
              <w:rPr>
                <w:rFonts w:ascii="仿宋" w:eastAsia="仿宋" w:hAnsi="仿宋" w:cs="仿宋"/>
                <w:color w:val="000000"/>
                <w:sz w:val="24"/>
              </w:rPr>
            </w:pPr>
          </w:p>
        </w:tc>
      </w:tr>
      <w:tr w:rsidR="009C1520">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467F6A" w:rsidRDefault="00AC271D">
            <w:pPr>
              <w:spacing w:line="400" w:lineRule="exact"/>
              <w:jc w:val="center"/>
              <w:rPr>
                <w:rFonts w:ascii="仿宋" w:eastAsia="仿宋" w:hAnsi="仿宋" w:cs="仿宋"/>
                <w:color w:val="000000"/>
                <w:sz w:val="24"/>
              </w:rPr>
            </w:pPr>
            <w:r>
              <w:rPr>
                <w:rFonts w:ascii="仿宋" w:eastAsia="仿宋" w:hAnsi="仿宋" w:cs="仿宋" w:hint="eastAsia"/>
                <w:color w:val="000000"/>
                <w:sz w:val="24"/>
              </w:rPr>
              <w:t> </w:t>
            </w:r>
          </w:p>
        </w:tc>
        <w:tc>
          <w:tcPr>
            <w:tcW w:w="483" w:type="dxa"/>
            <w:tcBorders>
              <w:top w:val="single" w:sz="4" w:space="0" w:color="auto"/>
              <w:left w:val="single" w:sz="4" w:space="0" w:color="auto"/>
              <w:bottom w:val="single" w:sz="4" w:space="0" w:color="auto"/>
              <w:right w:val="single" w:sz="4" w:space="0" w:color="auto"/>
            </w:tcBorders>
          </w:tcPr>
          <w:p w:rsidR="00467F6A" w:rsidRDefault="00467F6A">
            <w:pPr>
              <w:spacing w:line="400" w:lineRule="exact"/>
              <w:jc w:val="center"/>
              <w:rPr>
                <w:rFonts w:ascii="仿宋" w:eastAsia="仿宋" w:hAnsi="仿宋" w:cs="仿宋"/>
                <w:color w:val="000000"/>
                <w:sz w:val="24"/>
              </w:rPr>
            </w:pPr>
          </w:p>
        </w:tc>
        <w:tc>
          <w:tcPr>
            <w:tcW w:w="483" w:type="dxa"/>
            <w:tcBorders>
              <w:top w:val="single" w:sz="4" w:space="0" w:color="auto"/>
              <w:left w:val="single" w:sz="4" w:space="0" w:color="auto"/>
              <w:bottom w:val="single" w:sz="4" w:space="0" w:color="auto"/>
              <w:right w:val="single" w:sz="4" w:space="0" w:color="auto"/>
            </w:tcBorders>
          </w:tcPr>
          <w:p w:rsidR="00467F6A" w:rsidRDefault="00467F6A">
            <w:pPr>
              <w:spacing w:line="400" w:lineRule="exact"/>
              <w:jc w:val="center"/>
              <w:rPr>
                <w:rFonts w:ascii="仿宋" w:eastAsia="仿宋" w:hAnsi="仿宋" w:cs="仿宋"/>
                <w:color w:val="000000"/>
                <w:sz w:val="24"/>
              </w:rPr>
            </w:pPr>
          </w:p>
        </w:tc>
        <w:tc>
          <w:tcPr>
            <w:tcW w:w="483" w:type="dxa"/>
            <w:tcBorders>
              <w:top w:val="single" w:sz="4" w:space="0" w:color="auto"/>
              <w:left w:val="single" w:sz="4" w:space="0" w:color="auto"/>
              <w:bottom w:val="single" w:sz="4" w:space="0" w:color="auto"/>
              <w:right w:val="single" w:sz="4" w:space="0" w:color="auto"/>
            </w:tcBorders>
          </w:tcPr>
          <w:p w:rsidR="00467F6A" w:rsidRDefault="00467F6A">
            <w:pPr>
              <w:spacing w:line="400" w:lineRule="exact"/>
              <w:jc w:val="center"/>
              <w:rPr>
                <w:rFonts w:ascii="仿宋" w:eastAsia="仿宋" w:hAnsi="仿宋" w:cs="仿宋"/>
                <w:color w:val="000000"/>
                <w:sz w:val="24"/>
              </w:rPr>
            </w:pPr>
          </w:p>
        </w:tc>
        <w:tc>
          <w:tcPr>
            <w:tcW w:w="483" w:type="dxa"/>
            <w:tcBorders>
              <w:top w:val="single" w:sz="4" w:space="0" w:color="auto"/>
              <w:left w:val="single" w:sz="4" w:space="0" w:color="auto"/>
              <w:bottom w:val="single" w:sz="4" w:space="0" w:color="auto"/>
              <w:right w:val="single" w:sz="4" w:space="0" w:color="auto"/>
            </w:tcBorders>
          </w:tcPr>
          <w:p w:rsidR="00467F6A" w:rsidRDefault="00467F6A">
            <w:pPr>
              <w:spacing w:line="400" w:lineRule="exact"/>
              <w:jc w:val="center"/>
              <w:rPr>
                <w:rFonts w:ascii="仿宋" w:eastAsia="仿宋" w:hAnsi="仿宋" w:cs="仿宋"/>
                <w:color w:val="000000"/>
                <w:sz w:val="24"/>
              </w:rPr>
            </w:pPr>
          </w:p>
        </w:tc>
      </w:tr>
    </w:tbl>
    <w:p w:rsidR="00467F6A" w:rsidRDefault="00467F6A">
      <w:pPr>
        <w:rPr>
          <w:rFonts w:ascii="仿宋" w:eastAsia="仿宋" w:hAnsi="仿宋" w:cs="仿宋"/>
          <w:b/>
          <w:color w:val="000000"/>
          <w:sz w:val="28"/>
          <w:szCs w:val="28"/>
        </w:rPr>
      </w:pPr>
    </w:p>
    <w:p w:rsidR="00467F6A" w:rsidRDefault="00AC271D" w:rsidP="009C1520">
      <w:pPr>
        <w:spacing w:line="400" w:lineRule="exact"/>
        <w:ind w:firstLineChars="200" w:firstLine="482"/>
        <w:rPr>
          <w:rFonts w:ascii="仿宋" w:eastAsia="仿宋" w:hAnsi="仿宋" w:cs="仿宋"/>
          <w:b/>
          <w:color w:val="000000"/>
          <w:sz w:val="24"/>
        </w:rPr>
      </w:pPr>
      <w:r>
        <w:rPr>
          <w:rFonts w:ascii="仿宋" w:eastAsia="仿宋" w:hAnsi="仿宋" w:cs="仿宋" w:hint="eastAsia"/>
          <w:b/>
          <w:color w:val="000000"/>
          <w:sz w:val="24"/>
        </w:rPr>
        <w:t>二、合同总价</w:t>
      </w:r>
    </w:p>
    <w:p w:rsidR="00467F6A" w:rsidRDefault="00AC271D">
      <w:pPr>
        <w:pStyle w:val="a0"/>
        <w:spacing w:line="400" w:lineRule="exact"/>
        <w:ind w:firstLine="480"/>
        <w:rPr>
          <w:rFonts w:ascii="仿宋" w:eastAsia="仿宋" w:hAnsi="仿宋" w:cs="仿宋"/>
          <w:color w:val="000000"/>
          <w:sz w:val="24"/>
        </w:rPr>
      </w:pPr>
      <w:r>
        <w:rPr>
          <w:rFonts w:ascii="仿宋" w:eastAsia="仿宋" w:hAnsi="仿宋" w:cs="仿宋" w:hint="eastAsia"/>
          <w:color w:val="000000"/>
          <w:sz w:val="24"/>
        </w:rPr>
        <w:t>合同总价为人民币大写：</w:t>
      </w:r>
      <w:r>
        <w:rPr>
          <w:rFonts w:ascii="仿宋" w:eastAsia="仿宋" w:hAnsi="仿宋" w:cs="仿宋" w:hint="eastAsia"/>
          <w:color w:val="000000"/>
          <w:sz w:val="24"/>
        </w:rPr>
        <w:t>XXX</w:t>
      </w:r>
      <w:r>
        <w:rPr>
          <w:rFonts w:ascii="仿宋" w:eastAsia="仿宋" w:hAnsi="仿宋" w:cs="仿宋" w:hint="eastAsia"/>
          <w:color w:val="000000"/>
          <w:sz w:val="24"/>
        </w:rPr>
        <w:t>元，即</w:t>
      </w:r>
      <w:r>
        <w:rPr>
          <w:rFonts w:ascii="仿宋" w:eastAsia="仿宋" w:hAnsi="仿宋" w:cs="仿宋" w:hint="eastAsia"/>
          <w:color w:val="000000"/>
          <w:sz w:val="24"/>
        </w:rPr>
        <w:t>RMB</w:t>
      </w:r>
      <w:r>
        <w:rPr>
          <w:rFonts w:ascii="仿宋" w:eastAsia="仿宋" w:hAnsi="仿宋" w:cs="仿宋" w:hint="eastAsia"/>
          <w:color w:val="000000"/>
          <w:sz w:val="24"/>
        </w:rPr>
        <w:t>￥</w:t>
      </w:r>
      <w:r>
        <w:rPr>
          <w:rFonts w:ascii="仿宋" w:eastAsia="仿宋" w:hAnsi="仿宋" w:cs="仿宋" w:hint="eastAsia"/>
          <w:color w:val="000000"/>
          <w:sz w:val="24"/>
        </w:rPr>
        <w:t>XXX</w:t>
      </w:r>
      <w:r>
        <w:rPr>
          <w:rFonts w:ascii="仿宋" w:eastAsia="仿宋" w:hAnsi="仿宋" w:cs="仿宋" w:hint="eastAsia"/>
          <w:color w:val="000000"/>
          <w:sz w:val="24"/>
        </w:rPr>
        <w:t>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467F6A" w:rsidRDefault="00467F6A">
      <w:pPr>
        <w:tabs>
          <w:tab w:val="left" w:pos="2145"/>
        </w:tabs>
        <w:spacing w:line="400" w:lineRule="exact"/>
        <w:rPr>
          <w:rFonts w:ascii="仿宋" w:eastAsia="仿宋" w:hAnsi="仿宋" w:cs="仿宋"/>
          <w:b/>
          <w:color w:val="000000"/>
          <w:sz w:val="24"/>
        </w:rPr>
      </w:pPr>
    </w:p>
    <w:p w:rsidR="00467F6A" w:rsidRDefault="00AC271D" w:rsidP="009C1520">
      <w:pPr>
        <w:tabs>
          <w:tab w:val="left" w:pos="2145"/>
        </w:tabs>
        <w:ind w:firstLineChars="200" w:firstLine="482"/>
        <w:rPr>
          <w:rFonts w:ascii="仿宋" w:eastAsia="仿宋" w:hAnsi="仿宋" w:cs="仿宋"/>
          <w:b/>
          <w:color w:val="000000"/>
          <w:sz w:val="24"/>
        </w:rPr>
      </w:pPr>
      <w:r>
        <w:rPr>
          <w:rFonts w:ascii="仿宋" w:eastAsia="仿宋" w:hAnsi="仿宋" w:cs="仿宋" w:hint="eastAsia"/>
          <w:b/>
          <w:color w:val="000000"/>
          <w:sz w:val="24"/>
        </w:rPr>
        <w:t>三、质量要求</w:t>
      </w:r>
      <w:r>
        <w:rPr>
          <w:rFonts w:ascii="仿宋" w:eastAsia="仿宋" w:hAnsi="仿宋" w:cs="仿宋" w:hint="eastAsia"/>
          <w:b/>
          <w:color w:val="000000"/>
          <w:sz w:val="24"/>
        </w:rPr>
        <w:tab/>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rPr>
        <w:t>乙方须提供全新的货物（含零部件、配件等），表面无划伤、无碰撞痕迹，且权属清楚，不得侵害他人的知识产权。</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货物必须符合或优于国家（行业）</w:t>
      </w:r>
      <w:r>
        <w:rPr>
          <w:rFonts w:ascii="仿宋" w:eastAsia="仿宋" w:hAnsi="仿宋" w:cs="仿宋" w:hint="eastAsia"/>
          <w:color w:val="000000"/>
        </w:rPr>
        <w:t>XXX</w:t>
      </w:r>
      <w:r>
        <w:rPr>
          <w:rFonts w:ascii="仿宋" w:eastAsia="仿宋" w:hAnsi="仿宋" w:cs="仿宋" w:hint="eastAsia"/>
          <w:color w:val="000000"/>
        </w:rPr>
        <w:t>标准，以及本项目谈判文件的质量要求和技术指标与出厂标准。</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3.</w:t>
      </w:r>
      <w:r>
        <w:rPr>
          <w:rFonts w:ascii="仿宋" w:eastAsia="仿宋" w:hAnsi="仿宋" w:cs="仿宋" w:hint="eastAsia"/>
          <w:color w:val="000000"/>
        </w:rPr>
        <w:t>乙方须在本合同签订之日起</w:t>
      </w:r>
      <w:r>
        <w:rPr>
          <w:rFonts w:ascii="仿宋" w:eastAsia="仿宋" w:hAnsi="仿宋" w:cs="仿宋" w:hint="eastAsia"/>
          <w:color w:val="000000"/>
        </w:rPr>
        <w:t>XXX</w:t>
      </w:r>
      <w:r>
        <w:rPr>
          <w:rFonts w:ascii="仿宋" w:eastAsia="仿宋" w:hAnsi="仿宋" w:cs="仿宋" w:hint="eastAsia"/>
          <w:color w:val="000000"/>
        </w:rPr>
        <w:t>日内送交货物成品样品给甲</w:t>
      </w:r>
      <w:r>
        <w:rPr>
          <w:rFonts w:ascii="仿宋" w:eastAsia="仿宋" w:hAnsi="仿宋" w:cs="仿宋" w:hint="eastAsia"/>
          <w:color w:val="000000"/>
        </w:rPr>
        <w:t>方确认，在甲方出具样品确认书并封存成品样品外观尺寸后，乙方才能按样生产，并以此样品作为验收样品；每台货物上均应有产品质量检验合格标志。</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4.</w:t>
      </w:r>
      <w:r>
        <w:rPr>
          <w:rFonts w:ascii="仿宋" w:eastAsia="仿宋" w:hAnsi="仿宋" w:cs="仿宋" w:hint="eastAsia"/>
          <w:color w:val="000000"/>
        </w:rPr>
        <w:t>货物制造质量出现问题，乙方应负责三包（包修、包换、包退），费用由乙方负担，甲方有权到乙方生产场地检查货物质量和生产进度。</w:t>
      </w:r>
    </w:p>
    <w:p w:rsidR="00467F6A" w:rsidRDefault="00AC271D">
      <w:pPr>
        <w:pStyle w:val="22"/>
        <w:ind w:firstLine="480"/>
        <w:rPr>
          <w:rFonts w:ascii="仿宋" w:eastAsia="仿宋" w:hAnsi="仿宋" w:cs="仿宋"/>
          <w:b/>
          <w:color w:val="000000"/>
          <w:sz w:val="28"/>
          <w:szCs w:val="28"/>
        </w:rPr>
      </w:pPr>
      <w:r>
        <w:rPr>
          <w:rFonts w:ascii="仿宋" w:eastAsia="仿宋" w:hAnsi="仿宋" w:cs="仿宋" w:hint="eastAsia"/>
          <w:color w:val="000000"/>
        </w:rPr>
        <w:t>5.</w:t>
      </w:r>
      <w:r>
        <w:rPr>
          <w:rFonts w:ascii="仿宋" w:eastAsia="仿宋" w:hAnsi="仿宋" w:cs="仿宋" w:hint="eastAsia"/>
          <w:color w:val="000000"/>
        </w:rPr>
        <w:t>货物到现场后由于甲方保管不当造成的质量问题，乙方亦应负责修理，但费用由甲方负担。</w:t>
      </w:r>
    </w:p>
    <w:p w:rsidR="00467F6A" w:rsidRDefault="00AC271D" w:rsidP="009C1520">
      <w:pPr>
        <w:ind w:firstLineChars="196" w:firstLine="472"/>
        <w:rPr>
          <w:rFonts w:ascii="仿宋" w:eastAsia="仿宋" w:hAnsi="仿宋" w:cs="仿宋"/>
          <w:b/>
          <w:color w:val="000000"/>
          <w:sz w:val="24"/>
        </w:rPr>
      </w:pPr>
      <w:r>
        <w:rPr>
          <w:rFonts w:ascii="仿宋" w:eastAsia="仿宋" w:hAnsi="仿宋" w:cs="仿宋" w:hint="eastAsia"/>
          <w:b/>
          <w:color w:val="000000"/>
          <w:sz w:val="24"/>
        </w:rPr>
        <w:t>四、交货及验收</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rPr>
        <w:t>乙方交货期限为合同签订生效后的</w:t>
      </w:r>
      <w:r>
        <w:rPr>
          <w:rFonts w:ascii="仿宋" w:eastAsia="仿宋" w:hAnsi="仿宋" w:cs="仿宋" w:hint="eastAsia"/>
          <w:color w:val="000000"/>
        </w:rPr>
        <w:t>XXX</w:t>
      </w:r>
      <w:r>
        <w:rPr>
          <w:rFonts w:ascii="仿宋" w:eastAsia="仿宋" w:hAnsi="仿宋" w:cs="仿宋" w:hint="eastAsia"/>
          <w:color w:val="000000"/>
        </w:rPr>
        <w:t>日内，在合同签订生效之日起（</w:t>
      </w:r>
      <w:r>
        <w:rPr>
          <w:rFonts w:ascii="仿宋" w:eastAsia="仿宋" w:hAnsi="仿宋" w:cs="仿宋" w:hint="eastAsia"/>
          <w:color w:val="000000"/>
        </w:rPr>
        <w:t>XXX</w:t>
      </w:r>
      <w:r>
        <w:rPr>
          <w:rFonts w:ascii="仿宋" w:eastAsia="仿宋" w:hAnsi="仿宋" w:cs="仿宋" w:hint="eastAsia"/>
          <w:color w:val="000000"/>
        </w:rPr>
        <w:t>）天内交货到甲方指定地点，随即在</w:t>
      </w:r>
      <w:r>
        <w:rPr>
          <w:rFonts w:ascii="仿宋" w:eastAsia="仿宋" w:hAnsi="仿宋" w:cs="仿宋" w:hint="eastAsia"/>
          <w:color w:val="000000"/>
        </w:rPr>
        <w:t>XXX</w:t>
      </w:r>
      <w:r>
        <w:rPr>
          <w:rFonts w:ascii="仿宋" w:eastAsia="仿宋" w:hAnsi="仿宋" w:cs="仿宋" w:hint="eastAsia"/>
          <w:color w:val="000000"/>
        </w:rPr>
        <w:t>日内全部完成安装调试验收合格交付使用</w:t>
      </w:r>
      <w:r>
        <w:rPr>
          <w:rFonts w:ascii="仿宋" w:eastAsia="仿宋" w:hAnsi="仿宋" w:cs="仿宋" w:hint="eastAsia"/>
          <w:color w:val="000000"/>
        </w:rPr>
        <w:t xml:space="preserve"> (</w:t>
      </w:r>
      <w:r>
        <w:rPr>
          <w:rFonts w:ascii="仿宋" w:eastAsia="仿宋" w:hAnsi="仿宋" w:cs="仿宋" w:hint="eastAsia"/>
          <w:color w:val="000000"/>
        </w:rPr>
        <w:t>如由于采购人的原因造成合同延迟签订或验收的，时间顺延</w:t>
      </w:r>
      <w:r>
        <w:rPr>
          <w:rFonts w:ascii="仿宋" w:eastAsia="仿宋" w:hAnsi="仿宋" w:cs="仿宋" w:hint="eastAsia"/>
          <w:color w:val="000000"/>
        </w:rPr>
        <w:t>)</w:t>
      </w:r>
      <w:r>
        <w:rPr>
          <w:rFonts w:ascii="仿宋" w:eastAsia="仿宋" w:hAnsi="仿宋" w:cs="仿宋" w:hint="eastAsia"/>
          <w:color w:val="000000"/>
        </w:rPr>
        <w:t>。交货验收时须提供产品质检部门从同类产品中抽样检查合格的检测报告。</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验收由甲方组织，乙方配合进行：</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 xml:space="preserve">(1) </w:t>
      </w:r>
      <w:r>
        <w:rPr>
          <w:rFonts w:ascii="仿宋" w:eastAsia="仿宋" w:hAnsi="仿宋" w:cs="仿宋" w:hint="eastAsia"/>
          <w:color w:val="000000"/>
        </w:rPr>
        <w:t>货物在乙方通知安装调试完毕后</w:t>
      </w:r>
      <w:r>
        <w:rPr>
          <w:rFonts w:ascii="仿宋" w:eastAsia="仿宋" w:hAnsi="仿宋" w:cs="仿宋" w:hint="eastAsia"/>
          <w:color w:val="000000"/>
        </w:rPr>
        <w:t>XXX</w:t>
      </w:r>
      <w:r>
        <w:rPr>
          <w:rFonts w:ascii="仿宋" w:eastAsia="仿宋" w:hAnsi="仿宋" w:cs="仿宋" w:hint="eastAsia"/>
          <w:color w:val="000000"/>
        </w:rPr>
        <w:t>日内初步验收。初步验收合格后，进入</w:t>
      </w:r>
      <w:r>
        <w:rPr>
          <w:rFonts w:ascii="仿宋" w:eastAsia="仿宋" w:hAnsi="仿宋" w:cs="仿宋" w:hint="eastAsia"/>
          <w:color w:val="000000"/>
        </w:rPr>
        <w:t>XXX</w:t>
      </w:r>
      <w:r>
        <w:rPr>
          <w:rFonts w:ascii="仿宋" w:eastAsia="仿宋" w:hAnsi="仿宋" w:cs="仿宋" w:hint="eastAsia"/>
          <w:color w:val="000000"/>
        </w:rPr>
        <w:t>天试用期；试用期间发生一般性质量问题，修复后试用期相应顺延；试用期结束后</w:t>
      </w:r>
      <w:r>
        <w:rPr>
          <w:rFonts w:ascii="仿宋" w:eastAsia="仿宋" w:hAnsi="仿宋" w:cs="仿宋" w:hint="eastAsia"/>
          <w:color w:val="000000"/>
        </w:rPr>
        <w:t>XXX</w:t>
      </w:r>
      <w:r>
        <w:rPr>
          <w:rFonts w:ascii="仿宋" w:eastAsia="仿宋" w:hAnsi="仿宋" w:cs="仿宋" w:hint="eastAsia"/>
          <w:color w:val="000000"/>
        </w:rPr>
        <w:t>日内完成最终验收，如质量验收合格，双方签署《质量验收合格证明书》。</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 xml:space="preserve">(2) </w:t>
      </w:r>
      <w:r>
        <w:rPr>
          <w:rFonts w:ascii="仿宋" w:eastAsia="仿宋" w:hAnsi="仿宋" w:cs="仿宋" w:hint="eastAsia"/>
          <w:color w:val="000000"/>
        </w:rPr>
        <w:t>验收标准：按国家有关规定以及甲方谈判文件的质量要求和技术指标、乙方的响应文件及承诺与本合同约定标准进行验收；甲乙双</w:t>
      </w:r>
      <w:r>
        <w:rPr>
          <w:rFonts w:ascii="仿宋" w:eastAsia="仿宋" w:hAnsi="仿宋" w:cs="仿宋" w:hint="eastAsia"/>
          <w:color w:val="000000"/>
        </w:rPr>
        <w:t>方如对质量要求和技术指标的约定标准有相互抵触或异议的事项，由甲方在谈判文件及响应文件中按质量要求和技术指标比较优胜的原则确定该项的约定标准进行验收；</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 xml:space="preserve">(3) </w:t>
      </w:r>
      <w:r>
        <w:rPr>
          <w:rFonts w:ascii="仿宋" w:eastAsia="仿宋" w:hAnsi="仿宋" w:cs="仿宋" w:hint="eastAsia"/>
          <w:color w:val="000000"/>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(4)</w:t>
      </w:r>
      <w:r>
        <w:rPr>
          <w:rFonts w:ascii="仿宋" w:eastAsia="仿宋" w:hAnsi="仿宋" w:cs="仿宋" w:hint="eastAsia"/>
          <w:color w:val="000000"/>
        </w:rPr>
        <w:t>如质量验收合格，双方签署质量验收报告。</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3.</w:t>
      </w:r>
      <w:r>
        <w:rPr>
          <w:rFonts w:ascii="仿宋" w:eastAsia="仿宋" w:hAnsi="仿宋" w:cs="仿宋" w:hint="eastAsia"/>
          <w:color w:val="000000"/>
        </w:rPr>
        <w:t>货物安装调试完毕后</w:t>
      </w:r>
      <w:r>
        <w:rPr>
          <w:rFonts w:ascii="仿宋" w:eastAsia="仿宋" w:hAnsi="仿宋" w:cs="仿宋" w:hint="eastAsia"/>
          <w:color w:val="000000"/>
        </w:rPr>
        <w:t>XXX</w:t>
      </w:r>
      <w:r>
        <w:rPr>
          <w:rFonts w:ascii="仿宋" w:eastAsia="仿宋" w:hAnsi="仿宋" w:cs="仿宋" w:hint="eastAsia"/>
          <w:color w:val="000000"/>
        </w:rPr>
        <w:t>日内，甲方无故不进行验收工作并已使用货物的，视同验收合格。</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4.</w:t>
      </w:r>
      <w:r>
        <w:rPr>
          <w:rFonts w:ascii="仿宋" w:eastAsia="仿宋" w:hAnsi="仿宋" w:cs="仿宋" w:hint="eastAsia"/>
          <w:color w:val="000000"/>
        </w:rPr>
        <w:t>乙方应将所提供货物的装箱清单、配件、随机工具、用户使用手册、原厂保修卡等资料交付给甲方；乙方不能完整交付货物及本款规定的单证和工具的，必须负责补齐，否则视为未按合同约定交货。</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5.</w:t>
      </w:r>
      <w:r>
        <w:rPr>
          <w:rFonts w:ascii="仿宋" w:eastAsia="仿宋" w:hAnsi="仿宋" w:cs="仿宋" w:hint="eastAsia"/>
          <w:color w:val="000000"/>
        </w:rPr>
        <w:t>如货物经乙方</w:t>
      </w:r>
      <w:r>
        <w:rPr>
          <w:rFonts w:ascii="仿宋" w:eastAsia="仿宋" w:hAnsi="仿宋" w:cs="仿宋" w:hint="eastAsia"/>
          <w:color w:val="000000"/>
        </w:rPr>
        <w:t>XXX</w:t>
      </w:r>
      <w:r>
        <w:rPr>
          <w:rFonts w:ascii="仿宋" w:eastAsia="仿宋" w:hAnsi="仿宋" w:cs="仿宋" w:hint="eastAsia"/>
          <w:color w:val="000000"/>
        </w:rPr>
        <w:t>次维修仍不能达到合同约定的质量标准，甲方有权退货，并视作乙方不能交付货物且须支付违约赔偿金给甲方，甲方还可依法追究乙方的违约责任。</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6.</w:t>
      </w:r>
      <w:r>
        <w:rPr>
          <w:rFonts w:ascii="仿宋" w:eastAsia="仿宋" w:hAnsi="仿宋" w:cs="仿宋" w:hint="eastAsia"/>
          <w:color w:val="000000"/>
        </w:rPr>
        <w:t>其他未尽事宜应严格按照政府采购法律法规及《财政部关于进一步加强政府采购需求和履约验收管理的指导意见》（财库〔</w:t>
      </w:r>
      <w:r>
        <w:rPr>
          <w:rFonts w:ascii="仿宋" w:eastAsia="仿宋" w:hAnsi="仿宋" w:cs="仿宋" w:hint="eastAsia"/>
          <w:color w:val="000000"/>
        </w:rPr>
        <w:t>201</w:t>
      </w:r>
      <w:r>
        <w:rPr>
          <w:rFonts w:ascii="仿宋" w:eastAsia="仿宋" w:hAnsi="仿宋" w:cs="仿宋" w:hint="eastAsia"/>
          <w:color w:val="000000"/>
        </w:rPr>
        <w:t>6</w:t>
      </w:r>
      <w:r>
        <w:rPr>
          <w:rFonts w:ascii="仿宋" w:eastAsia="仿宋" w:hAnsi="仿宋" w:cs="仿宋" w:hint="eastAsia"/>
          <w:color w:val="000000"/>
        </w:rPr>
        <w:t>〕</w:t>
      </w:r>
      <w:r>
        <w:rPr>
          <w:rFonts w:ascii="仿宋" w:eastAsia="仿宋" w:hAnsi="仿宋" w:cs="仿宋" w:hint="eastAsia"/>
          <w:color w:val="000000"/>
        </w:rPr>
        <w:t>205</w:t>
      </w:r>
      <w:r>
        <w:rPr>
          <w:rFonts w:ascii="仿宋" w:eastAsia="仿宋" w:hAnsi="仿宋" w:cs="仿宋" w:hint="eastAsia"/>
          <w:color w:val="000000"/>
        </w:rPr>
        <w:t>号）的要求进行。</w:t>
      </w:r>
      <w:r>
        <w:rPr>
          <w:rFonts w:ascii="仿宋" w:eastAsia="仿宋" w:hAnsi="仿宋" w:cs="仿宋" w:hint="eastAsia"/>
          <w:color w:val="000000"/>
        </w:rPr>
        <w:t> </w:t>
      </w:r>
    </w:p>
    <w:p w:rsidR="00467F6A" w:rsidRDefault="00467F6A" w:rsidP="009C1520">
      <w:pPr>
        <w:ind w:firstLineChars="196" w:firstLine="472"/>
        <w:rPr>
          <w:rFonts w:ascii="仿宋" w:eastAsia="仿宋" w:hAnsi="仿宋" w:cs="仿宋"/>
          <w:b/>
          <w:color w:val="000000"/>
          <w:sz w:val="24"/>
        </w:rPr>
      </w:pPr>
    </w:p>
    <w:p w:rsidR="00467F6A" w:rsidRDefault="00AC271D" w:rsidP="009C1520">
      <w:pPr>
        <w:numPr>
          <w:ilvl w:val="0"/>
          <w:numId w:val="6"/>
        </w:numPr>
        <w:ind w:firstLineChars="196" w:firstLine="472"/>
      </w:pPr>
      <w:r>
        <w:rPr>
          <w:rFonts w:ascii="仿宋" w:eastAsia="仿宋" w:hAnsi="仿宋" w:cs="仿宋" w:hint="eastAsia"/>
          <w:b/>
          <w:color w:val="000000"/>
          <w:sz w:val="24"/>
        </w:rPr>
        <w:t>付款方式（本项目支持政府采购合同预付款政策</w:t>
      </w:r>
      <w:bookmarkStart w:id="164" w:name="_GoBack"/>
      <w:bookmarkEnd w:id="164"/>
      <w:r>
        <w:rPr>
          <w:rFonts w:ascii="仿宋" w:eastAsia="仿宋" w:hAnsi="仿宋" w:cs="仿宋" w:hint="eastAsia"/>
          <w:b/>
          <w:color w:val="000000"/>
          <w:sz w:val="24"/>
        </w:rPr>
        <w:t>）</w:t>
      </w:r>
    </w:p>
    <w:p w:rsidR="00467F6A" w:rsidRDefault="00AC271D">
      <w:pPr>
        <w:pStyle w:val="22"/>
        <w:ind w:firstLine="482"/>
        <w:rPr>
          <w:rFonts w:ascii="仿宋" w:eastAsia="仿宋" w:hAnsi="仿宋" w:cs="仿宋"/>
          <w:b/>
          <w:color w:val="000000"/>
        </w:rPr>
      </w:pPr>
      <w:r>
        <w:rPr>
          <w:rFonts w:ascii="仿宋" w:eastAsia="仿宋" w:hAnsi="仿宋" w:cs="仿宋" w:hint="eastAsia"/>
          <w:b/>
          <w:color w:val="000000"/>
        </w:rPr>
        <w:t>六、售后服务</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rPr>
        <w:t>质保期为验收合格后</w:t>
      </w:r>
      <w:r>
        <w:rPr>
          <w:rFonts w:ascii="仿宋" w:eastAsia="仿宋" w:hAnsi="仿宋" w:cs="仿宋" w:hint="eastAsia"/>
          <w:color w:val="000000"/>
          <w:szCs w:val="21"/>
        </w:rPr>
        <w:t>XX</w:t>
      </w:r>
      <w:r>
        <w:rPr>
          <w:rFonts w:ascii="仿宋" w:eastAsia="仿宋" w:hAnsi="仿宋" w:cs="仿宋" w:hint="eastAsia"/>
          <w:color w:val="000000"/>
        </w:rPr>
        <w:t>年，质保期内出现质量问题，乙方在接到通知后</w:t>
      </w:r>
      <w:r>
        <w:rPr>
          <w:rFonts w:ascii="仿宋" w:eastAsia="仿宋" w:hAnsi="仿宋" w:cs="仿宋" w:hint="eastAsia"/>
          <w:color w:val="000000"/>
        </w:rPr>
        <w:t>XXX</w:t>
      </w:r>
      <w:r>
        <w:rPr>
          <w:rFonts w:ascii="仿宋" w:eastAsia="仿宋" w:hAnsi="仿宋" w:cs="仿宋" w:hint="eastAsia"/>
          <w:color w:val="000000"/>
        </w:rPr>
        <w:t>小时内响应到场，</w:t>
      </w:r>
      <w:r>
        <w:rPr>
          <w:rFonts w:ascii="仿宋" w:eastAsia="仿宋" w:hAnsi="仿宋" w:cs="仿宋" w:hint="eastAsia"/>
          <w:color w:val="000000"/>
        </w:rPr>
        <w:t>XXX</w:t>
      </w:r>
      <w:r>
        <w:rPr>
          <w:rFonts w:ascii="仿宋" w:eastAsia="仿宋" w:hAnsi="仿宋" w:cs="仿宋" w:hint="eastAsia"/>
          <w:color w:val="000000"/>
        </w:rPr>
        <w:t>小时内完成维修或更换，并承担修理调换的费用；如货物经乙方</w:t>
      </w:r>
      <w:r>
        <w:rPr>
          <w:rFonts w:ascii="仿宋" w:eastAsia="仿宋" w:hAnsi="仿宋" w:cs="仿宋" w:hint="eastAsia"/>
          <w:color w:val="000000"/>
        </w:rPr>
        <w:t>XXX</w:t>
      </w:r>
      <w:r>
        <w:rPr>
          <w:rFonts w:ascii="仿宋" w:eastAsia="仿宋" w:hAnsi="仿宋" w:cs="仿宋" w:hint="eastAsia"/>
          <w:color w:val="000000"/>
        </w:rPr>
        <w:t>次维修仍不能达到本合同约定的质量标准，视作乙方未能按时交货，甲方有权退货并追究乙方的违约责任。货到现场后由于甲方保管不当造成的问题，乙方亦应负责修复，但费用由甲方负担。</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乙方须指派专人负责与甲方联系售后服务事宜。</w:t>
      </w:r>
      <w:r>
        <w:rPr>
          <w:rFonts w:ascii="仿宋" w:eastAsia="仿宋" w:hAnsi="仿宋" w:cs="仿宋" w:hint="eastAsia"/>
          <w:color w:val="000000"/>
        </w:rPr>
        <w:t> </w:t>
      </w:r>
    </w:p>
    <w:p w:rsidR="00467F6A" w:rsidRDefault="00467F6A" w:rsidP="009C1520">
      <w:pPr>
        <w:ind w:firstLineChars="196" w:firstLine="472"/>
        <w:rPr>
          <w:rFonts w:ascii="仿宋" w:eastAsia="仿宋" w:hAnsi="仿宋" w:cs="仿宋"/>
          <w:b/>
          <w:color w:val="000000"/>
          <w:sz w:val="24"/>
        </w:rPr>
      </w:pPr>
    </w:p>
    <w:p w:rsidR="00467F6A" w:rsidRDefault="00AC271D" w:rsidP="009C1520">
      <w:pPr>
        <w:ind w:firstLineChars="196" w:firstLine="472"/>
        <w:rPr>
          <w:rFonts w:ascii="仿宋" w:eastAsia="仿宋" w:hAnsi="仿宋" w:cs="仿宋"/>
          <w:b/>
          <w:color w:val="000000"/>
          <w:sz w:val="24"/>
        </w:rPr>
      </w:pPr>
      <w:r>
        <w:rPr>
          <w:rFonts w:ascii="仿宋" w:eastAsia="仿宋" w:hAnsi="仿宋" w:cs="仿宋" w:hint="eastAsia"/>
          <w:b/>
          <w:color w:val="000000"/>
          <w:sz w:val="24"/>
        </w:rPr>
        <w:t>七、违约责任</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rPr>
        <w:t>甲方违约责任</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w:t>
      </w:r>
      <w:r>
        <w:rPr>
          <w:rFonts w:ascii="仿宋" w:eastAsia="仿宋" w:hAnsi="仿宋" w:cs="仿宋" w:hint="eastAsia"/>
          <w:color w:val="000000"/>
        </w:rPr>
        <w:t>1</w:t>
      </w:r>
      <w:r>
        <w:rPr>
          <w:rFonts w:ascii="仿宋" w:eastAsia="仿宋" w:hAnsi="仿宋" w:cs="仿宋" w:hint="eastAsia"/>
          <w:color w:val="000000"/>
        </w:rPr>
        <w:t>）甲方无正当理由拒收货物的，甲方应偿付合同总价百分之</w:t>
      </w:r>
      <w:r>
        <w:rPr>
          <w:rFonts w:ascii="仿宋" w:eastAsia="仿宋" w:hAnsi="仿宋" w:cs="仿宋" w:hint="eastAsia"/>
          <w:color w:val="000000"/>
        </w:rPr>
        <w:t>XXX</w:t>
      </w:r>
      <w:r>
        <w:rPr>
          <w:rFonts w:ascii="仿宋" w:eastAsia="仿宋" w:hAnsi="仿宋" w:cs="仿宋" w:hint="eastAsia"/>
          <w:color w:val="000000"/>
        </w:rPr>
        <w:t>的违约金；</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w:t>
      </w:r>
      <w:r>
        <w:rPr>
          <w:rFonts w:ascii="仿宋" w:eastAsia="仿宋" w:hAnsi="仿宋" w:cs="仿宋" w:hint="eastAsia"/>
          <w:color w:val="000000"/>
        </w:rPr>
        <w:t>2</w:t>
      </w:r>
      <w:r>
        <w:rPr>
          <w:rFonts w:ascii="仿宋" w:eastAsia="仿宋" w:hAnsi="仿宋" w:cs="仿宋" w:hint="eastAsia"/>
          <w:color w:val="000000"/>
        </w:rPr>
        <w:t>）甲方逾期支付货款的，除应及时付足货款外，应向乙方偿付欠款总额万分之</w:t>
      </w:r>
      <w:r>
        <w:rPr>
          <w:rFonts w:ascii="仿宋" w:eastAsia="仿宋" w:hAnsi="仿宋" w:cs="仿宋" w:hint="eastAsia"/>
          <w:color w:val="000000"/>
        </w:rPr>
        <w:t>XXX/</w:t>
      </w:r>
      <w:r>
        <w:rPr>
          <w:rFonts w:ascii="仿宋" w:eastAsia="仿宋" w:hAnsi="仿宋" w:cs="仿宋" w:hint="eastAsia"/>
          <w:color w:val="000000"/>
        </w:rPr>
        <w:t>天的违约金；逾期付款超过</w:t>
      </w:r>
      <w:r>
        <w:rPr>
          <w:rFonts w:ascii="仿宋" w:eastAsia="仿宋" w:hAnsi="仿宋" w:cs="仿宋" w:hint="eastAsia"/>
          <w:color w:val="000000"/>
        </w:rPr>
        <w:t>XXX</w:t>
      </w:r>
      <w:r>
        <w:rPr>
          <w:rFonts w:ascii="仿宋" w:eastAsia="仿宋" w:hAnsi="仿宋" w:cs="仿宋" w:hint="eastAsia"/>
          <w:color w:val="000000"/>
        </w:rPr>
        <w:t>天的，乙方有权终止合同；</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w:t>
      </w:r>
      <w:r>
        <w:rPr>
          <w:rFonts w:ascii="仿宋" w:eastAsia="仿宋" w:hAnsi="仿宋" w:cs="仿宋" w:hint="eastAsia"/>
          <w:color w:val="000000"/>
        </w:rPr>
        <w:t>3</w:t>
      </w:r>
      <w:r>
        <w:rPr>
          <w:rFonts w:ascii="仿宋" w:eastAsia="仿宋" w:hAnsi="仿宋" w:cs="仿宋" w:hint="eastAsia"/>
          <w:color w:val="000000"/>
        </w:rPr>
        <w:t>）</w:t>
      </w:r>
      <w:r>
        <w:rPr>
          <w:rFonts w:ascii="仿宋" w:eastAsia="仿宋" w:hAnsi="仿宋" w:cs="仿宋" w:hint="eastAsia"/>
          <w:color w:val="000000"/>
        </w:rPr>
        <w:t xml:space="preserve"> </w:t>
      </w:r>
      <w:r>
        <w:rPr>
          <w:rFonts w:ascii="仿宋" w:eastAsia="仿宋" w:hAnsi="仿宋" w:cs="仿宋" w:hint="eastAsia"/>
          <w:color w:val="000000"/>
        </w:rPr>
        <w:t>甲方偿付的违约金不足以弥补乙方损失的，还应按乙方损失尚未弥补的部分，支付赔偿金给乙方。</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乙方违约责任</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w:t>
      </w:r>
      <w:r>
        <w:rPr>
          <w:rFonts w:ascii="仿宋" w:eastAsia="仿宋" w:hAnsi="仿宋" w:cs="仿宋" w:hint="eastAsia"/>
          <w:color w:val="000000"/>
        </w:rPr>
        <w:t>1</w:t>
      </w:r>
      <w:r>
        <w:rPr>
          <w:rFonts w:ascii="仿宋" w:eastAsia="仿宋" w:hAnsi="仿宋" w:cs="仿宋" w:hint="eastAsia"/>
          <w:color w:val="000000"/>
        </w:rPr>
        <w:t>）乙方交付的货物质量不符合合同规定的，乙方应向甲方支付合同总价的百分之</w:t>
      </w:r>
      <w:r>
        <w:rPr>
          <w:rFonts w:ascii="仿宋" w:eastAsia="仿宋" w:hAnsi="仿宋" w:cs="仿宋" w:hint="eastAsia"/>
          <w:color w:val="000000"/>
        </w:rPr>
        <w:t>XXX</w:t>
      </w:r>
      <w:r>
        <w:rPr>
          <w:rFonts w:ascii="仿宋" w:eastAsia="仿宋" w:hAnsi="仿宋" w:cs="仿宋" w:hint="eastAsia"/>
          <w:color w:val="000000"/>
        </w:rPr>
        <w:t>的违约金，并须在合同规定的交货时间内更换合格的货物给甲方，否则，视作乙方不能交付货物而违约，按本条本款下述第“（</w:t>
      </w:r>
      <w:r>
        <w:rPr>
          <w:rFonts w:ascii="仿宋" w:eastAsia="仿宋" w:hAnsi="仿宋" w:cs="仿宋" w:hint="eastAsia"/>
          <w:color w:val="000000"/>
        </w:rPr>
        <w:t>2</w:t>
      </w:r>
      <w:r>
        <w:rPr>
          <w:rFonts w:ascii="仿宋" w:eastAsia="仿宋" w:hAnsi="仿宋" w:cs="仿宋" w:hint="eastAsia"/>
          <w:color w:val="000000"/>
        </w:rPr>
        <w:t>）”项规定由乙方偿付违约赔偿金给甲方。</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w:t>
      </w:r>
      <w:r>
        <w:rPr>
          <w:rFonts w:ascii="仿宋" w:eastAsia="仿宋" w:hAnsi="仿宋" w:cs="仿宋" w:hint="eastAsia"/>
          <w:color w:val="000000"/>
        </w:rPr>
        <w:t>2</w:t>
      </w:r>
      <w:r>
        <w:rPr>
          <w:rFonts w:ascii="仿宋" w:eastAsia="仿宋" w:hAnsi="仿宋" w:cs="仿宋" w:hint="eastAsia"/>
          <w:color w:val="000000"/>
        </w:rPr>
        <w:t>）乙方不能交付货物或逾期交付货物而违约的，除应及时交足货物外，应向甲方偿付逾期交货部分货款总额的万分之</w:t>
      </w:r>
      <w:r>
        <w:rPr>
          <w:rFonts w:ascii="仿宋" w:eastAsia="仿宋" w:hAnsi="仿宋" w:cs="仿宋" w:hint="eastAsia"/>
          <w:color w:val="000000"/>
        </w:rPr>
        <w:t>XXX/</w:t>
      </w:r>
      <w:r>
        <w:rPr>
          <w:rFonts w:ascii="仿宋" w:eastAsia="仿宋" w:hAnsi="仿宋" w:cs="仿宋" w:hint="eastAsia"/>
          <w:color w:val="000000"/>
        </w:rPr>
        <w:t>天的违约金；逾期交货超过</w:t>
      </w:r>
      <w:r>
        <w:rPr>
          <w:rFonts w:ascii="仿宋" w:eastAsia="仿宋" w:hAnsi="仿宋" w:cs="仿宋" w:hint="eastAsia"/>
          <w:color w:val="000000"/>
          <w:szCs w:val="21"/>
        </w:rPr>
        <w:t>XX</w:t>
      </w:r>
      <w:r>
        <w:rPr>
          <w:rFonts w:ascii="仿宋" w:eastAsia="仿宋" w:hAnsi="仿宋" w:cs="仿宋" w:hint="eastAsia"/>
          <w:color w:val="000000"/>
        </w:rPr>
        <w:t>天，甲方有权终止合同，乙方则应按合同总价的百分之</w:t>
      </w:r>
      <w:r>
        <w:rPr>
          <w:rFonts w:ascii="仿宋" w:eastAsia="仿宋" w:hAnsi="仿宋" w:cs="仿宋" w:hint="eastAsia"/>
          <w:color w:val="000000"/>
        </w:rPr>
        <w:t>XXX</w:t>
      </w:r>
      <w:r>
        <w:rPr>
          <w:rFonts w:ascii="仿宋" w:eastAsia="仿宋" w:hAnsi="仿宋" w:cs="仿宋" w:hint="eastAsia"/>
          <w:color w:val="000000"/>
        </w:rPr>
        <w:t>的款额向甲方偿付赔偿金，并须全额退还甲方已经付给乙方的货款及其利息。</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w:t>
      </w:r>
      <w:r>
        <w:rPr>
          <w:rFonts w:ascii="仿宋" w:eastAsia="仿宋" w:hAnsi="仿宋" w:cs="仿宋" w:hint="eastAsia"/>
          <w:color w:val="000000"/>
        </w:rPr>
        <w:t>3</w:t>
      </w:r>
      <w:r>
        <w:rPr>
          <w:rFonts w:ascii="仿宋" w:eastAsia="仿宋" w:hAnsi="仿宋" w:cs="仿宋" w:hint="eastAsia"/>
          <w:color w:val="000000"/>
        </w:rPr>
        <w:t>）乙方货物经甲方送交具有法定资格条件的质量技术监督机构检测后，如检测结果认定货物质量不符合本合同规定标准的，则视为乙方没有按时交货而违约，乙方须在</w:t>
      </w:r>
      <w:r>
        <w:rPr>
          <w:rFonts w:ascii="仿宋" w:eastAsia="仿宋" w:hAnsi="仿宋" w:cs="仿宋" w:hint="eastAsia"/>
          <w:color w:val="000000"/>
        </w:rPr>
        <w:t>XXX</w:t>
      </w:r>
      <w:r>
        <w:rPr>
          <w:rFonts w:ascii="仿宋" w:eastAsia="仿宋" w:hAnsi="仿宋" w:cs="仿宋" w:hint="eastAsia"/>
          <w:color w:val="000000"/>
        </w:rPr>
        <w:t>天内无条件更换合格的货物，如逾期不能更换合格的货</w:t>
      </w:r>
      <w:r>
        <w:rPr>
          <w:rFonts w:ascii="仿宋" w:eastAsia="仿宋" w:hAnsi="仿宋" w:cs="仿宋" w:hint="eastAsia"/>
          <w:color w:val="000000"/>
        </w:rPr>
        <w:t>物，甲方有权终止本合同，乙方应另付合同总价的百分之</w:t>
      </w:r>
      <w:r>
        <w:rPr>
          <w:rFonts w:ascii="仿宋" w:eastAsia="仿宋" w:hAnsi="仿宋" w:cs="仿宋" w:hint="eastAsia"/>
          <w:color w:val="000000"/>
        </w:rPr>
        <w:t>XXX</w:t>
      </w:r>
      <w:r>
        <w:rPr>
          <w:rFonts w:ascii="仿宋" w:eastAsia="仿宋" w:hAnsi="仿宋" w:cs="仿宋" w:hint="eastAsia"/>
          <w:color w:val="000000"/>
        </w:rPr>
        <w:t>的赔偿金给甲方。</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w:t>
      </w:r>
      <w:r>
        <w:rPr>
          <w:rFonts w:ascii="仿宋" w:eastAsia="仿宋" w:hAnsi="仿宋" w:cs="仿宋" w:hint="eastAsia"/>
          <w:color w:val="000000"/>
        </w:rPr>
        <w:t>4</w:t>
      </w:r>
      <w:r>
        <w:rPr>
          <w:rFonts w:ascii="仿宋" w:eastAsia="仿宋" w:hAnsi="仿宋" w:cs="仿宋" w:hint="eastAsia"/>
          <w:color w:val="000000"/>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仿宋" w:eastAsia="仿宋" w:hAnsi="仿宋" w:cs="仿宋" w:hint="eastAsia"/>
          <w:color w:val="000000"/>
        </w:rPr>
        <w:t>XXX</w:t>
      </w:r>
      <w:r>
        <w:rPr>
          <w:rFonts w:ascii="仿宋" w:eastAsia="仿宋" w:hAnsi="仿宋" w:cs="仿宋" w:hint="eastAsia"/>
          <w:color w:val="000000"/>
        </w:rPr>
        <w:t>向甲方支付违约金。</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w:t>
      </w:r>
      <w:r>
        <w:rPr>
          <w:rFonts w:ascii="仿宋" w:eastAsia="仿宋" w:hAnsi="仿宋" w:cs="仿宋" w:hint="eastAsia"/>
          <w:color w:val="000000"/>
        </w:rPr>
        <w:t>5</w:t>
      </w:r>
      <w:r>
        <w:rPr>
          <w:rFonts w:ascii="仿宋" w:eastAsia="仿宋" w:hAnsi="仿宋" w:cs="仿宋" w:hint="eastAsia"/>
          <w:color w:val="000000"/>
        </w:rPr>
        <w:t>）乙方偿付的违约金不足以弥补甲方损失的，还应按甲方损失尚未弥补的部分，支付赔偿金给甲方。</w:t>
      </w:r>
    </w:p>
    <w:p w:rsidR="00467F6A" w:rsidRDefault="00467F6A" w:rsidP="009C1520">
      <w:pPr>
        <w:ind w:firstLineChars="150" w:firstLine="361"/>
        <w:rPr>
          <w:rFonts w:ascii="仿宋" w:eastAsia="仿宋" w:hAnsi="仿宋" w:cs="仿宋"/>
          <w:b/>
          <w:color w:val="000000"/>
          <w:sz w:val="24"/>
        </w:rPr>
      </w:pPr>
    </w:p>
    <w:p w:rsidR="00467F6A" w:rsidRDefault="00AC271D" w:rsidP="009C1520">
      <w:pPr>
        <w:ind w:firstLineChars="199" w:firstLine="479"/>
        <w:rPr>
          <w:rFonts w:ascii="仿宋" w:eastAsia="仿宋" w:hAnsi="仿宋" w:cs="仿宋"/>
          <w:b/>
          <w:color w:val="000000"/>
          <w:sz w:val="24"/>
        </w:rPr>
      </w:pPr>
      <w:r>
        <w:rPr>
          <w:rFonts w:ascii="仿宋" w:eastAsia="仿宋" w:hAnsi="仿宋" w:cs="仿宋" w:hint="eastAsia"/>
          <w:b/>
          <w:color w:val="000000"/>
          <w:sz w:val="24"/>
        </w:rPr>
        <w:t>八、争议解决办法</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rPr>
        <w:t>因货物的质量问题发生争议，由质量技术监督部门或其指定的质量鉴定机构进行</w:t>
      </w:r>
      <w:r>
        <w:rPr>
          <w:rFonts w:ascii="仿宋" w:eastAsia="仿宋" w:hAnsi="仿宋" w:cs="仿宋" w:hint="eastAsia"/>
          <w:color w:val="000000"/>
        </w:rPr>
        <w:t>质量鉴定。货物符合标准的，鉴定费由甲方承担；货物不符合质量标准的，鉴定费由乙方承担。</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合同履行期间</w:t>
      </w:r>
      <w:r>
        <w:rPr>
          <w:rFonts w:ascii="仿宋" w:eastAsia="仿宋" w:hAnsi="仿宋" w:cs="仿宋" w:hint="eastAsia"/>
          <w:color w:val="000000"/>
        </w:rPr>
        <w:t>,</w:t>
      </w:r>
      <w:r>
        <w:rPr>
          <w:rFonts w:ascii="仿宋" w:eastAsia="仿宋" w:hAnsi="仿宋" w:cs="仿宋" w:hint="eastAsia"/>
          <w:color w:val="000000"/>
        </w:rPr>
        <w:t>若双方发生争议，可协商或由有关部门调解解决，协商或调解不成的，由当事人依法维护其合法权益。</w:t>
      </w:r>
    </w:p>
    <w:p w:rsidR="00467F6A" w:rsidRDefault="00AC271D" w:rsidP="009C1520">
      <w:pPr>
        <w:ind w:firstLineChars="128" w:firstLine="360"/>
        <w:rPr>
          <w:rFonts w:ascii="仿宋" w:eastAsia="仿宋" w:hAnsi="仿宋" w:cs="仿宋"/>
          <w:b/>
          <w:color w:val="000000"/>
          <w:sz w:val="28"/>
          <w:szCs w:val="28"/>
        </w:rPr>
      </w:pPr>
      <w:r>
        <w:rPr>
          <w:rFonts w:ascii="仿宋" w:eastAsia="仿宋" w:hAnsi="仿宋" w:cs="仿宋" w:hint="eastAsia"/>
          <w:b/>
          <w:color w:val="000000"/>
          <w:sz w:val="28"/>
          <w:szCs w:val="28"/>
        </w:rPr>
        <w:t>九、其他</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rPr>
        <w:t>如有未尽事宜，由双方依法订立补充合同。</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本合同双方应加盖骑缝章。</w:t>
      </w:r>
    </w:p>
    <w:p w:rsidR="00467F6A" w:rsidRDefault="00AC271D">
      <w:pPr>
        <w:pStyle w:val="22"/>
        <w:ind w:firstLine="480"/>
        <w:rPr>
          <w:rFonts w:ascii="仿宋" w:eastAsia="仿宋" w:hAnsi="仿宋" w:cs="仿宋"/>
          <w:color w:val="000000"/>
        </w:rPr>
      </w:pPr>
      <w:r>
        <w:rPr>
          <w:rFonts w:ascii="仿宋" w:eastAsia="仿宋" w:hAnsi="仿宋" w:cs="仿宋" w:hint="eastAsia"/>
          <w:color w:val="000000"/>
        </w:rPr>
        <w:t>3.</w:t>
      </w:r>
      <w:r>
        <w:rPr>
          <w:rFonts w:ascii="仿宋" w:eastAsia="仿宋" w:hAnsi="仿宋" w:cs="仿宋" w:hint="eastAsia"/>
          <w:color w:val="000000"/>
        </w:rPr>
        <w:t>本合同一式四份，自双方签章并经代理机构审核编号后生效。甲方、乙方、政府采购管理部门、采购代理机构各一份。</w:t>
      </w:r>
    </w:p>
    <w:p w:rsidR="00467F6A" w:rsidRDefault="00467F6A">
      <w:pPr>
        <w:pStyle w:val="23"/>
        <w:spacing w:line="360" w:lineRule="auto"/>
        <w:ind w:firstLine="480"/>
        <w:rPr>
          <w:rFonts w:ascii="仿宋" w:eastAsia="仿宋" w:hAnsi="仿宋" w:cs="仿宋"/>
          <w:color w:val="000000"/>
          <w:sz w:val="24"/>
        </w:rPr>
      </w:pP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甲方：</w:t>
      </w:r>
      <w:r>
        <w:rPr>
          <w:rFonts w:ascii="仿宋" w:eastAsia="仿宋" w:hAnsi="仿宋" w:cs="仿宋" w:hint="eastAsia"/>
          <w:color w:val="000000"/>
          <w:sz w:val="24"/>
        </w:rPr>
        <w:t xml:space="preserve">   </w:t>
      </w:r>
      <w:r>
        <w:rPr>
          <w:rFonts w:ascii="仿宋" w:eastAsia="仿宋" w:hAnsi="仿宋" w:cs="仿宋" w:hint="eastAsia"/>
          <w:color w:val="000000"/>
          <w:sz w:val="24"/>
        </w:rPr>
        <w:t>（盖单位公章）</w:t>
      </w:r>
      <w:r>
        <w:rPr>
          <w:rFonts w:ascii="仿宋" w:eastAsia="仿宋" w:hAnsi="仿宋" w:cs="仿宋" w:hint="eastAsia"/>
          <w:color w:val="000000"/>
          <w:sz w:val="24"/>
        </w:rPr>
        <w:t xml:space="preserve">   </w:t>
      </w:r>
      <w:r>
        <w:rPr>
          <w:rFonts w:ascii="仿宋" w:eastAsia="仿宋" w:hAnsi="仿宋" w:cs="仿宋" w:hint="eastAsia"/>
          <w:color w:val="000000"/>
          <w:sz w:val="24"/>
        </w:rPr>
        <w:tab/>
      </w:r>
      <w:r>
        <w:rPr>
          <w:rFonts w:ascii="仿宋" w:eastAsia="仿宋" w:hAnsi="仿宋" w:cs="仿宋" w:hint="eastAsia"/>
          <w:color w:val="000000"/>
          <w:sz w:val="24"/>
        </w:rPr>
        <w:tab/>
        <w:t xml:space="preserve">    </w:t>
      </w:r>
      <w:r>
        <w:rPr>
          <w:rFonts w:ascii="仿宋" w:eastAsia="仿宋" w:hAnsi="仿宋" w:cs="仿宋" w:hint="eastAsia"/>
          <w:color w:val="000000"/>
          <w:sz w:val="24"/>
        </w:rPr>
        <w:t>乙方：</w:t>
      </w:r>
      <w:r>
        <w:rPr>
          <w:rFonts w:ascii="仿宋" w:eastAsia="仿宋" w:hAnsi="仿宋" w:cs="仿宋" w:hint="eastAsia"/>
          <w:color w:val="000000"/>
          <w:sz w:val="24"/>
        </w:rPr>
        <w:t xml:space="preserve">   </w:t>
      </w:r>
      <w:r>
        <w:rPr>
          <w:rFonts w:ascii="仿宋" w:eastAsia="仿宋" w:hAnsi="仿宋" w:cs="仿宋" w:hint="eastAsia"/>
          <w:color w:val="000000"/>
          <w:sz w:val="24"/>
        </w:rPr>
        <w:t>（盖单位公章）</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法定代表人（授权代表）：</w:t>
      </w:r>
      <w:r>
        <w:rPr>
          <w:rFonts w:ascii="仿宋" w:eastAsia="仿宋" w:hAnsi="仿宋" w:cs="仿宋" w:hint="eastAsia"/>
          <w:color w:val="000000"/>
          <w:sz w:val="24"/>
        </w:rPr>
        <w:t xml:space="preserve">          </w:t>
      </w:r>
      <w:r>
        <w:rPr>
          <w:rFonts w:ascii="仿宋" w:eastAsia="仿宋" w:hAnsi="仿宋" w:cs="仿宋" w:hint="eastAsia"/>
          <w:color w:val="000000"/>
          <w:sz w:val="24"/>
        </w:rPr>
        <w:t>法定代表人</w:t>
      </w:r>
      <w:r>
        <w:rPr>
          <w:rFonts w:ascii="仿宋" w:eastAsia="仿宋" w:hAnsi="仿宋" w:cs="仿宋" w:hint="eastAsia"/>
          <w:color w:val="000000"/>
          <w:sz w:val="24"/>
        </w:rPr>
        <w:t>/</w:t>
      </w:r>
      <w:r>
        <w:rPr>
          <w:rFonts w:ascii="仿宋" w:eastAsia="仿宋" w:hAnsi="仿宋" w:cs="仿宋" w:hint="eastAsia"/>
          <w:color w:val="000000"/>
          <w:sz w:val="24"/>
        </w:rPr>
        <w:t>负责人（授权代表）：</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地</w:t>
      </w:r>
      <w:r>
        <w:rPr>
          <w:rFonts w:ascii="仿宋" w:eastAsia="仿宋" w:hAnsi="仿宋" w:cs="仿宋" w:hint="eastAsia"/>
          <w:color w:val="000000"/>
          <w:sz w:val="24"/>
        </w:rPr>
        <w:t xml:space="preserve">    </w:t>
      </w:r>
      <w:r>
        <w:rPr>
          <w:rFonts w:ascii="仿宋" w:eastAsia="仿宋" w:hAnsi="仿宋" w:cs="仿宋" w:hint="eastAsia"/>
          <w:color w:val="000000"/>
          <w:sz w:val="24"/>
        </w:rPr>
        <w:t>址：</w:t>
      </w:r>
      <w:r>
        <w:rPr>
          <w:rFonts w:ascii="仿宋" w:eastAsia="仿宋" w:hAnsi="仿宋" w:cs="仿宋" w:hint="eastAsia"/>
          <w:color w:val="000000"/>
          <w:sz w:val="24"/>
        </w:rPr>
        <w:t xml:space="preserve">                         </w:t>
      </w:r>
      <w:r>
        <w:rPr>
          <w:rFonts w:ascii="仿宋" w:eastAsia="仿宋" w:hAnsi="仿宋" w:cs="仿宋" w:hint="eastAsia"/>
          <w:color w:val="000000"/>
          <w:sz w:val="24"/>
        </w:rPr>
        <w:t>地</w:t>
      </w:r>
      <w:r>
        <w:rPr>
          <w:rFonts w:ascii="仿宋" w:eastAsia="仿宋" w:hAnsi="仿宋" w:cs="仿宋" w:hint="eastAsia"/>
          <w:color w:val="000000"/>
          <w:sz w:val="24"/>
        </w:rPr>
        <w:t xml:space="preserve">    </w:t>
      </w:r>
      <w:r>
        <w:rPr>
          <w:rFonts w:ascii="仿宋" w:eastAsia="仿宋" w:hAnsi="仿宋" w:cs="仿宋" w:hint="eastAsia"/>
          <w:color w:val="000000"/>
          <w:sz w:val="24"/>
        </w:rPr>
        <w:t>址：</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开户银行：</w:t>
      </w:r>
      <w:r>
        <w:rPr>
          <w:rFonts w:ascii="仿宋" w:eastAsia="仿宋" w:hAnsi="仿宋" w:cs="仿宋" w:hint="eastAsia"/>
          <w:color w:val="000000"/>
          <w:sz w:val="24"/>
        </w:rPr>
        <w:t xml:space="preserve">                         </w:t>
      </w:r>
      <w:r>
        <w:rPr>
          <w:rFonts w:ascii="仿宋" w:eastAsia="仿宋" w:hAnsi="仿宋" w:cs="仿宋" w:hint="eastAsia"/>
          <w:color w:val="000000"/>
          <w:sz w:val="24"/>
        </w:rPr>
        <w:t>开户银行：</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账号：</w:t>
      </w:r>
      <w:r>
        <w:rPr>
          <w:rFonts w:ascii="仿宋" w:eastAsia="仿宋" w:hAnsi="仿宋" w:cs="仿宋" w:hint="eastAsia"/>
          <w:color w:val="000000"/>
          <w:sz w:val="24"/>
        </w:rPr>
        <w:t xml:space="preserve">                             </w:t>
      </w:r>
      <w:r>
        <w:rPr>
          <w:rFonts w:ascii="仿宋" w:eastAsia="仿宋" w:hAnsi="仿宋" w:cs="仿宋" w:hint="eastAsia"/>
          <w:color w:val="000000"/>
          <w:sz w:val="24"/>
        </w:rPr>
        <w:t>账号：</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电</w:t>
      </w:r>
      <w:r>
        <w:rPr>
          <w:rFonts w:ascii="仿宋" w:eastAsia="仿宋" w:hAnsi="仿宋" w:cs="仿宋" w:hint="eastAsia"/>
          <w:color w:val="000000"/>
          <w:sz w:val="24"/>
        </w:rPr>
        <w:t xml:space="preserve">    </w:t>
      </w:r>
      <w:r>
        <w:rPr>
          <w:rFonts w:ascii="仿宋" w:eastAsia="仿宋" w:hAnsi="仿宋" w:cs="仿宋" w:hint="eastAsia"/>
          <w:color w:val="000000"/>
          <w:sz w:val="24"/>
        </w:rPr>
        <w:t>话：</w:t>
      </w:r>
      <w:r>
        <w:rPr>
          <w:rFonts w:ascii="仿宋" w:eastAsia="仿宋" w:hAnsi="仿宋" w:cs="仿宋" w:hint="eastAsia"/>
          <w:color w:val="000000"/>
          <w:sz w:val="24"/>
        </w:rPr>
        <w:t xml:space="preserve">                         </w:t>
      </w:r>
      <w:r>
        <w:rPr>
          <w:rFonts w:ascii="仿宋" w:eastAsia="仿宋" w:hAnsi="仿宋" w:cs="仿宋" w:hint="eastAsia"/>
          <w:color w:val="000000"/>
          <w:sz w:val="24"/>
        </w:rPr>
        <w:t>电</w:t>
      </w:r>
      <w:r>
        <w:rPr>
          <w:rFonts w:ascii="仿宋" w:eastAsia="仿宋" w:hAnsi="仿宋" w:cs="仿宋" w:hint="eastAsia"/>
          <w:color w:val="000000"/>
          <w:sz w:val="24"/>
        </w:rPr>
        <w:t xml:space="preserve">    </w:t>
      </w:r>
      <w:r>
        <w:rPr>
          <w:rFonts w:ascii="仿宋" w:eastAsia="仿宋" w:hAnsi="仿宋" w:cs="仿宋" w:hint="eastAsia"/>
          <w:color w:val="000000"/>
          <w:sz w:val="24"/>
        </w:rPr>
        <w:t>话：</w:t>
      </w:r>
    </w:p>
    <w:p w:rsidR="00467F6A" w:rsidRDefault="00AC271D">
      <w:pPr>
        <w:spacing w:line="400" w:lineRule="exact"/>
        <w:ind w:firstLineChars="200" w:firstLine="480"/>
        <w:rPr>
          <w:rFonts w:ascii="仿宋" w:eastAsia="仿宋" w:hAnsi="仿宋" w:cs="仿宋"/>
          <w:color w:val="000000"/>
          <w:sz w:val="24"/>
        </w:rPr>
      </w:pPr>
      <w:r>
        <w:rPr>
          <w:rFonts w:ascii="仿宋" w:eastAsia="仿宋" w:hAnsi="仿宋" w:cs="仿宋" w:hint="eastAsia"/>
          <w:color w:val="000000"/>
          <w:sz w:val="24"/>
        </w:rPr>
        <w:t>传</w:t>
      </w:r>
      <w:r>
        <w:rPr>
          <w:rFonts w:ascii="仿宋" w:eastAsia="仿宋" w:hAnsi="仿宋" w:cs="仿宋" w:hint="eastAsia"/>
          <w:color w:val="000000"/>
          <w:sz w:val="24"/>
        </w:rPr>
        <w:t xml:space="preserve">    </w:t>
      </w:r>
      <w:r>
        <w:rPr>
          <w:rFonts w:ascii="仿宋" w:eastAsia="仿宋" w:hAnsi="仿宋" w:cs="仿宋" w:hint="eastAsia"/>
          <w:color w:val="000000"/>
          <w:sz w:val="24"/>
        </w:rPr>
        <w:t>真：</w:t>
      </w:r>
      <w:r>
        <w:rPr>
          <w:rFonts w:ascii="仿宋" w:eastAsia="仿宋" w:hAnsi="仿宋" w:cs="仿宋" w:hint="eastAsia"/>
          <w:color w:val="000000"/>
          <w:sz w:val="24"/>
        </w:rPr>
        <w:t xml:space="preserve">                         </w:t>
      </w:r>
      <w:r>
        <w:rPr>
          <w:rFonts w:ascii="仿宋" w:eastAsia="仿宋" w:hAnsi="仿宋" w:cs="仿宋" w:hint="eastAsia"/>
          <w:color w:val="000000"/>
          <w:sz w:val="24"/>
        </w:rPr>
        <w:t>传</w:t>
      </w:r>
      <w:r>
        <w:rPr>
          <w:rFonts w:ascii="仿宋" w:eastAsia="仿宋" w:hAnsi="仿宋" w:cs="仿宋" w:hint="eastAsia"/>
          <w:color w:val="000000"/>
          <w:sz w:val="24"/>
        </w:rPr>
        <w:t xml:space="preserve">    </w:t>
      </w:r>
      <w:r>
        <w:rPr>
          <w:rFonts w:ascii="仿宋" w:eastAsia="仿宋" w:hAnsi="仿宋" w:cs="仿宋" w:hint="eastAsia"/>
          <w:color w:val="000000"/>
          <w:sz w:val="24"/>
        </w:rPr>
        <w:t>真：</w:t>
      </w:r>
    </w:p>
    <w:p w:rsidR="00467F6A" w:rsidRDefault="00AC271D">
      <w:pPr>
        <w:spacing w:line="400" w:lineRule="exact"/>
        <w:ind w:firstLineChars="200" w:firstLine="420"/>
        <w:rPr>
          <w:b/>
          <w:color w:val="000000"/>
          <w:sz w:val="44"/>
        </w:rPr>
      </w:pPr>
      <w:r>
        <w:rPr>
          <w:rFonts w:ascii="仿宋" w:eastAsia="仿宋" w:hAnsi="仿宋" w:cs="仿宋" w:hint="eastAsia"/>
          <w:color w:val="000000"/>
        </w:rPr>
        <w:t>签约日期：</w:t>
      </w:r>
      <w:r>
        <w:rPr>
          <w:rFonts w:ascii="仿宋" w:eastAsia="仿宋" w:hAnsi="仿宋" w:cs="仿宋" w:hint="eastAsia"/>
          <w:color w:val="000000"/>
        </w:rPr>
        <w:t>XX</w:t>
      </w:r>
      <w:r>
        <w:rPr>
          <w:rFonts w:ascii="仿宋" w:eastAsia="仿宋" w:hAnsi="仿宋" w:cs="仿宋" w:hint="eastAsia"/>
          <w:color w:val="000000"/>
        </w:rPr>
        <w:t>年</w:t>
      </w:r>
      <w:r>
        <w:rPr>
          <w:rFonts w:ascii="仿宋" w:eastAsia="仿宋" w:hAnsi="仿宋" w:cs="仿宋" w:hint="eastAsia"/>
          <w:color w:val="000000"/>
        </w:rPr>
        <w:t>XX</w:t>
      </w:r>
      <w:r>
        <w:rPr>
          <w:rFonts w:ascii="仿宋" w:eastAsia="仿宋" w:hAnsi="仿宋" w:cs="仿宋" w:hint="eastAsia"/>
          <w:color w:val="000000"/>
        </w:rPr>
        <w:t>月</w:t>
      </w:r>
      <w:r>
        <w:rPr>
          <w:rFonts w:ascii="仿宋" w:eastAsia="仿宋" w:hAnsi="仿宋" w:cs="仿宋" w:hint="eastAsia"/>
          <w:color w:val="000000"/>
        </w:rPr>
        <w:t>XX</w:t>
      </w:r>
      <w:r>
        <w:rPr>
          <w:rFonts w:ascii="仿宋" w:eastAsia="仿宋" w:hAnsi="仿宋" w:cs="仿宋" w:hint="eastAsia"/>
          <w:color w:val="000000"/>
        </w:rPr>
        <w:t>日</w:t>
      </w:r>
      <w:r>
        <w:rPr>
          <w:rFonts w:ascii="仿宋" w:eastAsia="仿宋" w:hAnsi="仿宋" w:cs="仿宋" w:hint="eastAsia"/>
          <w:color w:val="000000"/>
        </w:rPr>
        <w:t xml:space="preserve"> </w:t>
      </w:r>
      <w:r>
        <w:rPr>
          <w:rFonts w:ascii="仿宋" w:eastAsia="仿宋" w:hAnsi="仿宋" w:cs="仿宋" w:hint="eastAsia"/>
          <w:color w:val="000000"/>
        </w:rPr>
        <w:tab/>
      </w:r>
      <w:r>
        <w:rPr>
          <w:rFonts w:ascii="仿宋" w:eastAsia="仿宋" w:hAnsi="仿宋" w:cs="仿宋" w:hint="eastAsia"/>
          <w:color w:val="000000"/>
        </w:rPr>
        <w:tab/>
      </w:r>
      <w:r>
        <w:rPr>
          <w:rFonts w:ascii="仿宋" w:eastAsia="仿宋" w:hAnsi="仿宋" w:cs="仿宋" w:hint="eastAsia"/>
          <w:color w:val="000000"/>
        </w:rPr>
        <w:tab/>
      </w:r>
      <w:r>
        <w:rPr>
          <w:rFonts w:ascii="仿宋" w:eastAsia="仿宋" w:hAnsi="仿宋" w:cs="仿宋" w:hint="eastAsia"/>
          <w:color w:val="000000"/>
        </w:rPr>
        <w:t>签约日期：</w:t>
      </w:r>
      <w:r>
        <w:rPr>
          <w:rFonts w:ascii="仿宋" w:eastAsia="仿宋" w:hAnsi="仿宋" w:cs="仿宋" w:hint="eastAsia"/>
          <w:color w:val="000000"/>
        </w:rPr>
        <w:t>XX</w:t>
      </w:r>
      <w:r>
        <w:rPr>
          <w:rFonts w:ascii="仿宋" w:eastAsia="仿宋" w:hAnsi="仿宋" w:cs="仿宋" w:hint="eastAsia"/>
          <w:color w:val="000000"/>
        </w:rPr>
        <w:t>年</w:t>
      </w:r>
      <w:r>
        <w:rPr>
          <w:rFonts w:ascii="仿宋" w:eastAsia="仿宋" w:hAnsi="仿宋" w:cs="仿宋" w:hint="eastAsia"/>
          <w:color w:val="000000"/>
        </w:rPr>
        <w:t>XX</w:t>
      </w:r>
      <w:r>
        <w:rPr>
          <w:rFonts w:ascii="仿宋" w:eastAsia="仿宋" w:hAnsi="仿宋" w:cs="仿宋" w:hint="eastAsia"/>
          <w:color w:val="000000"/>
        </w:rPr>
        <w:t>月</w:t>
      </w:r>
      <w:r>
        <w:rPr>
          <w:rFonts w:ascii="仿宋" w:eastAsia="仿宋" w:hAnsi="仿宋" w:cs="仿宋" w:hint="eastAsia"/>
          <w:color w:val="000000"/>
        </w:rPr>
        <w:t>XX</w:t>
      </w:r>
      <w:r>
        <w:rPr>
          <w:rFonts w:ascii="仿宋" w:eastAsia="仿宋" w:hAnsi="仿宋" w:cs="仿宋" w:hint="eastAsia"/>
          <w:color w:val="000000"/>
        </w:rPr>
        <w:t>日</w:t>
      </w:r>
      <w:bookmarkEnd w:id="154"/>
      <w:bookmarkEnd w:id="155"/>
      <w:bookmarkEnd w:id="156"/>
    </w:p>
    <w:p w:rsidR="00467F6A" w:rsidRDefault="00467F6A">
      <w:pPr>
        <w:rPr>
          <w:b/>
          <w:color w:val="000000"/>
          <w:sz w:val="44"/>
        </w:rPr>
      </w:pPr>
    </w:p>
    <w:p w:rsidR="00467F6A" w:rsidRDefault="00467F6A"/>
    <w:sectPr w:rsidR="00467F6A" w:rsidSect="00467F6A">
      <w:footerReference w:type="default" r:id="rId5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71D" w:rsidRDefault="00AC271D" w:rsidP="009C1520">
      <w:r>
        <w:separator/>
      </w:r>
    </w:p>
  </w:endnote>
  <w:endnote w:type="continuationSeparator" w:id="0">
    <w:p w:rsidR="00AC271D" w:rsidRDefault="00AC271D" w:rsidP="009C15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微软雅黑"/>
    <w:charset w:val="86"/>
    <w:family w:val="auto"/>
    <w:pitch w:val="default"/>
    <w:sig w:usb0="00000000" w:usb1="38CF7CFA" w:usb2="00000016" w:usb3="00000000" w:csb0="0004000F" w:csb1="00000000"/>
  </w:font>
  <w:font w:name="仿宋_GB2312">
    <w:altName w:val="仿宋"/>
    <w:charset w:val="86"/>
    <w:family w:val="auto"/>
    <w:pitch w:val="default"/>
    <w:sig w:usb0="00000000" w:usb1="00000000" w:usb2="00000000" w:usb3="00000000" w:csb0="00040000" w:csb1="00000000"/>
  </w:font>
  <w:font w:name="方正楷体_GBK">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panose1 w:val="02000000000000000000"/>
    <w:charset w:val="86"/>
    <w:family w:val="auto"/>
    <w:pitch w:val="variable"/>
    <w:sig w:usb0="A00002BF" w:usb1="38CF7CFA" w:usb2="00082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520" w:rsidRDefault="009C1520">
    <w:pPr>
      <w:jc w:val="center"/>
    </w:pPr>
    <w:r>
      <w:fldChar w:fldCharType="begin"/>
    </w:r>
    <w:r w:rsidR="00AC271D">
      <w:instrText xml:space="preserve"> PAGE </w:instrText>
    </w:r>
    <w:r w:rsidR="00891361">
      <w:fldChar w:fldCharType="separate"/>
    </w:r>
    <w:r w:rsidR="00891361">
      <w:rPr>
        <w:noProof/>
      </w:rPr>
      <w:t>- 1 -</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F6A" w:rsidRDefault="009C1520">
    <w:pPr>
      <w:pStyle w:val="a9"/>
      <w:jc w:val="center"/>
      <w:rPr>
        <w:rFonts w:ascii="宋体" w:hAnsi="宋体"/>
        <w:sz w:val="28"/>
        <w:szCs w:val="28"/>
      </w:rPr>
    </w:pPr>
    <w:r w:rsidRPr="009C1520">
      <w:rPr>
        <w:sz w:val="28"/>
      </w:rP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60288;mso-wrap-style:none;mso-position-horizontal:center;mso-position-horizontal-relative:margin" filled="f" stroked="f">
          <v:textbox style="mso-fit-shape-to-text:t" inset="0,0,0,0">
            <w:txbxContent>
              <w:p w:rsidR="00467F6A" w:rsidRDefault="00467F6A">
                <w:pPr>
                  <w:pStyle w:val="a9"/>
                </w:pPr>
              </w:p>
            </w:txbxContent>
          </v:textbox>
          <w10:wrap anchorx="margin"/>
        </v:shape>
      </w:pict>
    </w:r>
    <w:r w:rsidRPr="009C1520">
      <w:rPr>
        <w:sz w:val="28"/>
      </w:rPr>
      <w:pict>
        <v:shape id="_x0000_s1026" type="#_x0000_t202" style="position:absolute;left:0;text-align:left;margin-left:0;margin-top:0;width:2in;height:2in;z-index:251659264;mso-wrap-style:none;mso-position-horizontal:center;mso-position-horizontal-relative:margin" filled="f" stroked="f">
          <v:textbox style="mso-fit-shape-to-text:t" inset="0,0,0,0">
            <w:txbxContent>
              <w:p w:rsidR="00467F6A" w:rsidRDefault="00467F6A">
                <w:pPr>
                  <w:pStyle w:val="a9"/>
                </w:pPr>
              </w:p>
            </w:txbxContent>
          </v:textbox>
          <w10:wrap anchorx="margin"/>
        </v:shape>
      </w:pict>
    </w:r>
    <w:r w:rsidRPr="009C1520">
      <w:rPr>
        <w:sz w:val="28"/>
      </w:rPr>
      <w:pict>
        <v:shape id="_x0000_s1025" type="#_x0000_t202" style="position:absolute;left:0;text-align:left;margin-left:0;margin-top:0;width:2in;height:2in;z-index:251658240;mso-wrap-style:none;mso-position-horizontal:center;mso-position-horizontal-relative:margin" filled="f" stroked="f">
          <v:textbox style="mso-fit-shape-to-text:t" inset="0,0,0,0">
            <w:txbxContent>
              <w:p w:rsidR="00467F6A" w:rsidRDefault="00467F6A">
                <w:pPr>
                  <w:pStyle w:val="a9"/>
                  <w:jc w:val="center"/>
                </w:pP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F6A" w:rsidRDefault="00467F6A">
    <w:pPr>
      <w:pStyle w:val="a9"/>
      <w:jc w:val="center"/>
      <w:rPr>
        <w:rFonts w:ascii="仿宋" w:eastAsia="仿宋" w:hAnsi="仿宋"/>
        <w:sz w:val="28"/>
        <w:szCs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F6A" w:rsidRDefault="009C1520">
    <w:pPr>
      <w:jc w:val="center"/>
    </w:pPr>
    <w:r>
      <w:fldChar w:fldCharType="begin"/>
    </w:r>
    <w:r w:rsidR="00C7078A">
      <w:instrText xml:space="preserve"> PAGE </w:instrText>
    </w:r>
    <w:r>
      <w:fldChar w:fldCharType="separate"/>
    </w:r>
    <w:r w:rsidR="00891361">
      <w:rPr>
        <w:noProof/>
      </w:rPr>
      <w:t>69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71D" w:rsidRDefault="00AC271D" w:rsidP="009C1520">
      <w:r>
        <w:separator/>
      </w:r>
    </w:p>
  </w:footnote>
  <w:footnote w:type="continuationSeparator" w:id="0">
    <w:p w:rsidR="00AC271D" w:rsidRDefault="00AC271D" w:rsidP="009C15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F6A" w:rsidRDefault="00467F6A">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A63160"/>
    <w:multiLevelType w:val="singleLevel"/>
    <w:tmpl w:val="88A63160"/>
    <w:lvl w:ilvl="0">
      <w:start w:val="1"/>
      <w:numFmt w:val="chineseCounting"/>
      <w:suff w:val="nothing"/>
      <w:lvlText w:val="%1、"/>
      <w:lvlJc w:val="left"/>
      <w:rPr>
        <w:rFonts w:hint="eastAsia"/>
      </w:rPr>
    </w:lvl>
  </w:abstractNum>
  <w:abstractNum w:abstractNumId="1">
    <w:nsid w:val="95FFA061"/>
    <w:multiLevelType w:val="singleLevel"/>
    <w:tmpl w:val="95FFA061"/>
    <w:lvl w:ilvl="0">
      <w:start w:val="1"/>
      <w:numFmt w:val="decimal"/>
      <w:suff w:val="nothing"/>
      <w:lvlText w:val="%1、"/>
      <w:lvlJc w:val="left"/>
    </w:lvl>
  </w:abstractNum>
  <w:abstractNum w:abstractNumId="2">
    <w:nsid w:val="349C681B"/>
    <w:multiLevelType w:val="singleLevel"/>
    <w:tmpl w:val="349C681B"/>
    <w:lvl w:ilvl="0">
      <w:start w:val="3"/>
      <w:numFmt w:val="chineseCounting"/>
      <w:suff w:val="space"/>
      <w:lvlText w:val="第%1章"/>
      <w:lvlJc w:val="left"/>
      <w:rPr>
        <w:rFonts w:hint="eastAsia"/>
      </w:rPr>
    </w:lvl>
  </w:abstractNum>
  <w:abstractNum w:abstractNumId="3">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71E8E2B9"/>
    <w:multiLevelType w:val="singleLevel"/>
    <w:tmpl w:val="71E8E2B9"/>
    <w:lvl w:ilvl="0">
      <w:start w:val="5"/>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3F98"/>
    <w:rsid w:val="00015320"/>
    <w:rsid w:val="000F595E"/>
    <w:rsid w:val="00100B4E"/>
    <w:rsid w:val="00144261"/>
    <w:rsid w:val="0014529D"/>
    <w:rsid w:val="00176A8F"/>
    <w:rsid w:val="001B524C"/>
    <w:rsid w:val="001F4632"/>
    <w:rsid w:val="00333F98"/>
    <w:rsid w:val="0036427A"/>
    <w:rsid w:val="003E3E89"/>
    <w:rsid w:val="004102B0"/>
    <w:rsid w:val="00453D88"/>
    <w:rsid w:val="00467F6A"/>
    <w:rsid w:val="004756B6"/>
    <w:rsid w:val="004925EF"/>
    <w:rsid w:val="004B0BB1"/>
    <w:rsid w:val="004C1E8F"/>
    <w:rsid w:val="0050774F"/>
    <w:rsid w:val="005302B2"/>
    <w:rsid w:val="005513A3"/>
    <w:rsid w:val="005943D7"/>
    <w:rsid w:val="00620931"/>
    <w:rsid w:val="0063043A"/>
    <w:rsid w:val="006C19CB"/>
    <w:rsid w:val="007A1D44"/>
    <w:rsid w:val="00831C7A"/>
    <w:rsid w:val="00891361"/>
    <w:rsid w:val="008C23B6"/>
    <w:rsid w:val="008C2B17"/>
    <w:rsid w:val="00971E18"/>
    <w:rsid w:val="00993A15"/>
    <w:rsid w:val="009C1520"/>
    <w:rsid w:val="009F2615"/>
    <w:rsid w:val="00A008E1"/>
    <w:rsid w:val="00A10C11"/>
    <w:rsid w:val="00A53865"/>
    <w:rsid w:val="00A613E2"/>
    <w:rsid w:val="00AC271D"/>
    <w:rsid w:val="00AE0DDF"/>
    <w:rsid w:val="00B61221"/>
    <w:rsid w:val="00C206DB"/>
    <w:rsid w:val="00C211EE"/>
    <w:rsid w:val="00C7078A"/>
    <w:rsid w:val="00CF6E7C"/>
    <w:rsid w:val="00D15992"/>
    <w:rsid w:val="00D240C0"/>
    <w:rsid w:val="00D46DCD"/>
    <w:rsid w:val="00DC1406"/>
    <w:rsid w:val="00DF563D"/>
    <w:rsid w:val="00F14F12"/>
    <w:rsid w:val="00FF3DA5"/>
    <w:rsid w:val="1412082A"/>
    <w:rsid w:val="16E40BE4"/>
    <w:rsid w:val="1C7B5694"/>
    <w:rsid w:val="1D5B175B"/>
    <w:rsid w:val="247D12CF"/>
    <w:rsid w:val="253031F4"/>
    <w:rsid w:val="305A55C9"/>
    <w:rsid w:val="30C43896"/>
    <w:rsid w:val="34902F75"/>
    <w:rsid w:val="3626357A"/>
    <w:rsid w:val="39143560"/>
    <w:rsid w:val="4AE01E13"/>
    <w:rsid w:val="4EB9241E"/>
    <w:rsid w:val="57B21D6C"/>
    <w:rsid w:val="5AA11A99"/>
    <w:rsid w:val="673C0F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0"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0" w:unhideWhenUsed="0" w:qFormat="1"/>
    <w:lsdException w:name="Body Text Indent 2"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F6A"/>
    <w:pPr>
      <w:widowControl w:val="0"/>
      <w:jc w:val="both"/>
    </w:pPr>
    <w:rPr>
      <w:kern w:val="2"/>
      <w:sz w:val="21"/>
      <w:szCs w:val="22"/>
    </w:rPr>
  </w:style>
  <w:style w:type="paragraph" w:styleId="1">
    <w:name w:val="heading 1"/>
    <w:basedOn w:val="a"/>
    <w:next w:val="a"/>
    <w:link w:val="1Char"/>
    <w:qFormat/>
    <w:rsid w:val="00467F6A"/>
    <w:pPr>
      <w:keepNext/>
      <w:keepLines/>
      <w:spacing w:before="340" w:after="330" w:line="576" w:lineRule="auto"/>
      <w:outlineLvl w:val="0"/>
    </w:pPr>
    <w:rPr>
      <w:rFonts w:ascii="Times New Roman" w:eastAsia="宋体" w:hAnsi="Times New Roman" w:cs="Times New Roman"/>
      <w:b/>
      <w:kern w:val="44"/>
      <w:sz w:val="32"/>
      <w:szCs w:val="20"/>
    </w:rPr>
  </w:style>
  <w:style w:type="paragraph" w:styleId="2">
    <w:name w:val="heading 2"/>
    <w:basedOn w:val="a"/>
    <w:next w:val="a0"/>
    <w:qFormat/>
    <w:rsid w:val="00467F6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unhideWhenUsed/>
    <w:qFormat/>
    <w:rsid w:val="00467F6A"/>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rsid w:val="00467F6A"/>
    <w:pPr>
      <w:ind w:firstLineChars="200" w:firstLine="420"/>
    </w:pPr>
  </w:style>
  <w:style w:type="paragraph" w:styleId="a4">
    <w:name w:val="annotation text"/>
    <w:basedOn w:val="a"/>
    <w:link w:val="Char"/>
    <w:uiPriority w:val="99"/>
    <w:semiHidden/>
    <w:unhideWhenUsed/>
    <w:qFormat/>
    <w:rsid w:val="00467F6A"/>
    <w:pPr>
      <w:jc w:val="left"/>
    </w:pPr>
  </w:style>
  <w:style w:type="paragraph" w:styleId="a5">
    <w:name w:val="Body Text"/>
    <w:basedOn w:val="a"/>
    <w:next w:val="a6"/>
    <w:qFormat/>
    <w:rsid w:val="00467F6A"/>
    <w:pPr>
      <w:spacing w:after="120"/>
    </w:pPr>
    <w:rPr>
      <w:rFonts w:ascii="Calibri" w:eastAsia="宋体" w:hAnsi="Calibri" w:cs="Times New Roman"/>
    </w:rPr>
  </w:style>
  <w:style w:type="paragraph" w:styleId="a6">
    <w:name w:val="Subtitle"/>
    <w:basedOn w:val="a"/>
    <w:next w:val="a"/>
    <w:qFormat/>
    <w:rsid w:val="00467F6A"/>
    <w:pPr>
      <w:spacing w:after="60"/>
      <w:jc w:val="center"/>
      <w:outlineLvl w:val="1"/>
    </w:pPr>
    <w:rPr>
      <w:rFonts w:ascii="Cambria" w:eastAsia="等线" w:hAnsi="Cambria" w:cs="Times New Roman"/>
    </w:rPr>
  </w:style>
  <w:style w:type="paragraph" w:styleId="a7">
    <w:name w:val="Body Text Indent"/>
    <w:basedOn w:val="a"/>
    <w:qFormat/>
    <w:rsid w:val="00467F6A"/>
    <w:pPr>
      <w:ind w:firstLine="630"/>
    </w:pPr>
    <w:rPr>
      <w:sz w:val="32"/>
      <w:szCs w:val="20"/>
    </w:rPr>
  </w:style>
  <w:style w:type="paragraph" w:styleId="30">
    <w:name w:val="toc 3"/>
    <w:basedOn w:val="a"/>
    <w:next w:val="a"/>
    <w:uiPriority w:val="39"/>
    <w:unhideWhenUsed/>
    <w:qFormat/>
    <w:rsid w:val="00467F6A"/>
    <w:pPr>
      <w:ind w:leftChars="400" w:left="840"/>
    </w:pPr>
  </w:style>
  <w:style w:type="paragraph" w:styleId="20">
    <w:name w:val="Body Text Indent 2"/>
    <w:basedOn w:val="a"/>
    <w:qFormat/>
    <w:rsid w:val="00467F6A"/>
    <w:pPr>
      <w:spacing w:after="120" w:line="480" w:lineRule="auto"/>
      <w:ind w:leftChars="200" w:left="420"/>
    </w:pPr>
  </w:style>
  <w:style w:type="paragraph" w:styleId="a8">
    <w:name w:val="Balloon Text"/>
    <w:basedOn w:val="a"/>
    <w:link w:val="Char0"/>
    <w:uiPriority w:val="99"/>
    <w:semiHidden/>
    <w:unhideWhenUsed/>
    <w:qFormat/>
    <w:rsid w:val="00467F6A"/>
    <w:rPr>
      <w:sz w:val="18"/>
      <w:szCs w:val="18"/>
    </w:rPr>
  </w:style>
  <w:style w:type="paragraph" w:styleId="a9">
    <w:name w:val="footer"/>
    <w:basedOn w:val="a"/>
    <w:link w:val="Char1"/>
    <w:uiPriority w:val="99"/>
    <w:unhideWhenUsed/>
    <w:qFormat/>
    <w:rsid w:val="00467F6A"/>
    <w:pPr>
      <w:tabs>
        <w:tab w:val="center" w:pos="4153"/>
        <w:tab w:val="right" w:pos="8306"/>
      </w:tabs>
      <w:snapToGrid w:val="0"/>
      <w:jc w:val="left"/>
    </w:pPr>
    <w:rPr>
      <w:sz w:val="18"/>
      <w:szCs w:val="18"/>
    </w:rPr>
  </w:style>
  <w:style w:type="paragraph" w:styleId="aa">
    <w:name w:val="header"/>
    <w:basedOn w:val="a"/>
    <w:link w:val="Char2"/>
    <w:uiPriority w:val="99"/>
    <w:unhideWhenUsed/>
    <w:qFormat/>
    <w:rsid w:val="00467F6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67F6A"/>
  </w:style>
  <w:style w:type="paragraph" w:styleId="21">
    <w:name w:val="toc 2"/>
    <w:basedOn w:val="a"/>
    <w:next w:val="a"/>
    <w:qFormat/>
    <w:rsid w:val="00467F6A"/>
    <w:pPr>
      <w:ind w:left="240"/>
    </w:pPr>
  </w:style>
  <w:style w:type="paragraph" w:styleId="ab">
    <w:name w:val="Normal (Web)"/>
    <w:basedOn w:val="a"/>
    <w:qFormat/>
    <w:rsid w:val="00467F6A"/>
    <w:pPr>
      <w:widowControl/>
      <w:spacing w:before="100" w:beforeAutospacing="1" w:after="100" w:afterAutospacing="1"/>
      <w:jc w:val="left"/>
    </w:pPr>
    <w:rPr>
      <w:rFonts w:ascii="宋体" w:hAnsi="宋体"/>
      <w:kern w:val="0"/>
      <w:sz w:val="18"/>
      <w:szCs w:val="18"/>
    </w:rPr>
  </w:style>
  <w:style w:type="paragraph" w:styleId="ac">
    <w:name w:val="annotation subject"/>
    <w:basedOn w:val="a4"/>
    <w:next w:val="a4"/>
    <w:link w:val="Char3"/>
    <w:uiPriority w:val="99"/>
    <w:semiHidden/>
    <w:unhideWhenUsed/>
    <w:qFormat/>
    <w:rsid w:val="00467F6A"/>
    <w:rPr>
      <w:b/>
      <w:bCs/>
    </w:rPr>
  </w:style>
  <w:style w:type="table" w:styleId="ad">
    <w:name w:val="Table Grid"/>
    <w:basedOn w:val="a2"/>
    <w:uiPriority w:val="39"/>
    <w:qFormat/>
    <w:rsid w:val="00467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qFormat/>
    <w:rsid w:val="00467F6A"/>
  </w:style>
  <w:style w:type="character" w:styleId="af">
    <w:name w:val="Hyperlink"/>
    <w:basedOn w:val="a1"/>
    <w:qFormat/>
    <w:rsid w:val="00467F6A"/>
    <w:rPr>
      <w:color w:val="0000FF"/>
      <w:u w:val="single"/>
    </w:rPr>
  </w:style>
  <w:style w:type="character" w:styleId="af0">
    <w:name w:val="annotation reference"/>
    <w:basedOn w:val="a1"/>
    <w:uiPriority w:val="99"/>
    <w:semiHidden/>
    <w:unhideWhenUsed/>
    <w:qFormat/>
    <w:rsid w:val="00467F6A"/>
    <w:rPr>
      <w:sz w:val="21"/>
      <w:szCs w:val="21"/>
    </w:rPr>
  </w:style>
  <w:style w:type="character" w:customStyle="1" w:styleId="1Char">
    <w:name w:val="标题 1 Char"/>
    <w:basedOn w:val="a1"/>
    <w:link w:val="1"/>
    <w:qFormat/>
    <w:rsid w:val="00467F6A"/>
    <w:rPr>
      <w:rFonts w:ascii="Times New Roman" w:eastAsia="宋体" w:hAnsi="Times New Roman" w:cs="Times New Roman"/>
      <w:b/>
      <w:kern w:val="44"/>
      <w:sz w:val="32"/>
      <w:szCs w:val="20"/>
    </w:rPr>
  </w:style>
  <w:style w:type="character" w:customStyle="1" w:styleId="3Char">
    <w:name w:val="标题 3 Char"/>
    <w:basedOn w:val="a1"/>
    <w:link w:val="3"/>
    <w:uiPriority w:val="9"/>
    <w:qFormat/>
    <w:rsid w:val="00467F6A"/>
    <w:rPr>
      <w:rFonts w:ascii="Times New Roman" w:eastAsia="宋体" w:hAnsi="Times New Roman" w:cs="Times New Roman"/>
      <w:b/>
      <w:bCs/>
      <w:sz w:val="32"/>
      <w:szCs w:val="32"/>
    </w:rPr>
  </w:style>
  <w:style w:type="paragraph" w:customStyle="1" w:styleId="af1">
    <w:name w:val="表格"/>
    <w:basedOn w:val="a"/>
    <w:qFormat/>
    <w:rsid w:val="00467F6A"/>
    <w:pPr>
      <w:spacing w:line="400" w:lineRule="exact"/>
    </w:pPr>
    <w:rPr>
      <w:rFonts w:ascii="Times New Roman" w:eastAsia="宋体" w:hAnsi="Times New Roman" w:cs="Times New Roman"/>
      <w:sz w:val="24"/>
      <w:szCs w:val="24"/>
    </w:rPr>
  </w:style>
  <w:style w:type="character" w:customStyle="1" w:styleId="Char4">
    <w:name w:val="列出段落 Char"/>
    <w:link w:val="11"/>
    <w:qFormat/>
    <w:locked/>
    <w:rsid w:val="00467F6A"/>
    <w:rPr>
      <w:szCs w:val="24"/>
    </w:rPr>
  </w:style>
  <w:style w:type="paragraph" w:customStyle="1" w:styleId="11">
    <w:name w:val="列出段落1"/>
    <w:basedOn w:val="a"/>
    <w:link w:val="Char4"/>
    <w:qFormat/>
    <w:rsid w:val="00467F6A"/>
    <w:pPr>
      <w:ind w:firstLineChars="200" w:firstLine="420"/>
    </w:pPr>
    <w:rPr>
      <w:szCs w:val="24"/>
    </w:rPr>
  </w:style>
  <w:style w:type="character" w:customStyle="1" w:styleId="Char2">
    <w:name w:val="页眉 Char"/>
    <w:basedOn w:val="a1"/>
    <w:link w:val="aa"/>
    <w:uiPriority w:val="99"/>
    <w:qFormat/>
    <w:rsid w:val="00467F6A"/>
    <w:rPr>
      <w:sz w:val="18"/>
      <w:szCs w:val="18"/>
    </w:rPr>
  </w:style>
  <w:style w:type="character" w:customStyle="1" w:styleId="Char1">
    <w:name w:val="页脚 Char"/>
    <w:basedOn w:val="a1"/>
    <w:link w:val="a9"/>
    <w:uiPriority w:val="99"/>
    <w:qFormat/>
    <w:rsid w:val="00467F6A"/>
    <w:rPr>
      <w:sz w:val="18"/>
      <w:szCs w:val="18"/>
    </w:rPr>
  </w:style>
  <w:style w:type="paragraph" w:styleId="af2">
    <w:name w:val="List Paragraph"/>
    <w:basedOn w:val="a"/>
    <w:uiPriority w:val="99"/>
    <w:unhideWhenUsed/>
    <w:qFormat/>
    <w:rsid w:val="00467F6A"/>
    <w:pPr>
      <w:ind w:firstLineChars="200" w:firstLine="420"/>
    </w:pPr>
    <w:rPr>
      <w:szCs w:val="24"/>
    </w:rPr>
  </w:style>
  <w:style w:type="character" w:customStyle="1" w:styleId="Char">
    <w:name w:val="批注文字 Char"/>
    <w:basedOn w:val="a1"/>
    <w:link w:val="a4"/>
    <w:uiPriority w:val="99"/>
    <w:semiHidden/>
    <w:qFormat/>
    <w:rsid w:val="00467F6A"/>
    <w:rPr>
      <w:kern w:val="2"/>
      <w:sz w:val="21"/>
      <w:szCs w:val="22"/>
    </w:rPr>
  </w:style>
  <w:style w:type="character" w:customStyle="1" w:styleId="Char3">
    <w:name w:val="批注主题 Char"/>
    <w:basedOn w:val="Char"/>
    <w:link w:val="ac"/>
    <w:uiPriority w:val="99"/>
    <w:semiHidden/>
    <w:qFormat/>
    <w:rsid w:val="00467F6A"/>
    <w:rPr>
      <w:b/>
      <w:bCs/>
      <w:kern w:val="2"/>
      <w:sz w:val="21"/>
      <w:szCs w:val="22"/>
    </w:rPr>
  </w:style>
  <w:style w:type="character" w:customStyle="1" w:styleId="Char0">
    <w:name w:val="批注框文本 Char"/>
    <w:basedOn w:val="a1"/>
    <w:link w:val="a8"/>
    <w:uiPriority w:val="99"/>
    <w:semiHidden/>
    <w:qFormat/>
    <w:rsid w:val="00467F6A"/>
    <w:rPr>
      <w:kern w:val="2"/>
      <w:sz w:val="18"/>
      <w:szCs w:val="18"/>
    </w:rPr>
  </w:style>
  <w:style w:type="character" w:customStyle="1" w:styleId="font11">
    <w:name w:val="font11"/>
    <w:basedOn w:val="a1"/>
    <w:qFormat/>
    <w:rsid w:val="00467F6A"/>
    <w:rPr>
      <w:rFonts w:ascii="宋体" w:eastAsia="宋体" w:hAnsi="宋体" w:cs="宋体"/>
      <w:color w:val="000000"/>
      <w:sz w:val="24"/>
      <w:szCs w:val="24"/>
      <w:u w:val="none"/>
    </w:rPr>
  </w:style>
  <w:style w:type="character" w:customStyle="1" w:styleId="font51">
    <w:name w:val="font51"/>
    <w:basedOn w:val="a1"/>
    <w:qFormat/>
    <w:rsid w:val="00467F6A"/>
    <w:rPr>
      <w:rFonts w:ascii="仿宋_GB2312" w:eastAsia="仿宋_GB2312" w:cs="仿宋_GB2312"/>
      <w:color w:val="000000"/>
      <w:sz w:val="24"/>
      <w:szCs w:val="24"/>
      <w:u w:val="none"/>
    </w:rPr>
  </w:style>
  <w:style w:type="paragraph" w:customStyle="1" w:styleId="5">
    <w:name w:val="标题 5（有编号）（绿盟科技）"/>
    <w:basedOn w:val="a"/>
    <w:next w:val="af3"/>
    <w:qFormat/>
    <w:rsid w:val="00467F6A"/>
    <w:pPr>
      <w:keepNext/>
      <w:keepLines/>
      <w:numPr>
        <w:ilvl w:val="4"/>
        <w:numId w:val="1"/>
      </w:numPr>
      <w:tabs>
        <w:tab w:val="left" w:pos="0"/>
      </w:tabs>
      <w:spacing w:before="280" w:after="156" w:line="377" w:lineRule="auto"/>
      <w:outlineLvl w:val="4"/>
    </w:pPr>
    <w:rPr>
      <w:rFonts w:ascii="Arial" w:eastAsia="黑体" w:hAnsi="Arial" w:cs="Times New Roman"/>
      <w:b/>
      <w:kern w:val="0"/>
      <w:szCs w:val="28"/>
    </w:rPr>
  </w:style>
  <w:style w:type="paragraph" w:customStyle="1" w:styleId="af3">
    <w:name w:val="正文（绿盟科技）"/>
    <w:qFormat/>
    <w:rsid w:val="00467F6A"/>
    <w:pPr>
      <w:spacing w:line="300" w:lineRule="auto"/>
    </w:pPr>
    <w:rPr>
      <w:rFonts w:ascii="Arial" w:eastAsia="宋体" w:hAnsi="Arial" w:cs="黑体"/>
      <w:sz w:val="21"/>
      <w:szCs w:val="21"/>
    </w:rPr>
  </w:style>
  <w:style w:type="paragraph" w:customStyle="1" w:styleId="af4">
    <w:name w:val="样式"/>
    <w:qFormat/>
    <w:rsid w:val="00467F6A"/>
    <w:pPr>
      <w:widowControl w:val="0"/>
      <w:autoSpaceDE w:val="0"/>
      <w:autoSpaceDN w:val="0"/>
      <w:adjustRightInd w:val="0"/>
    </w:pPr>
    <w:rPr>
      <w:rFonts w:ascii="宋体" w:eastAsia="宋体" w:hAnsi="宋体" w:cs="宋体"/>
      <w:sz w:val="24"/>
      <w:szCs w:val="24"/>
    </w:rPr>
  </w:style>
  <w:style w:type="paragraph" w:customStyle="1" w:styleId="af5">
    <w:name w:val="正文首行缩进两字符"/>
    <w:basedOn w:val="a"/>
    <w:qFormat/>
    <w:rsid w:val="00467F6A"/>
    <w:pPr>
      <w:spacing w:line="360" w:lineRule="auto"/>
      <w:ind w:firstLineChars="200" w:firstLine="200"/>
    </w:pPr>
  </w:style>
  <w:style w:type="paragraph" w:customStyle="1" w:styleId="Normal0">
    <w:name w:val="Normal_0"/>
    <w:qFormat/>
    <w:rsid w:val="00467F6A"/>
    <w:pPr>
      <w:widowControl w:val="0"/>
      <w:adjustRightInd w:val="0"/>
      <w:spacing w:line="312" w:lineRule="atLeast"/>
      <w:jc w:val="both"/>
      <w:textAlignment w:val="baseline"/>
    </w:pPr>
    <w:rPr>
      <w:rFonts w:ascii="宋体" w:eastAsia="宋体" w:hAnsi="Times New Roman" w:cs="Times New Roman"/>
      <w:sz w:val="34"/>
    </w:rPr>
  </w:style>
  <w:style w:type="paragraph" w:customStyle="1" w:styleId="12">
    <w:name w:val="正文1"/>
    <w:qFormat/>
    <w:rsid w:val="00467F6A"/>
    <w:pPr>
      <w:widowControl w:val="0"/>
      <w:adjustRightInd w:val="0"/>
      <w:spacing w:line="312" w:lineRule="atLeast"/>
      <w:jc w:val="both"/>
    </w:pPr>
    <w:rPr>
      <w:rFonts w:ascii="宋体" w:eastAsia="宋体" w:hAnsi="Times New Roman" w:cs="Times New Roman"/>
      <w:sz w:val="34"/>
    </w:rPr>
  </w:style>
  <w:style w:type="paragraph" w:customStyle="1" w:styleId="22">
    <w:name w:val="样式 首行缩进:  2 字符"/>
    <w:basedOn w:val="a"/>
    <w:qFormat/>
    <w:rsid w:val="00467F6A"/>
    <w:pPr>
      <w:spacing w:line="400" w:lineRule="exact"/>
      <w:ind w:firstLineChars="200" w:firstLine="200"/>
    </w:pPr>
    <w:rPr>
      <w:rFonts w:cs="宋体"/>
      <w:sz w:val="24"/>
    </w:rPr>
  </w:style>
  <w:style w:type="paragraph" w:customStyle="1" w:styleId="23">
    <w:name w:val="列出段落2"/>
    <w:basedOn w:val="a"/>
    <w:qFormat/>
    <w:rsid w:val="00467F6A"/>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bzzfcgw.cn/" TargetMode="External"/><Relationship Id="rId18" Type="http://schemas.openxmlformats.org/officeDocument/2006/relationships/hyperlink" Target="http://www.bzzfcgw.cn/Files/Uploads/Ckeditor/20210824/132742620520838658_%E5%B7%B4%E4%B8%AD%E5%B8%82%E7%94%B5%E5%AD%90%E5%8C%96%E6%94%BF%E5%BA%9C%E9%87%87%E8%B4%AD%E4%BE%9B%E5%BA%94%E5%95%86%E7%94%A8%E6%88%B7%E6%93%8D%E4%BD%9C%E6%89%8B%E5%86%8C_%E8%BF%9C%E7%A8%8B%E4%BA%A4%E6%98%93%E7%89%88.pdf"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bzzfcgw.cn/Files/Uploads/Ckeditor/20210824/132742620520838658_%E5%B7%B4%E4%B8%AD%E5%B8%82%E7%94%B5%E5%AD%90%E5%8C%96%E6%94%BF%E5%BA%9C%E9%87%87%E8%B4%AD%E4%BE%9B%E5%BA%94%E5%95%86%E7%94%A8%E6%88%B7%E6%93%8D%E4%BD%9C%E6%89%8B%E5%86%8C_%E8%BF%9C%E7%A8%8B%E4%BA%A4%E6%98%93%E7%89%88.pdf"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www.bzzfcgw.cn/Files/Uploads/Ckeditor/20210824/132742620520838658_%E5%B7%B4%E4%B8%AD%E5%B8%82%E7%94%B5%E5%AD%90%E5%8C%96%E6%94%BF%E5%BA%9C%E9%87%87%E8%B4%AD%E4%BE%9B%E5%BA%94%E5%95%86%E7%94%A8%E6%88%B7%E6%93%8D%E4%BD%9C%E6%89%8B%E5%86%8C_%E8%BF%9C%E7%A8%8B%E4%BA%A4%E6%98%93%E7%89%88.pdf"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zsggzy.cn/"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bzzfcgw.cn/Files/Uploads/Ckeditor/20210824/132742620520838658_%E5%B7%B4%E4%B8%AD%E5%B8%82%E7%94%B5%E5%AD%90%E5%8C%96%E6%94%BF%E5%BA%9C%E9%87%87%E8%B4%AD%E4%BE%9B%E5%BA%94%E5%95%86%E7%94%A8%E6%88%B7%E6%93%8D%E4%BD%9C%E6%89%8B%E5%86%8C_%E8%BF%9C%E7%A8%8B%E4%BA%A4%E6%98%93%E7%89%88.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AD56D1-0147-4E25-9B58-319AE9FC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6434</Words>
  <Characters>36677</Characters>
  <Application>Microsoft Office Word</Application>
  <DocSecurity>0</DocSecurity>
  <Lines>305</Lines>
  <Paragraphs>86</Paragraphs>
  <ScaleCrop>false</ScaleCrop>
  <Company/>
  <LinksUpToDate>false</LinksUpToDate>
  <CharactersWithSpaces>43025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1</cp:revision>
  <dcterms:created xsi:type="dcterms:W3CDTF">2022-03-04T01:28:00Z</dcterms:created>
  <dcterms:modified xsi:type="dcterms:W3CDTF">2022-03-04T01:28:00Z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E3A34315AF014C6FB51FE48B168A8601</vt:lpwstr>
  </property>
  <property fmtid="{D5CDD505-2E9C-101B-9397-08002B2CF9AE}" pid="3" name="KSOProductBuildVer">
    <vt:lpwstr>2052-11.1.0.11365</vt:lpwstr>
  </property>
</Properties>
</file>