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w:t>
      </w:r>
    </w:p>
    <w:tbl>
      <w:tblPr>
        <w:tblStyle w:val="4"/>
        <w:tblW w:w="14858" w:type="dxa"/>
        <w:tblInd w:w="-103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2"/>
        <w:gridCol w:w="6975"/>
        <w:gridCol w:w="4332"/>
        <w:gridCol w:w="2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1485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巴中市恩阳区卫生健康系统安全生产大检查暨安全生产</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专项集中治理督查检查表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858" w:type="dxa"/>
            <w:gridSpan w:val="4"/>
            <w:shd w:val="clear" w:color="auto" w:fill="auto"/>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sz w:val="24"/>
                <w:szCs w:val="24"/>
                <w:u w:val="none"/>
              </w:rPr>
            </w:pPr>
            <w:r>
              <w:rPr>
                <w:rStyle w:val="7"/>
                <w:lang w:val="en-US" w:eastAsia="zh-CN" w:bidi="ar"/>
              </w:rPr>
              <w:t xml:space="preserve">         被督查单位：</w:t>
            </w:r>
            <w:r>
              <w:rPr>
                <w:rStyle w:val="8"/>
                <w:rFonts w:eastAsia="方正黑体_GBK"/>
                <w:lang w:val="en-US" w:eastAsia="zh-CN" w:bidi="ar"/>
              </w:rPr>
              <w:t xml:space="preserve">                                                                    </w:t>
            </w:r>
            <w:r>
              <w:rPr>
                <w:rStyle w:val="7"/>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0"/>
                <w:szCs w:val="30"/>
                <w:u w:val="none"/>
              </w:rPr>
            </w:pPr>
            <w:r>
              <w:rPr>
                <w:rFonts w:hint="eastAsia" w:ascii="方正黑体_GBK" w:hAnsi="方正黑体_GBK" w:eastAsia="方正黑体_GBK" w:cs="方正黑体_GBK"/>
                <w:i w:val="0"/>
                <w:color w:val="000000"/>
                <w:kern w:val="0"/>
                <w:sz w:val="30"/>
                <w:szCs w:val="30"/>
                <w:u w:val="none"/>
                <w:lang w:val="en-US" w:eastAsia="zh-CN" w:bidi="ar"/>
              </w:rPr>
              <w:t>序号</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0"/>
                <w:szCs w:val="30"/>
                <w:u w:val="none"/>
              </w:rPr>
            </w:pPr>
            <w:r>
              <w:rPr>
                <w:rFonts w:hint="eastAsia" w:ascii="方正黑体_GBK" w:hAnsi="方正黑体_GBK" w:eastAsia="方正黑体_GBK" w:cs="方正黑体_GBK"/>
                <w:i w:val="0"/>
                <w:color w:val="000000"/>
                <w:kern w:val="0"/>
                <w:sz w:val="30"/>
                <w:szCs w:val="30"/>
                <w:u w:val="none"/>
                <w:lang w:val="en-US" w:eastAsia="zh-CN" w:bidi="ar"/>
              </w:rPr>
              <w:t>督查检查内容</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0"/>
                <w:szCs w:val="30"/>
                <w:u w:val="none"/>
              </w:rPr>
            </w:pPr>
            <w:r>
              <w:rPr>
                <w:rFonts w:hint="eastAsia" w:ascii="方正黑体_GBK" w:hAnsi="方正黑体_GBK" w:eastAsia="方正黑体_GBK" w:cs="方正黑体_GBK"/>
                <w:i w:val="0"/>
                <w:color w:val="000000"/>
                <w:kern w:val="0"/>
                <w:sz w:val="30"/>
                <w:szCs w:val="30"/>
                <w:u w:val="none"/>
                <w:lang w:val="en-US" w:eastAsia="zh-CN" w:bidi="ar"/>
              </w:rPr>
              <w:t>督查检查情况</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0"/>
                <w:szCs w:val="30"/>
                <w:u w:val="none"/>
              </w:rPr>
            </w:pPr>
            <w:r>
              <w:rPr>
                <w:rFonts w:hint="eastAsia" w:ascii="方正黑体_GBK" w:hAnsi="方正黑体_GBK" w:eastAsia="方正黑体_GBK" w:cs="方正黑体_GBK"/>
                <w:i w:val="0"/>
                <w:color w:val="000000"/>
                <w:kern w:val="0"/>
                <w:sz w:val="30"/>
                <w:szCs w:val="3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08"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Style w:val="9"/>
                <w:rFonts w:hint="default" w:ascii="Times New Roman" w:hAnsi="Times New Roman" w:eastAsia="方正仿宋_GBK" w:cs="Times New Roman"/>
                <w:sz w:val="30"/>
                <w:szCs w:val="30"/>
                <w:lang w:val="en-US" w:eastAsia="zh-CN" w:bidi="ar"/>
              </w:rPr>
              <w:t>安全生产主体责任是否落实，安全生产管理是否到位；主要查看会议安排部署情况，有无会议记录、影像资料、签到表等，是否根据上级主管部门有关工作方案制定本单位安全生产工作有关实施方案等；</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7"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是否将国家安全纳入党史学习教育、组织观看安全生产宣传片、学习习近平总书记关于安全生产工作重要论述，是否传达学习省、市、区有关安全生产工作会议精神等；是否组织学习新修订的《安全生产法》；</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64"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3</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是否在单位悬挂横幅、医疗机构宣传栏、LED显示屏等媒介宣传安全生产相关知识；</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8"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4</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是否在四川省安全风险隐患排查治理系统规范录入信息，按时上报安全隐患排查治理台账；</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2"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5</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是否建立安全隐患排查治理台账，对发现安全隐患的，落实专人专责专资、限期整改到位、做到闭环管理；</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6</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是否配备安保力量，落实安保专（兼）职人员；</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37"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7</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防汛抗旱及地灾防治：是否密切监测预警，是否加强应急物资储备，确保突发公共事件能及时有效地开展医疗救治和应急处置工作；</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9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8</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森林防灭火：是否采用多种方式加强宣传教育，切实做到“进山不带火、带火不进山”，以身作则，起到良好的示范引领作用，是否引导亲属及朋友提升森林防灭火意识；</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9</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扫黑除恶治乱及信访维稳：是否开展警示宣传和防范知识宣传，提高干部职工自我管理、自我防范意识；是否加强《中华人民共和国反有组织犯罪法》等法律法规的宣传；是否严格规范诊疗活动，保障人民群众的生命安全；是否及时处置信访事件，坚持从苗头处置、从根源处置，将矛盾问题第一时间化解，做到不发酵、不上访；</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33"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10</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防范电信网络诈骗：是否开展防范电信网络诈骗宣传教育活动，积极向身边亲朋好友开展面对面宣讲、传播反诈知识，提高干部职工及亲朋好友防范意识和识诈防骗能力；主要领导是否亲自安排部署，会议上认真学习典型案例资料、分析作案手法、注意防范要点；是否督促系统干部职工全覆盖安装“国家反诈中心”等反诈APP，切实提升防范电信网络诈骗意识；是否健全并严格落实各项财务审核审批和资金账户管理制度，加强财务人员的防诈教育和提醒，保障单位财产安全；</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36"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11</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既有建筑：是否开展房屋建筑与人员聚集场所等重要点位安全风险排查治理，建立排查整治台账；是否建立建立大客流应急管控制度和房屋安全排查整治台账，对存在安全隐患是否立行立改，做到责任、措施、资金、时限和预案“五落实”；对暂时不便拆除但危及周边安全的，是否立即停止使用、采取有效管控措施；是否合理增加风险标识标牌；</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5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12</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用电安全：是否定期检修、更新电路线路；是否规范使用电器，不私拉乱接；</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13</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燃气安全：是否违规使用燃气烤火炉等燃气器具取暖；是否严格按照新《国家安全法》的要求，落实安装燃气报警器、用波纹管代替软管等安全措施，切实消除燃气管道占压、穿越密闭空间和擅自改造、使用不合格燃气灶具等隐患；是否加强食堂等重点区域的通风情况、管道老化情况的排查整改，确保不发生安全问题；</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9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14</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消防安全：是否组织开展消防安全排查整治；消防中控室、微型消防站是否正常运转，消防设施设备是否按要求齐备、有效，医疗机构每100平米是否按至少2具灭火器材配备；疏散通道、安全出口、应急通道、消防通道是否畅通，消防标识是否齐全；所有临时用于医疗、库房等特别是新冠肺炎疫情期间使用的彩钢板搭建的临时业务用房是否符合标准规范；是否开展消防安全应急演练等；</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6"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15</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交通安全：是否加强干部职工宣传教育，出行遵守交通规则，切实做到“喝酒不开车、开车不喝酒”，不疲劳、超速等危险驾驶，不开“脾气车”，确保系统内干部职工交通出行零事故；</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16</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实验室生物安全：是否组织实验室生物安全自查自纠，严格按照《病院微生物实验室生物安全管理条例》，规范管理、规范操作，切实将风险隐患清零；</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26"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17</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信息安全：是否开展信息系统风险排查，对存在的漏洞、隐患及时进行整改；是否规范管理患者诊疗信息、医疗服务数据等个人数据要，坚决杜绝擅自向他人或其他机构提供患者诊疗信息情况；</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8"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18</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反恐防暴安全：是否组织制定反恐防暴防范措施，做好涉恐涉暴情报信息搜集研判、关注群体摸排管控、反恐防暴应急处置等安全维稳工作；</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4"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19</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建筑施工安全：有在建项目的单位是否督促建设方落实主体责任，切实加强对建筑施工现场脚手架搭设、施工用电、塔吊和施工电梯、施工机械以及施工现场安全管理措施的监督检查；</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20</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特种设备安全：是否组织开展压力容器、压力管道、电梯等设备设施的安全检查，排查是否缺少安全装置，或者安全装置失灵等；是否超期未检或者经检验不合格；特种作业人员是否持证上岗；</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7"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21</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医废处置安全：是否建立健全医疗废物管理责任制，完善医疗废物交接台账，严格规范落实医疗废物分类收集、运送与暂时贮存；是否建立健全发生医疗废物流失、泄漏、扩散和意外事故的应急方案及补救措施。</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5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22</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危</w:t>
            </w:r>
            <w:r>
              <w:rPr>
                <w:rFonts w:hint="default" w:ascii="Times New Roman" w:hAnsi="Times New Roman" w:eastAsia="方正仿宋_GBK" w:cs="Times New Roman"/>
                <w:i w:val="0"/>
                <w:color w:val="000000"/>
                <w:spacing w:val="-7"/>
                <w:kern w:val="0"/>
                <w:sz w:val="30"/>
                <w:szCs w:val="30"/>
                <w:u w:val="none"/>
                <w:lang w:val="en-US" w:eastAsia="zh-CN" w:bidi="ar"/>
              </w:rPr>
              <w:t>险化学品管理与使用安全：是否规范管理危险化学品采购、存储、使用和废弃等各个环节；是否加强危化品安全隐患排查治理，确保消除隐患、堵塞漏洞；</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64"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23</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Style w:val="9"/>
                <w:rFonts w:hint="default" w:ascii="Times New Roman" w:hAnsi="Times New Roman" w:eastAsia="方正仿宋_GBK" w:cs="Times New Roman"/>
                <w:sz w:val="30"/>
                <w:szCs w:val="30"/>
                <w:lang w:val="en-US" w:eastAsia="zh-CN" w:bidi="ar"/>
              </w:rPr>
              <w:t>麻精药品管理与使用安全：是否明确麻精药品管理部门和各岗位人员的职责，全面加强采购、储存、调配、使用以及安全管理；是否建立登记台账，切实做到物账相符，防止麻精药品从医疗机构流入非法渠道；</w:t>
            </w:r>
            <w:r>
              <w:rPr>
                <w:rStyle w:val="10"/>
                <w:rFonts w:hint="default" w:ascii="Times New Roman" w:hAnsi="Times New Roman" w:eastAsia="方正仿宋_GBK" w:cs="Times New Roman"/>
                <w:sz w:val="30"/>
                <w:szCs w:val="30"/>
                <w:lang w:val="en-US" w:eastAsia="zh-CN" w:bidi="ar"/>
              </w:rPr>
              <w:t>“</w:t>
            </w:r>
            <w:r>
              <w:rPr>
                <w:rStyle w:val="9"/>
                <w:rFonts w:hint="default" w:ascii="Times New Roman" w:hAnsi="Times New Roman" w:eastAsia="方正仿宋_GBK" w:cs="Times New Roman"/>
                <w:sz w:val="30"/>
                <w:szCs w:val="30"/>
                <w:lang w:val="en-US" w:eastAsia="zh-CN" w:bidi="ar"/>
              </w:rPr>
              <w:t>五专</w:t>
            </w:r>
            <w:r>
              <w:rPr>
                <w:rStyle w:val="10"/>
                <w:rFonts w:hint="default" w:ascii="Times New Roman" w:hAnsi="Times New Roman" w:eastAsia="方正仿宋_GBK" w:cs="Times New Roman"/>
                <w:sz w:val="30"/>
                <w:szCs w:val="30"/>
                <w:lang w:val="en-US" w:eastAsia="zh-CN" w:bidi="ar"/>
              </w:rPr>
              <w:t>”</w:t>
            </w:r>
            <w:r>
              <w:rPr>
                <w:rStyle w:val="9"/>
                <w:rFonts w:hint="default" w:ascii="Times New Roman" w:hAnsi="Times New Roman" w:eastAsia="方正仿宋_GBK" w:cs="Times New Roman"/>
                <w:sz w:val="30"/>
                <w:szCs w:val="30"/>
                <w:lang w:val="en-US" w:eastAsia="zh-CN" w:bidi="ar"/>
              </w:rPr>
              <w:t>执行情况是否到位；</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3"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24</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国家安全：是否深入开展“4.15国家安全宣传教育日”活动；张贴“4.15全民国家安全教育”标识；组织学习相关法律法规，常态化开展总体国家安全教育，切实增强总体国家安全意识；</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default" w:ascii="Times New Roman" w:hAnsi="Times New Roman" w:eastAsia="方正仿宋_GBK"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6"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25</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其他有关安全生产方面内容，以及督查检查发现存在的安全隐患。</w:t>
            </w:r>
          </w:p>
        </w:tc>
        <w:tc>
          <w:tcPr>
            <w:tcW w:w="43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列出安全隐患：</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default" w:ascii="Times New Roman" w:hAnsi="Times New Roman" w:eastAsia="方正仿宋_GBK" w:cs="Times New Roman"/>
                <w:i w:val="0"/>
                <w:color w:val="000000"/>
                <w:sz w:val="30"/>
                <w:szCs w:val="30"/>
                <w:u w:val="none"/>
              </w:rPr>
            </w:pPr>
            <w:r>
              <w:rPr>
                <w:rFonts w:hint="default" w:ascii="Times New Roman" w:hAnsi="Times New Roman" w:eastAsia="方正仿宋_GBK" w:cs="Times New Roman"/>
                <w:i w:val="0"/>
                <w:color w:val="000000"/>
                <w:kern w:val="0"/>
                <w:sz w:val="30"/>
                <w:szCs w:val="30"/>
                <w:u w:val="none"/>
                <w:lang w:val="en-US" w:eastAsia="zh-CN" w:bidi="ar"/>
              </w:rPr>
              <w:t>整改意见：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9"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30"/>
                <w:szCs w:val="30"/>
                <w:u w:val="none"/>
              </w:rPr>
            </w:pPr>
            <w:r>
              <w:rPr>
                <w:rStyle w:val="11"/>
                <w:rFonts w:hint="default" w:ascii="Times New Roman" w:hAnsi="Times New Roman" w:eastAsia="方正仿宋_GBK" w:cs="Times New Roman"/>
                <w:sz w:val="30"/>
                <w:szCs w:val="30"/>
                <w:lang w:val="en-US" w:eastAsia="zh-CN" w:bidi="ar"/>
              </w:rPr>
              <w:t>督查整改意见及要求</w:t>
            </w:r>
          </w:p>
        </w:tc>
        <w:tc>
          <w:tcPr>
            <w:tcW w:w="136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default" w:ascii="Times New Roman" w:hAnsi="Times New Roman" w:eastAsia="方正仿宋_GBK" w:cs="Times New Roman"/>
                <w:i w:val="0"/>
                <w:color w:val="000000"/>
                <w:sz w:val="30"/>
                <w:szCs w:val="3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Style w:val="12"/>
          <w:rFonts w:hint="eastAsia" w:ascii="方正仿宋_GBK" w:hAnsi="方正仿宋_GBK" w:eastAsia="方正仿宋_GBK" w:cs="方正仿宋_GBK"/>
          <w:sz w:val="30"/>
          <w:szCs w:val="30"/>
          <w:lang w:val="en-US" w:eastAsia="zh-CN" w:bidi="ar"/>
        </w:rPr>
        <w:sectPr>
          <w:headerReference r:id="rId3" w:type="default"/>
          <w:footerReference r:id="rId4" w:type="default"/>
          <w:pgSz w:w="16838" w:h="11906" w:orient="landscape"/>
          <w:pgMar w:top="1587" w:right="2098" w:bottom="1474" w:left="1984" w:header="851" w:footer="992" w:gutter="0"/>
          <w:pgNumType w:fmt="decimal"/>
          <w:cols w:space="425" w:num="1"/>
          <w:docGrid w:type="lines" w:linePitch="312" w:charSpace="0"/>
        </w:sectPr>
      </w:pPr>
      <w:r>
        <w:rPr>
          <w:rStyle w:val="12"/>
          <w:rFonts w:hint="eastAsia" w:ascii="方正仿宋_GBK" w:hAnsi="方正仿宋_GBK" w:eastAsia="方正仿宋_GBK" w:cs="方正仿宋_GBK"/>
          <w:sz w:val="30"/>
          <w:szCs w:val="30"/>
          <w:lang w:val="en-US" w:eastAsia="zh-CN" w:bidi="ar"/>
        </w:rPr>
        <w:t>督查人员签字：                            被督查单位相关负责人签字：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right="0" w:rightChars="0" w:firstLine="3200" w:firstLineChars="1000"/>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方正仿宋_GBK" w:cs="Times New Roman"/>
          <w:w w:val="100"/>
          <w:sz w:val="32"/>
          <w:szCs w:val="32"/>
          <w:lang w:val="en-US" w:eastAsia="zh-CN"/>
        </w:rPr>
      </w:pPr>
      <w:r>
        <w:rPr>
          <w:rFonts w:hint="eastAsia" w:ascii="方正黑体_GBK" w:hAnsi="方正黑体_GBK" w:eastAsia="方正黑体_GBK" w:cs="方正黑体_GBK"/>
          <w:w w:val="100"/>
          <w:sz w:val="32"/>
          <w:szCs w:val="32"/>
          <w:lang w:val="en-US" w:eastAsia="zh-CN"/>
        </w:rPr>
        <w:t>信息公开选项：</w:t>
      </w:r>
      <w:r>
        <w:rPr>
          <w:rFonts w:hint="eastAsia" w:ascii="方正小标宋_GBK" w:hAnsi="方正小标宋_GBK" w:eastAsia="方正小标宋_GBK" w:cs="方正小标宋_GBK"/>
          <w:w w:val="100"/>
          <w:sz w:val="32"/>
          <w:szCs w:val="32"/>
          <w:lang w:val="en-US" w:eastAsia="zh-CN"/>
        </w:rPr>
        <w:t>主动公开</w:t>
      </w: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240" w:lineRule="auto"/>
        <w:ind w:left="0" w:leftChars="0" w:right="0" w:rightChars="0" w:firstLine="140" w:firstLineChars="50"/>
        <w:jc w:val="both"/>
        <w:textAlignment w:val="auto"/>
        <w:rPr>
          <w:rStyle w:val="12"/>
          <w:rFonts w:hint="default" w:ascii="方正仿宋_GBK" w:hAnsi="方正仿宋_GBK" w:eastAsia="方正仿宋_GBK" w:cs="方正仿宋_GBK"/>
          <w:sz w:val="30"/>
          <w:szCs w:val="30"/>
          <w:lang w:val="en-US" w:eastAsia="zh-CN" w:bidi="ar"/>
        </w:rPr>
      </w:pPr>
      <w:r>
        <w:rPr>
          <w:rFonts w:hint="default" w:ascii="Times New Roman" w:hAnsi="Times New Roman" w:eastAsia="方正仿宋_GBK" w:cs="Times New Roman"/>
          <w:w w:val="100"/>
          <w:sz w:val="28"/>
          <w:szCs w:val="28"/>
        </w:rPr>
        <w:t>巴中市恩阳区卫生</w:t>
      </w:r>
      <w:r>
        <w:rPr>
          <w:rFonts w:hint="default" w:ascii="Times New Roman" w:hAnsi="Times New Roman" w:eastAsia="方正仿宋_GBK" w:cs="Times New Roman"/>
          <w:w w:val="100"/>
          <w:sz w:val="28"/>
          <w:szCs w:val="28"/>
          <w:lang w:eastAsia="zh-CN"/>
        </w:rPr>
        <w:t>健康</w:t>
      </w:r>
      <w:r>
        <w:rPr>
          <w:rFonts w:hint="default" w:ascii="Times New Roman" w:hAnsi="Times New Roman" w:eastAsia="方正仿宋_GBK" w:cs="Times New Roman"/>
          <w:w w:val="100"/>
          <w:sz w:val="28"/>
          <w:szCs w:val="28"/>
        </w:rPr>
        <w:t xml:space="preserve">局办公室    </w:t>
      </w:r>
      <w:r>
        <w:rPr>
          <w:rFonts w:hint="eastAsia" w:ascii="Times New Roman" w:hAnsi="Times New Roman" w:eastAsia="方正仿宋_GBK" w:cs="Times New Roman"/>
          <w:w w:val="100"/>
          <w:sz w:val="28"/>
          <w:szCs w:val="28"/>
          <w:lang w:val="en-US" w:eastAsia="zh-CN"/>
        </w:rPr>
        <w:t xml:space="preserve">   </w:t>
      </w:r>
      <w:r>
        <w:rPr>
          <w:rFonts w:hint="default" w:ascii="Times New Roman" w:hAnsi="Times New Roman" w:eastAsia="方正仿宋_GBK" w:cs="Times New Roman"/>
          <w:w w:val="100"/>
          <w:sz w:val="28"/>
          <w:szCs w:val="28"/>
        </w:rPr>
        <w:t xml:space="preserve">   </w:t>
      </w:r>
      <w:r>
        <w:rPr>
          <w:rFonts w:hint="default" w:ascii="Times New Roman" w:hAnsi="Times New Roman" w:eastAsia="方正仿宋_GBK" w:cs="Times New Roman"/>
          <w:w w:val="100"/>
          <w:sz w:val="28"/>
          <w:szCs w:val="28"/>
          <w:lang w:val="en-US" w:eastAsia="zh-CN"/>
        </w:rPr>
        <w:t xml:space="preserve">    </w:t>
      </w:r>
      <w:r>
        <w:rPr>
          <w:rFonts w:hint="default" w:ascii="Times New Roman" w:hAnsi="Times New Roman" w:eastAsia="方正仿宋_GBK" w:cs="Times New Roman"/>
          <w:w w:val="100"/>
          <w:sz w:val="28"/>
          <w:szCs w:val="28"/>
        </w:rPr>
        <w:t>20</w:t>
      </w:r>
      <w:r>
        <w:rPr>
          <w:rFonts w:hint="default" w:ascii="Times New Roman" w:hAnsi="Times New Roman" w:eastAsia="方正仿宋_GBK" w:cs="Times New Roman"/>
          <w:w w:val="100"/>
          <w:sz w:val="28"/>
          <w:szCs w:val="28"/>
          <w:lang w:val="en-US" w:eastAsia="zh-CN"/>
        </w:rPr>
        <w:t>2</w:t>
      </w:r>
      <w:r>
        <w:rPr>
          <w:rFonts w:hint="eastAsia" w:ascii="Times New Roman" w:hAnsi="Times New Roman" w:eastAsia="方正仿宋_GBK" w:cs="Times New Roman"/>
          <w:w w:val="100"/>
          <w:sz w:val="28"/>
          <w:szCs w:val="28"/>
          <w:lang w:val="en-US" w:eastAsia="zh-CN"/>
        </w:rPr>
        <w:t>2</w:t>
      </w:r>
      <w:r>
        <w:rPr>
          <w:rFonts w:hint="default" w:ascii="Times New Roman" w:hAnsi="Times New Roman" w:eastAsia="方正仿宋_GBK" w:cs="Times New Roman"/>
          <w:w w:val="100"/>
          <w:sz w:val="28"/>
          <w:szCs w:val="28"/>
        </w:rPr>
        <w:t>年</w:t>
      </w:r>
      <w:r>
        <w:rPr>
          <w:rFonts w:hint="eastAsia" w:ascii="Times New Roman" w:hAnsi="Times New Roman" w:eastAsia="方正仿宋_GBK" w:cs="Times New Roman"/>
          <w:w w:val="100"/>
          <w:sz w:val="28"/>
          <w:szCs w:val="28"/>
          <w:lang w:val="en-US" w:eastAsia="zh-CN"/>
        </w:rPr>
        <w:t>4</w:t>
      </w:r>
      <w:r>
        <w:rPr>
          <w:rFonts w:hint="default" w:ascii="Times New Roman" w:hAnsi="Times New Roman" w:eastAsia="方正仿宋_GBK" w:cs="Times New Roman"/>
          <w:w w:val="100"/>
          <w:sz w:val="28"/>
          <w:szCs w:val="28"/>
        </w:rPr>
        <w:t>月</w:t>
      </w:r>
      <w:r>
        <w:rPr>
          <w:rFonts w:hint="eastAsia" w:ascii="Times New Roman" w:hAnsi="Times New Roman" w:eastAsia="方正仿宋_GBK" w:cs="Times New Roman"/>
          <w:w w:val="100"/>
          <w:sz w:val="28"/>
          <w:szCs w:val="28"/>
          <w:lang w:val="en-US" w:eastAsia="zh-CN"/>
        </w:rPr>
        <w:t>25</w:t>
      </w:r>
      <w:r>
        <w:rPr>
          <w:rFonts w:hint="default" w:ascii="Times New Roman" w:hAnsi="Times New Roman" w:eastAsia="方正仿宋_GBK" w:cs="Times New Roman"/>
          <w:w w:val="100"/>
          <w:sz w:val="28"/>
          <w:szCs w:val="28"/>
        </w:rPr>
        <w:t>日印</w:t>
      </w:r>
      <w:r>
        <w:rPr>
          <w:rFonts w:hint="eastAsia" w:ascii="Times New Roman" w:hAnsi="Times New Roman" w:eastAsia="方正仿宋_GBK" w:cs="Times New Roman"/>
          <w:w w:val="100"/>
          <w:sz w:val="28"/>
          <w:szCs w:val="28"/>
          <w:lang w:val="en-US" w:eastAsia="zh-CN"/>
        </w:rPr>
        <w:t>发</w:t>
      </w:r>
    </w:p>
    <w:sectPr>
      <w:headerReference r:id="rId5" w:type="default"/>
      <w:footerReference r:id="rId6" w:type="default"/>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posOffset>5358765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1.95pt;margin-top:0pt;height:144pt;width:144pt;mso-position-horizontal-relative:margin;mso-wrap-style:none;z-index:251663360;mso-width-relative:page;mso-height-relative:page;" filled="f" stroked="f" coordsize="21600,21600" o:gfxdata="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duCbzVAAAACQEAAA8AAAAAAAAAAQAgAAAAIgAAAGRycy9kb3ducmV2&#10;LnhtbFBLAQIUABQAAAAIAIdO4kD/PwNHOAIAAG8EAAAOAAAAAAAAAAEAIAAAACQBAABkcnMvZTJv&#10;RG9jLnhtbFBLBQYAAAAABgAGAFkBAADOBQ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t>11</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qdhc8NMBAACsAwAADgAAAAAAAAABACAAAAAeAQAA&#10;ZHJzL2Uyb0RvYy54bWxQSwUGAAAAAAYABgBZAQAAYwUAAAAA&#10;">
              <v:fill on="f" focussize="0,0"/>
              <v:stroke on="f" joinstyle="miter"/>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t>11</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57531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575310"/>
                      </a:xfrm>
                      <a:prstGeom prst="rect">
                        <a:avLst/>
                      </a:prstGeom>
                      <a:noFill/>
                      <a:ln w="6350">
                        <a:noFill/>
                      </a:ln>
                      <a:effectLst/>
                    </wps:spPr>
                    <wps:txbx>
                      <w:txbxContent>
                        <w:p>
                          <w:pPr>
                            <w:pStyle w:val="2"/>
                            <w:rPr>
                              <w:rFonts w:hint="default" w:ascii="Times New Roman" w:hAnsi="Times New Roman" w:eastAsia="宋体" w:cs="Times New Roman"/>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45.3pt;width:144pt;mso-position-horizontal:outside;mso-position-horizontal-relative:margin;mso-wrap-style:none;z-index:251661312;mso-width-relative:page;mso-height-relative:page;" filled="f" stroked="f" coordsize="21600,21600" o:gfxdata="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jFSCfUAAAABAEAAA8AAAAAAAAAAQAgAAAAIgAAAGRycy9kb3du&#10;cmV2LnhtbFBLAQIUABQAAAAIAIdO4kCEAGE1PAIAAG4EAAAOAAAAAAAAAAEAIAAAACMBAABkcnMv&#10;ZTJvRG9jLnhtbFBLBQYAAAAABgAGAFkBAADRBQAAAAA=&#10;">
              <v:fill on="f" focussize="0,0"/>
              <v:stroke on="f" weight="0.5pt"/>
              <v:imagedata o:title=""/>
              <o:lock v:ext="edit" aspectratio="f"/>
              <v:textbox inset="0mm,0mm,0mm,0mm">
                <w:txbxContent>
                  <w:p>
                    <w:pPr>
                      <w:pStyle w:val="2"/>
                      <w:rPr>
                        <w:rFonts w:hint="default" w:ascii="Times New Roman" w:hAnsi="Times New Roman" w:eastAsia="宋体" w:cs="Times New Roman"/>
                        <w:sz w:val="28"/>
                        <w:szCs w:val="28"/>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-201295</wp:posOffset>
              </wp:positionH>
              <wp:positionV relativeFrom="paragraph">
                <wp:posOffset>-31750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eastAsia="仿宋_GB2312" w:cs="Times New Roman"/>
                              <w:sz w:val="28"/>
                              <w:szCs w:val="4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85pt;margin-top:-2.5pt;height:144pt;width:144pt;mso-position-horizontal-relative:margin;mso-wrap-style:none;z-index:251659264;mso-width-relative:page;mso-height-relative:page;" filled="f" stroked="f" coordsize="21600,21600" o:gfxdata="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tuxM1wAAAAoBAAAPAAAAAAAAAAEAIAAAACIAAABkcnMvZG93bnJl&#10;di54bWxQSwECFAAUAAAACACHTuJA2oy/PTcCAABvBAAADgAAAAAAAAABACAAAAAmAQAAZHJzL2Uy&#10;b0RvYy54bWxQSwUGAAAAAAYABgBZAQAAzwU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4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MzFlZjhmZDBhNjE3NmEzMWY0N2EwZTAyYmIzZTYifQ=="/>
  </w:docVars>
  <w:rsids>
    <w:rsidRoot w:val="00000000"/>
    <w:rsid w:val="00282957"/>
    <w:rsid w:val="007F0F5A"/>
    <w:rsid w:val="00F13238"/>
    <w:rsid w:val="00F26328"/>
    <w:rsid w:val="01074222"/>
    <w:rsid w:val="01631EC9"/>
    <w:rsid w:val="01F11B18"/>
    <w:rsid w:val="020B5395"/>
    <w:rsid w:val="027C3D6B"/>
    <w:rsid w:val="028359D5"/>
    <w:rsid w:val="02C5416A"/>
    <w:rsid w:val="02E55477"/>
    <w:rsid w:val="030A36FA"/>
    <w:rsid w:val="03695E25"/>
    <w:rsid w:val="03716D66"/>
    <w:rsid w:val="037530C8"/>
    <w:rsid w:val="038370CA"/>
    <w:rsid w:val="03B12825"/>
    <w:rsid w:val="03D25855"/>
    <w:rsid w:val="03ED5481"/>
    <w:rsid w:val="04367AF8"/>
    <w:rsid w:val="04447FB3"/>
    <w:rsid w:val="046F071C"/>
    <w:rsid w:val="0470058C"/>
    <w:rsid w:val="057A23CB"/>
    <w:rsid w:val="059A5B5F"/>
    <w:rsid w:val="05C30230"/>
    <w:rsid w:val="05D46C52"/>
    <w:rsid w:val="06B35568"/>
    <w:rsid w:val="06C33582"/>
    <w:rsid w:val="07C720A8"/>
    <w:rsid w:val="083B16E3"/>
    <w:rsid w:val="08DB4752"/>
    <w:rsid w:val="0950598E"/>
    <w:rsid w:val="09704483"/>
    <w:rsid w:val="0A50570E"/>
    <w:rsid w:val="0B0B5703"/>
    <w:rsid w:val="0B1B7594"/>
    <w:rsid w:val="0B1E3309"/>
    <w:rsid w:val="0BD848FB"/>
    <w:rsid w:val="0C0D6783"/>
    <w:rsid w:val="0C4B5125"/>
    <w:rsid w:val="0C84766E"/>
    <w:rsid w:val="0C9B6951"/>
    <w:rsid w:val="0C9F278A"/>
    <w:rsid w:val="0CA04344"/>
    <w:rsid w:val="0CC813B5"/>
    <w:rsid w:val="0D11538F"/>
    <w:rsid w:val="0D8713A0"/>
    <w:rsid w:val="0DD75445"/>
    <w:rsid w:val="0DD93147"/>
    <w:rsid w:val="0DDE377D"/>
    <w:rsid w:val="0E057AE9"/>
    <w:rsid w:val="0E553A9F"/>
    <w:rsid w:val="0EC7585E"/>
    <w:rsid w:val="0F9C4EF3"/>
    <w:rsid w:val="10414699"/>
    <w:rsid w:val="10455972"/>
    <w:rsid w:val="10637A13"/>
    <w:rsid w:val="10AD7440"/>
    <w:rsid w:val="10B379B1"/>
    <w:rsid w:val="10F1179E"/>
    <w:rsid w:val="10F7363F"/>
    <w:rsid w:val="11155D88"/>
    <w:rsid w:val="11844ECA"/>
    <w:rsid w:val="12624579"/>
    <w:rsid w:val="127C4DBC"/>
    <w:rsid w:val="12DC02A0"/>
    <w:rsid w:val="13C841F0"/>
    <w:rsid w:val="13D2050E"/>
    <w:rsid w:val="142B7520"/>
    <w:rsid w:val="14337BDF"/>
    <w:rsid w:val="143B43B7"/>
    <w:rsid w:val="14405151"/>
    <w:rsid w:val="145D71B3"/>
    <w:rsid w:val="14687658"/>
    <w:rsid w:val="146A10AA"/>
    <w:rsid w:val="14C62B96"/>
    <w:rsid w:val="14E51257"/>
    <w:rsid w:val="15B8657E"/>
    <w:rsid w:val="161A49C4"/>
    <w:rsid w:val="161A4A27"/>
    <w:rsid w:val="16305644"/>
    <w:rsid w:val="1641578F"/>
    <w:rsid w:val="16F05AAF"/>
    <w:rsid w:val="177E15D6"/>
    <w:rsid w:val="17C33676"/>
    <w:rsid w:val="182F4D48"/>
    <w:rsid w:val="18573B7A"/>
    <w:rsid w:val="1873027E"/>
    <w:rsid w:val="18C662CC"/>
    <w:rsid w:val="19A1759B"/>
    <w:rsid w:val="19E14232"/>
    <w:rsid w:val="19F17A0D"/>
    <w:rsid w:val="1A3A7593"/>
    <w:rsid w:val="1A5012D2"/>
    <w:rsid w:val="1B745BA8"/>
    <w:rsid w:val="1BA972F6"/>
    <w:rsid w:val="1BC43FB3"/>
    <w:rsid w:val="1BFB25CC"/>
    <w:rsid w:val="1C191079"/>
    <w:rsid w:val="1C1F7A61"/>
    <w:rsid w:val="1C270700"/>
    <w:rsid w:val="1C6B18AE"/>
    <w:rsid w:val="1C6C01F1"/>
    <w:rsid w:val="1CB005F5"/>
    <w:rsid w:val="1D2C06D0"/>
    <w:rsid w:val="1DA608B4"/>
    <w:rsid w:val="1E0839A8"/>
    <w:rsid w:val="1E206EF9"/>
    <w:rsid w:val="1E377699"/>
    <w:rsid w:val="1ED60262"/>
    <w:rsid w:val="1F1A7E37"/>
    <w:rsid w:val="1F1E3543"/>
    <w:rsid w:val="1F3C60BE"/>
    <w:rsid w:val="1F524494"/>
    <w:rsid w:val="1F947BE9"/>
    <w:rsid w:val="201D0F35"/>
    <w:rsid w:val="20B438D7"/>
    <w:rsid w:val="20D00935"/>
    <w:rsid w:val="21705DD6"/>
    <w:rsid w:val="21B83630"/>
    <w:rsid w:val="222B29EF"/>
    <w:rsid w:val="22BF31CF"/>
    <w:rsid w:val="22D075AD"/>
    <w:rsid w:val="230D7B6F"/>
    <w:rsid w:val="23495BF2"/>
    <w:rsid w:val="237D4126"/>
    <w:rsid w:val="239E1CFC"/>
    <w:rsid w:val="23CE221A"/>
    <w:rsid w:val="248A7A3E"/>
    <w:rsid w:val="24C21928"/>
    <w:rsid w:val="253A13A7"/>
    <w:rsid w:val="25506347"/>
    <w:rsid w:val="26AE0141"/>
    <w:rsid w:val="275F63A6"/>
    <w:rsid w:val="27935170"/>
    <w:rsid w:val="27B942A9"/>
    <w:rsid w:val="28290729"/>
    <w:rsid w:val="28620CB6"/>
    <w:rsid w:val="28787408"/>
    <w:rsid w:val="288D4DA3"/>
    <w:rsid w:val="290C1AA2"/>
    <w:rsid w:val="292673D8"/>
    <w:rsid w:val="298F1421"/>
    <w:rsid w:val="2A0A2709"/>
    <w:rsid w:val="2A1C40C0"/>
    <w:rsid w:val="2AF16ACE"/>
    <w:rsid w:val="2B650944"/>
    <w:rsid w:val="2B6C7BAC"/>
    <w:rsid w:val="2BA62A5B"/>
    <w:rsid w:val="2BB31115"/>
    <w:rsid w:val="2C866C92"/>
    <w:rsid w:val="2D300A32"/>
    <w:rsid w:val="2D3159DD"/>
    <w:rsid w:val="2D4D7629"/>
    <w:rsid w:val="2D755F46"/>
    <w:rsid w:val="2E157DAA"/>
    <w:rsid w:val="2E807459"/>
    <w:rsid w:val="2E8C173E"/>
    <w:rsid w:val="2EE316FC"/>
    <w:rsid w:val="2F933A9E"/>
    <w:rsid w:val="2FE9414F"/>
    <w:rsid w:val="30A5696A"/>
    <w:rsid w:val="30D56A93"/>
    <w:rsid w:val="31066371"/>
    <w:rsid w:val="3119363F"/>
    <w:rsid w:val="31284532"/>
    <w:rsid w:val="31305298"/>
    <w:rsid w:val="318640E7"/>
    <w:rsid w:val="31BA0EA5"/>
    <w:rsid w:val="322F2F33"/>
    <w:rsid w:val="326170B4"/>
    <w:rsid w:val="32714F1D"/>
    <w:rsid w:val="32C43CD3"/>
    <w:rsid w:val="32EB1216"/>
    <w:rsid w:val="32EB5620"/>
    <w:rsid w:val="330111BC"/>
    <w:rsid w:val="33015DBF"/>
    <w:rsid w:val="33203C6F"/>
    <w:rsid w:val="332D41C9"/>
    <w:rsid w:val="334D5A38"/>
    <w:rsid w:val="33BB48D0"/>
    <w:rsid w:val="33EF640C"/>
    <w:rsid w:val="33F7221B"/>
    <w:rsid w:val="341407A5"/>
    <w:rsid w:val="346D04EA"/>
    <w:rsid w:val="34866A39"/>
    <w:rsid w:val="349E0557"/>
    <w:rsid w:val="34B02D86"/>
    <w:rsid w:val="350407F4"/>
    <w:rsid w:val="353C54BF"/>
    <w:rsid w:val="36430014"/>
    <w:rsid w:val="36533C05"/>
    <w:rsid w:val="36721D57"/>
    <w:rsid w:val="375B3C7B"/>
    <w:rsid w:val="37637C9D"/>
    <w:rsid w:val="38234B8E"/>
    <w:rsid w:val="384F5D0D"/>
    <w:rsid w:val="386B727B"/>
    <w:rsid w:val="38764AB1"/>
    <w:rsid w:val="38EF24BC"/>
    <w:rsid w:val="390F5759"/>
    <w:rsid w:val="39274865"/>
    <w:rsid w:val="39D5466D"/>
    <w:rsid w:val="3A9A0454"/>
    <w:rsid w:val="3AB7426C"/>
    <w:rsid w:val="3AD314C7"/>
    <w:rsid w:val="3B4A16C8"/>
    <w:rsid w:val="3B993308"/>
    <w:rsid w:val="3C0908E1"/>
    <w:rsid w:val="3C6358DC"/>
    <w:rsid w:val="3C8B7FBA"/>
    <w:rsid w:val="3CC65882"/>
    <w:rsid w:val="3CD412A8"/>
    <w:rsid w:val="3CDE425F"/>
    <w:rsid w:val="3CE3745E"/>
    <w:rsid w:val="3D19122D"/>
    <w:rsid w:val="3D2739F3"/>
    <w:rsid w:val="3D433FDC"/>
    <w:rsid w:val="3D484D1C"/>
    <w:rsid w:val="3D62070F"/>
    <w:rsid w:val="3DAE2802"/>
    <w:rsid w:val="3DB3366B"/>
    <w:rsid w:val="3E2E5A79"/>
    <w:rsid w:val="3EF1650B"/>
    <w:rsid w:val="3F32553B"/>
    <w:rsid w:val="3F3C22F6"/>
    <w:rsid w:val="3FDD6EEF"/>
    <w:rsid w:val="400A1D9F"/>
    <w:rsid w:val="402D133F"/>
    <w:rsid w:val="40CD1EC3"/>
    <w:rsid w:val="40D40BD7"/>
    <w:rsid w:val="410B2946"/>
    <w:rsid w:val="41AF64D2"/>
    <w:rsid w:val="41B31F71"/>
    <w:rsid w:val="41BF46F3"/>
    <w:rsid w:val="41FF32C7"/>
    <w:rsid w:val="42132BCD"/>
    <w:rsid w:val="422A5218"/>
    <w:rsid w:val="4285708A"/>
    <w:rsid w:val="42C8351C"/>
    <w:rsid w:val="42FC11F6"/>
    <w:rsid w:val="43050C54"/>
    <w:rsid w:val="43376616"/>
    <w:rsid w:val="44514817"/>
    <w:rsid w:val="446830CC"/>
    <w:rsid w:val="44D0772C"/>
    <w:rsid w:val="44F70F6F"/>
    <w:rsid w:val="44F96048"/>
    <w:rsid w:val="45074C03"/>
    <w:rsid w:val="45E824CA"/>
    <w:rsid w:val="46182753"/>
    <w:rsid w:val="4622553B"/>
    <w:rsid w:val="46405391"/>
    <w:rsid w:val="46F102F3"/>
    <w:rsid w:val="47185450"/>
    <w:rsid w:val="477D3AEB"/>
    <w:rsid w:val="479D58F3"/>
    <w:rsid w:val="48747492"/>
    <w:rsid w:val="497D656B"/>
    <w:rsid w:val="4A17781B"/>
    <w:rsid w:val="4ABE0160"/>
    <w:rsid w:val="4B6E40D1"/>
    <w:rsid w:val="4B9F64ED"/>
    <w:rsid w:val="4BAB52EA"/>
    <w:rsid w:val="4C02777B"/>
    <w:rsid w:val="4C121E2B"/>
    <w:rsid w:val="4C194266"/>
    <w:rsid w:val="4C367EB1"/>
    <w:rsid w:val="4C6D6F48"/>
    <w:rsid w:val="4C6F6B08"/>
    <w:rsid w:val="4D0C67B1"/>
    <w:rsid w:val="4D3D03C8"/>
    <w:rsid w:val="4DD63F94"/>
    <w:rsid w:val="4E234052"/>
    <w:rsid w:val="4E9F7C59"/>
    <w:rsid w:val="4EAE02E7"/>
    <w:rsid w:val="4EE216EA"/>
    <w:rsid w:val="4F053468"/>
    <w:rsid w:val="4F1D43F5"/>
    <w:rsid w:val="4F92089C"/>
    <w:rsid w:val="4FF02AD8"/>
    <w:rsid w:val="4FFB2CD9"/>
    <w:rsid w:val="508F5E2B"/>
    <w:rsid w:val="50EB0DEA"/>
    <w:rsid w:val="512C70A5"/>
    <w:rsid w:val="512F2D36"/>
    <w:rsid w:val="51873CDC"/>
    <w:rsid w:val="51D82CD4"/>
    <w:rsid w:val="51DD3635"/>
    <w:rsid w:val="51FC68D0"/>
    <w:rsid w:val="520D1C0A"/>
    <w:rsid w:val="523E3ED2"/>
    <w:rsid w:val="525F1CB4"/>
    <w:rsid w:val="5272764F"/>
    <w:rsid w:val="52DC37C3"/>
    <w:rsid w:val="539D3258"/>
    <w:rsid w:val="53A2552E"/>
    <w:rsid w:val="53D53B03"/>
    <w:rsid w:val="546873B7"/>
    <w:rsid w:val="54BB7277"/>
    <w:rsid w:val="552D36BF"/>
    <w:rsid w:val="5532631A"/>
    <w:rsid w:val="55973007"/>
    <w:rsid w:val="55C9466F"/>
    <w:rsid w:val="55D02A22"/>
    <w:rsid w:val="55D447DE"/>
    <w:rsid w:val="56014D43"/>
    <w:rsid w:val="56B86342"/>
    <w:rsid w:val="56CC3D4D"/>
    <w:rsid w:val="56D27CC5"/>
    <w:rsid w:val="56D638DE"/>
    <w:rsid w:val="573E5FAE"/>
    <w:rsid w:val="57905DB9"/>
    <w:rsid w:val="57C20AC5"/>
    <w:rsid w:val="57C421EB"/>
    <w:rsid w:val="57C8296E"/>
    <w:rsid w:val="57DE6D4E"/>
    <w:rsid w:val="57E226C6"/>
    <w:rsid w:val="57F4005C"/>
    <w:rsid w:val="583127AB"/>
    <w:rsid w:val="58593783"/>
    <w:rsid w:val="58B75CC9"/>
    <w:rsid w:val="58DE33FC"/>
    <w:rsid w:val="58F6083C"/>
    <w:rsid w:val="59601274"/>
    <w:rsid w:val="5964608F"/>
    <w:rsid w:val="59D965EF"/>
    <w:rsid w:val="5A166E71"/>
    <w:rsid w:val="5A9328D8"/>
    <w:rsid w:val="5AC45A54"/>
    <w:rsid w:val="5B1A2173"/>
    <w:rsid w:val="5B3D32A6"/>
    <w:rsid w:val="5B50764D"/>
    <w:rsid w:val="5B5D624C"/>
    <w:rsid w:val="5BD427C0"/>
    <w:rsid w:val="5BEB3520"/>
    <w:rsid w:val="5C1971F3"/>
    <w:rsid w:val="5C3C5451"/>
    <w:rsid w:val="5C6D31EB"/>
    <w:rsid w:val="5CB87421"/>
    <w:rsid w:val="5D283143"/>
    <w:rsid w:val="5D346979"/>
    <w:rsid w:val="5D3B4FAE"/>
    <w:rsid w:val="5D646495"/>
    <w:rsid w:val="5D6D509D"/>
    <w:rsid w:val="5DAB1F9B"/>
    <w:rsid w:val="5DAB3DC3"/>
    <w:rsid w:val="5DC474AC"/>
    <w:rsid w:val="5E25251B"/>
    <w:rsid w:val="5E646A53"/>
    <w:rsid w:val="5E940365"/>
    <w:rsid w:val="60125723"/>
    <w:rsid w:val="60BA67A8"/>
    <w:rsid w:val="61170DF4"/>
    <w:rsid w:val="611B5279"/>
    <w:rsid w:val="6123116D"/>
    <w:rsid w:val="618A6034"/>
    <w:rsid w:val="620945E5"/>
    <w:rsid w:val="623D26D8"/>
    <w:rsid w:val="627965C9"/>
    <w:rsid w:val="628132A8"/>
    <w:rsid w:val="62DE705D"/>
    <w:rsid w:val="631453D9"/>
    <w:rsid w:val="637B3BB3"/>
    <w:rsid w:val="63A7017E"/>
    <w:rsid w:val="63A83BA1"/>
    <w:rsid w:val="63C20254"/>
    <w:rsid w:val="63E50028"/>
    <w:rsid w:val="64005E4C"/>
    <w:rsid w:val="640157FE"/>
    <w:rsid w:val="641248C2"/>
    <w:rsid w:val="64871E9F"/>
    <w:rsid w:val="64876FC7"/>
    <w:rsid w:val="648F5CC5"/>
    <w:rsid w:val="65EF2656"/>
    <w:rsid w:val="66587DEF"/>
    <w:rsid w:val="666E5739"/>
    <w:rsid w:val="66AD3275"/>
    <w:rsid w:val="66EA164C"/>
    <w:rsid w:val="670E1713"/>
    <w:rsid w:val="67306E19"/>
    <w:rsid w:val="675979F5"/>
    <w:rsid w:val="6796587F"/>
    <w:rsid w:val="67A42616"/>
    <w:rsid w:val="688001C1"/>
    <w:rsid w:val="68FF6FA9"/>
    <w:rsid w:val="6924398B"/>
    <w:rsid w:val="69CE52E6"/>
    <w:rsid w:val="6A2634E2"/>
    <w:rsid w:val="6A5F331D"/>
    <w:rsid w:val="6A6D202D"/>
    <w:rsid w:val="6A906A5F"/>
    <w:rsid w:val="6ACA08AE"/>
    <w:rsid w:val="6AE25FF1"/>
    <w:rsid w:val="6B277CD9"/>
    <w:rsid w:val="6BA3779C"/>
    <w:rsid w:val="6BD94D4A"/>
    <w:rsid w:val="6C665D41"/>
    <w:rsid w:val="6CCB1A8C"/>
    <w:rsid w:val="6D661D47"/>
    <w:rsid w:val="6D780A6D"/>
    <w:rsid w:val="6D835649"/>
    <w:rsid w:val="6DC93201"/>
    <w:rsid w:val="6DCB6952"/>
    <w:rsid w:val="6E276AFF"/>
    <w:rsid w:val="6E440839"/>
    <w:rsid w:val="6E9568DB"/>
    <w:rsid w:val="6EE127E5"/>
    <w:rsid w:val="6EE47A30"/>
    <w:rsid w:val="6F0D3E2D"/>
    <w:rsid w:val="6F2A116E"/>
    <w:rsid w:val="6F664697"/>
    <w:rsid w:val="6F762607"/>
    <w:rsid w:val="700B2DB8"/>
    <w:rsid w:val="70512255"/>
    <w:rsid w:val="7088492D"/>
    <w:rsid w:val="70A155FC"/>
    <w:rsid w:val="720909ED"/>
    <w:rsid w:val="72347238"/>
    <w:rsid w:val="72AA7ADA"/>
    <w:rsid w:val="73221917"/>
    <w:rsid w:val="7379401F"/>
    <w:rsid w:val="73875D2C"/>
    <w:rsid w:val="73DA394F"/>
    <w:rsid w:val="74167197"/>
    <w:rsid w:val="75307175"/>
    <w:rsid w:val="758614DD"/>
    <w:rsid w:val="75A90798"/>
    <w:rsid w:val="75A97F03"/>
    <w:rsid w:val="75C7768E"/>
    <w:rsid w:val="76621C48"/>
    <w:rsid w:val="769667D2"/>
    <w:rsid w:val="76EC4C0D"/>
    <w:rsid w:val="794D1E8E"/>
    <w:rsid w:val="797219DC"/>
    <w:rsid w:val="79B27C8C"/>
    <w:rsid w:val="79BD10F3"/>
    <w:rsid w:val="79D33082"/>
    <w:rsid w:val="79EF719D"/>
    <w:rsid w:val="7A3F167A"/>
    <w:rsid w:val="7A454A62"/>
    <w:rsid w:val="7A784F9A"/>
    <w:rsid w:val="7AA03998"/>
    <w:rsid w:val="7AF035B3"/>
    <w:rsid w:val="7AFB1B67"/>
    <w:rsid w:val="7B330EFE"/>
    <w:rsid w:val="7B7A43A6"/>
    <w:rsid w:val="7B7D4202"/>
    <w:rsid w:val="7C1B48B0"/>
    <w:rsid w:val="7C3C3C3E"/>
    <w:rsid w:val="7C723E57"/>
    <w:rsid w:val="7C75479E"/>
    <w:rsid w:val="7CD511BC"/>
    <w:rsid w:val="7D65280B"/>
    <w:rsid w:val="7E9C421E"/>
    <w:rsid w:val="7F1D7845"/>
    <w:rsid w:val="7F553F8F"/>
    <w:rsid w:val="7F6F1062"/>
    <w:rsid w:val="7F9F1475"/>
    <w:rsid w:val="7FEA1623"/>
    <w:rsid w:val="7FEA56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customStyle="1" w:styleId="7">
    <w:name w:val="font71"/>
    <w:basedOn w:val="5"/>
    <w:qFormat/>
    <w:uiPriority w:val="0"/>
    <w:rPr>
      <w:rFonts w:hint="eastAsia" w:ascii="方正黑体_GBK" w:hAnsi="方正黑体_GBK" w:eastAsia="方正黑体_GBK" w:cs="方正黑体_GBK"/>
      <w:color w:val="000000"/>
      <w:sz w:val="24"/>
      <w:szCs w:val="24"/>
      <w:u w:val="none"/>
    </w:rPr>
  </w:style>
  <w:style w:type="character" w:customStyle="1" w:styleId="8">
    <w:name w:val="font91"/>
    <w:basedOn w:val="5"/>
    <w:qFormat/>
    <w:uiPriority w:val="0"/>
    <w:rPr>
      <w:rFonts w:hint="default" w:ascii="Times New Roman" w:hAnsi="Times New Roman" w:cs="Times New Roman"/>
      <w:color w:val="000000"/>
      <w:sz w:val="24"/>
      <w:szCs w:val="24"/>
      <w:u w:val="none"/>
    </w:rPr>
  </w:style>
  <w:style w:type="character" w:customStyle="1" w:styleId="9">
    <w:name w:val="font101"/>
    <w:basedOn w:val="5"/>
    <w:qFormat/>
    <w:uiPriority w:val="0"/>
    <w:rPr>
      <w:rFonts w:hint="eastAsia" w:ascii="方正仿宋_GBK" w:hAnsi="方正仿宋_GBK" w:eastAsia="方正仿宋_GBK" w:cs="方正仿宋_GBK"/>
      <w:color w:val="000000"/>
      <w:sz w:val="32"/>
      <w:szCs w:val="32"/>
      <w:u w:val="none"/>
    </w:rPr>
  </w:style>
  <w:style w:type="character" w:customStyle="1" w:styleId="10">
    <w:name w:val="font41"/>
    <w:basedOn w:val="5"/>
    <w:qFormat/>
    <w:uiPriority w:val="0"/>
    <w:rPr>
      <w:rFonts w:hint="default" w:ascii="Times New Roman" w:hAnsi="Times New Roman" w:cs="Times New Roman"/>
      <w:color w:val="000000"/>
      <w:sz w:val="32"/>
      <w:szCs w:val="32"/>
      <w:u w:val="none"/>
    </w:rPr>
  </w:style>
  <w:style w:type="character" w:customStyle="1" w:styleId="11">
    <w:name w:val="font01"/>
    <w:basedOn w:val="5"/>
    <w:qFormat/>
    <w:uiPriority w:val="0"/>
    <w:rPr>
      <w:rFonts w:hint="eastAsia" w:ascii="方正仿宋_GBK" w:hAnsi="方正仿宋_GBK" w:eastAsia="方正仿宋_GBK" w:cs="方正仿宋_GBK"/>
      <w:color w:val="000000"/>
      <w:sz w:val="24"/>
      <w:szCs w:val="24"/>
      <w:u w:val="none"/>
    </w:rPr>
  </w:style>
  <w:style w:type="character" w:customStyle="1" w:styleId="12">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6355</Words>
  <Characters>6477</Characters>
  <Lines>0</Lines>
  <Paragraphs>0</Paragraphs>
  <TotalTime>3</TotalTime>
  <ScaleCrop>false</ScaleCrop>
  <LinksUpToDate>false</LinksUpToDate>
  <CharactersWithSpaces>6602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2021-11-29T08:03:00Z</dcterms:created>
  <dc:creator>Administrator</dc:creator>
  <cp:lastModifiedBy>苟玉娇</cp:lastModifiedBy>
  <cp:lastPrinted>2022-04-26T03:20:00Z</cp:lastPrinted>
  <dcterms:modified xsi:type="dcterms:W3CDTF">2022-05-18T08:09:49Z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6A52292639894EBE9C30366FEB397F01</vt:lpwstr>
  </property>
</Properties>
</file>