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村级公示（模板）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日召开村民（代表）会议，讨论X组居民XX，申请在原址改建砖混房屋一套。会议结果：（举手表决，一致同意），现予以公示，公示期为XX年XX月XX日至XX年XX月XX日，共XX天，公示期内如有异议，请如实反馈，村级反馈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，镇级反馈电话：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5496001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33895EFB"/>
    <w:rsid w:val="33895EFB"/>
    <w:rsid w:val="4B3D52F3"/>
    <w:rsid w:val="61D066FB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2023-10-08T07:28:00Z</dcterms:created>
  <dc:creator>尹家镇人民政府</dc:creator>
  <cp:lastModifiedBy>尹家镇人民政府</cp:lastModifiedBy>
  <dcterms:modified xsi:type="dcterms:W3CDTF">2023-10-08T07:28:31Z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2B6FCD8640B9484A858F10EBFEE509C8_11</vt:lpwstr>
  </property>
</Properties>
</file>