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center"/>
        <w:textAlignment w:val="auto"/>
        <w:rPr>
          <w:rFonts w:ascii="Times New Roman" w:hAnsi="Times New Roman" w:eastAsia="方正小标宋_GBK" w:cs="Times New Roman"/>
          <w:b w:val="0"/>
          <w:bCs/>
          <w:i w:val="0"/>
          <w:iCs w:val="0"/>
          <w:caps w:val="0"/>
          <w:smallCaps w:val="0"/>
          <w:vanish w:val="0"/>
          <w:color w:val="191919"/>
          <w:spacing w:val="0"/>
          <w:kern w:val="2"/>
          <w:sz w:val="44"/>
          <w:szCs w:val="44"/>
          <w:lang w:val="en-US" w:eastAsia="zh-CN" w:bidi="ar-SA"/>
        </w:rPr>
      </w:pPr>
      <w:r>
        <w:rPr>
          <w:rFonts w:ascii="Times New Roman" w:hAnsi="Times New Roman" w:eastAsia="方正小标宋_GBK" w:cs="Times New Roman"/>
          <w:b w:val="0"/>
          <w:bCs/>
          <w:i w:val="0"/>
          <w:iCs w:val="0"/>
          <w:caps w:val="0"/>
          <w:smallCaps w:val="0"/>
          <w:vanish w:val="0"/>
          <w:color w:val="191919"/>
          <w:spacing w:val="0"/>
          <w:kern w:val="2"/>
          <w:sz w:val="44"/>
          <w:szCs w:val="44"/>
          <w:lang w:val="en-US" w:eastAsia="zh-CN" w:bidi="ar-SA"/>
        </w:rPr>
        <w:t>关于《巴中市恩阳区城市互联网租赁自行车管理办法（试行）》</w:t>
      </w:r>
      <w:r>
        <w:rPr>
          <w:rFonts w:hint="eastAsia" w:ascii="Times New Roman" w:hAnsi="Times New Roman" w:eastAsia="方正小标宋_GBK" w:cs="Times New Roman"/>
          <w:b w:val="0"/>
          <w:bCs/>
          <w:i w:val="0"/>
          <w:iCs w:val="0"/>
          <w:caps w:val="0"/>
          <w:smallCaps w:val="0"/>
          <w:vanish w:val="0"/>
          <w:color w:val="191919"/>
          <w:spacing w:val="0"/>
          <w:kern w:val="2"/>
          <w:sz w:val="44"/>
          <w:szCs w:val="44"/>
          <w:lang w:val="en-US" w:eastAsia="zh-CN" w:bidi="ar-SA"/>
        </w:rPr>
        <w:t>（征求意见稿）</w:t>
      </w:r>
      <w:r>
        <w:rPr>
          <w:rFonts w:ascii="Times New Roman" w:hAnsi="Times New Roman" w:eastAsia="方正小标宋_GBK" w:cs="Times New Roman"/>
          <w:b w:val="0"/>
          <w:bCs/>
          <w:i w:val="0"/>
          <w:iCs w:val="0"/>
          <w:caps w:val="0"/>
          <w:smallCaps w:val="0"/>
          <w:vanish w:val="0"/>
          <w:color w:val="191919"/>
          <w:spacing w:val="0"/>
          <w:kern w:val="2"/>
          <w:sz w:val="44"/>
          <w:szCs w:val="44"/>
          <w:lang w:val="en-US" w:eastAsia="zh-CN" w:bidi="ar-SA"/>
        </w:rPr>
        <w:t>的起草说明</w:t>
      </w:r>
    </w:p>
    <w:p>
      <w:pPr>
        <w:pStyle w:val="4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50" w:lineRule="exact"/>
        <w:ind w:left="0" w:right="0" w:firstLine="640" w:firstLineChars="200"/>
        <w:jc w:val="both"/>
        <w:textAlignment w:val="auto"/>
        <w:rPr>
          <w:rFonts w:ascii="Times New Roman" w:hAnsi="Times New Roman" w:eastAsia="方正黑体_GBK" w:cs="Times New Roman"/>
          <w:b w:val="0"/>
          <w:bCs/>
          <w:i w:val="0"/>
          <w:iCs w:val="0"/>
          <w:caps w:val="0"/>
          <w:smallCaps w:val="0"/>
          <w:vanish w:val="0"/>
          <w:color w:val="191919"/>
          <w:spacing w:val="0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50" w:lineRule="exact"/>
        <w:ind w:left="0" w:right="0" w:firstLine="640" w:firstLineChars="200"/>
        <w:jc w:val="both"/>
        <w:textAlignment w:val="auto"/>
        <w:rPr>
          <w:rFonts w:ascii="Times New Roman" w:hAnsi="Times New Roman" w:eastAsia="方正黑体_GBK" w:cs="Times New Roman"/>
          <w:b w:val="0"/>
          <w:bCs/>
          <w:i w:val="0"/>
          <w:iCs w:val="0"/>
          <w:caps w:val="0"/>
          <w:smallCaps w:val="0"/>
          <w:vanish w:val="0"/>
          <w:color w:val="191919"/>
          <w:spacing w:val="0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方正黑体_GBK" w:cs="Times New Roman"/>
          <w:b w:val="0"/>
          <w:bCs/>
          <w:i w:val="0"/>
          <w:iCs w:val="0"/>
          <w:caps w:val="0"/>
          <w:smallCaps w:val="0"/>
          <w:vanish w:val="0"/>
          <w:color w:val="191919"/>
          <w:spacing w:val="0"/>
          <w:kern w:val="2"/>
          <w:sz w:val="32"/>
          <w:szCs w:val="32"/>
          <w:lang w:val="en-US" w:eastAsia="zh-CN" w:bidi="ar-SA"/>
        </w:rPr>
        <w:t>一、文件起草背景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50" w:lineRule="exact"/>
        <w:ind w:left="0" w:right="0" w:firstLine="640" w:firstLineChars="200"/>
        <w:jc w:val="both"/>
        <w:textAlignment w:val="auto"/>
        <w:rPr>
          <w:rFonts w:ascii="Times New Roman" w:hAnsi="Times New Roman" w:eastAsia="方正仿宋_GBK" w:cs="Times New Roman"/>
          <w:b w:val="0"/>
          <w:bCs/>
          <w:i w:val="0"/>
          <w:iCs w:val="0"/>
          <w:caps w:val="0"/>
          <w:smallCaps w:val="0"/>
          <w:vanish w:val="0"/>
          <w:color w:val="191919"/>
          <w:spacing w:val="0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方正仿宋_GBK" w:cs="Times New Roman"/>
          <w:b w:val="0"/>
          <w:bCs/>
          <w:i w:val="0"/>
          <w:iCs w:val="0"/>
          <w:caps w:val="0"/>
          <w:smallCaps w:val="0"/>
          <w:vanish w:val="0"/>
          <w:color w:val="191919"/>
          <w:spacing w:val="0"/>
          <w:kern w:val="2"/>
          <w:sz w:val="32"/>
          <w:szCs w:val="32"/>
          <w:lang w:val="en-US" w:eastAsia="zh-CN" w:bidi="ar-SA"/>
        </w:rPr>
        <w:t>为科学配置城市公共资源，倡导市民绿色出行，有效促进互联网租赁自行车（以下简称共享单车）有序健康发展，提升共享单车运营服务精细化管理水平，规范共享单车运营服务管理，根据</w:t>
      </w:r>
      <w:r>
        <w:rPr>
          <w:rFonts w:ascii="Times New Roman" w:hAnsi="Times New Roman" w:eastAsia="方正仿宋_GBK" w:cs="Times New Roman"/>
          <w:b w:val="0"/>
          <w:bCs w:val="0"/>
          <w:i w:val="0"/>
          <w:iCs w:val="0"/>
          <w:caps w:val="0"/>
          <w:smallCaps w:val="0"/>
          <w:vanish w:val="0"/>
          <w:color w:val="191919"/>
          <w:spacing w:val="0"/>
          <w:sz w:val="32"/>
          <w:szCs w:val="32"/>
        </w:rPr>
        <w:t>交通运输部等10部门《关于鼓励和规范互联网租赁自行车发展的指导意见》（交运发〔2017〕109号）和省交通厅等10部门《关于促进互联网租赁自行车健康发展的实施意见》（川交发〔2018〕41号）</w:t>
      </w:r>
      <w:r>
        <w:rPr>
          <w:rFonts w:ascii="Times New Roman" w:hAnsi="Times New Roman" w:eastAsia="方正仿宋_GBK" w:cs="Times New Roman"/>
          <w:b w:val="0"/>
          <w:bCs w:val="0"/>
          <w:i w:val="0"/>
          <w:iCs w:val="0"/>
          <w:caps w:val="0"/>
          <w:smallCaps w:val="0"/>
          <w:vanish w:val="0"/>
          <w:color w:val="191919"/>
          <w:spacing w:val="0"/>
          <w:sz w:val="32"/>
          <w:szCs w:val="32"/>
          <w:lang w:val="en-US" w:eastAsia="zh-CN"/>
        </w:rPr>
        <w:t>文件精神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smallCaps w:val="0"/>
          <w:vanish w:val="0"/>
          <w:color w:val="191919"/>
          <w:spacing w:val="0"/>
          <w:sz w:val="32"/>
          <w:szCs w:val="32"/>
          <w:lang w:val="en-US" w:eastAsia="zh-CN"/>
        </w:rPr>
        <w:t>，</w:t>
      </w:r>
      <w:r>
        <w:rPr>
          <w:rFonts w:ascii="Times New Roman" w:hAnsi="Times New Roman" w:eastAsia="方正仿宋_GBK" w:cs="Times New Roman"/>
          <w:b w:val="0"/>
          <w:bCs/>
          <w:i w:val="0"/>
          <w:iCs w:val="0"/>
          <w:caps w:val="0"/>
          <w:smallCaps w:val="0"/>
          <w:vanish w:val="0"/>
          <w:color w:val="191919"/>
          <w:spacing w:val="0"/>
          <w:kern w:val="2"/>
          <w:sz w:val="32"/>
          <w:szCs w:val="32"/>
          <w:lang w:val="en-US" w:eastAsia="zh-CN" w:bidi="ar-SA"/>
        </w:rPr>
        <w:t>编制本《办法》。</w:t>
      </w:r>
    </w:p>
    <w:p>
      <w:pPr>
        <w:pStyle w:val="4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50" w:lineRule="exact"/>
        <w:ind w:left="0" w:right="0" w:firstLine="640" w:firstLineChars="200"/>
        <w:jc w:val="both"/>
        <w:textAlignment w:val="auto"/>
        <w:rPr>
          <w:rFonts w:ascii="Times New Roman" w:hAnsi="Times New Roman" w:eastAsia="方正黑体_GBK" w:cs="Times New Roman"/>
          <w:b w:val="0"/>
          <w:bCs/>
          <w:i w:val="0"/>
          <w:iCs w:val="0"/>
          <w:caps w:val="0"/>
          <w:smallCaps w:val="0"/>
          <w:vanish w:val="0"/>
          <w:color w:val="191919"/>
          <w:spacing w:val="0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方正黑体_GBK" w:cs="Times New Roman"/>
          <w:b w:val="0"/>
          <w:bCs/>
          <w:i w:val="0"/>
          <w:iCs w:val="0"/>
          <w:caps w:val="0"/>
          <w:smallCaps w:val="0"/>
          <w:vanish w:val="0"/>
          <w:color w:val="191919"/>
          <w:spacing w:val="0"/>
          <w:kern w:val="2"/>
          <w:sz w:val="32"/>
          <w:szCs w:val="32"/>
          <w:lang w:val="en-US" w:eastAsia="zh-CN" w:bidi="ar-SA"/>
        </w:rPr>
        <w:t>二、主要内容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firstLine="643" w:firstLineChars="200"/>
        <w:textAlignment w:val="auto"/>
        <w:rPr>
          <w:rFonts w:hint="eastAsia" w:ascii="方正楷体_GBK" w:eastAsia="方正楷体_GBK" w:cs="Times New Roman"/>
          <w:b/>
          <w:bCs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_GBK" w:eastAsia="方正楷体_GBK" w:cs="Times New Roman"/>
          <w:b/>
          <w:bCs/>
          <w:color w:val="333333"/>
          <w:kern w:val="0"/>
          <w:sz w:val="32"/>
          <w:szCs w:val="32"/>
          <w:lang w:val="en-US" w:eastAsia="zh-CN" w:bidi="ar-SA"/>
        </w:rPr>
        <w:t>《办法》分六部分。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adjustRightInd/>
        <w:snapToGrid/>
        <w:spacing w:line="550" w:lineRule="exact"/>
        <w:ind w:left="0" w:firstLine="643" w:firstLineChars="200"/>
        <w:rPr>
          <w:rFonts w:ascii="Times New Roman" w:hAnsi="Times New Roman" w:eastAsia="方正黑体简体" w:cs="Times New Roman"/>
          <w:b w:val="0"/>
          <w:bCs w:val="0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_GBK" w:eastAsia="方正楷体_GBK" w:cs="Times New Roman"/>
          <w:b/>
          <w:bCs/>
          <w:color w:val="333333"/>
          <w:kern w:val="0"/>
          <w:sz w:val="32"/>
          <w:szCs w:val="32"/>
        </w:rPr>
        <w:t>第一部分为总则。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firstLine="640" w:firstLineChars="200"/>
        <w:jc w:val="both"/>
        <w:textAlignment w:val="auto"/>
        <w:rPr>
          <w:rFonts w:ascii="Times New Roman" w:hAnsi="Times New Roman" w:eastAsia="方正仿宋_GBK" w:cs="Times New Roman"/>
          <w:b w:val="0"/>
          <w:bCs/>
          <w:i w:val="0"/>
          <w:iCs w:val="0"/>
          <w:caps w:val="0"/>
          <w:smallCaps w:val="0"/>
          <w:vanish w:val="0"/>
          <w:color w:val="191919"/>
          <w:spacing w:val="0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方正仿宋_GBK" w:cs="Times New Roman"/>
          <w:b w:val="0"/>
          <w:bCs/>
          <w:i w:val="0"/>
          <w:iCs w:val="0"/>
          <w:caps w:val="0"/>
          <w:smallCaps w:val="0"/>
          <w:vanish w:val="0"/>
          <w:color w:val="191919"/>
          <w:spacing w:val="0"/>
          <w:kern w:val="2"/>
          <w:sz w:val="32"/>
          <w:szCs w:val="32"/>
          <w:lang w:val="en-US" w:eastAsia="zh-CN" w:bidi="ar-SA"/>
        </w:rPr>
        <w:t>主要是对共享单车运营企业、日常管理设置、管理、申报要求等作出规定。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adjustRightInd/>
        <w:snapToGrid/>
        <w:spacing w:line="550" w:lineRule="exact"/>
        <w:ind w:left="0" w:firstLine="643" w:firstLineChars="200"/>
        <w:rPr>
          <w:rFonts w:hint="eastAsia" w:ascii="方正楷体_GBK" w:eastAsia="方正楷体_GBK" w:cs="Times New Roman"/>
          <w:b/>
          <w:bCs/>
          <w:color w:val="333333"/>
          <w:kern w:val="0"/>
          <w:sz w:val="32"/>
          <w:szCs w:val="32"/>
        </w:rPr>
      </w:pPr>
      <w:r>
        <w:rPr>
          <w:rFonts w:hint="eastAsia" w:ascii="方正楷体_GBK" w:eastAsia="方正楷体_GBK" w:cs="Times New Roman"/>
          <w:b/>
          <w:bCs/>
          <w:color w:val="333333"/>
          <w:kern w:val="0"/>
          <w:sz w:val="32"/>
          <w:szCs w:val="32"/>
        </w:rPr>
        <w:t>第二部分为营运管理。</w:t>
      </w:r>
    </w:p>
    <w:p>
      <w:pPr>
        <w:pStyle w:val="4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50" w:lineRule="exact"/>
        <w:ind w:left="0" w:right="0" w:firstLine="640" w:firstLineChars="200"/>
        <w:jc w:val="both"/>
        <w:textAlignment w:val="auto"/>
        <w:rPr>
          <w:rFonts w:ascii="Times New Roman" w:hAnsi="Times New Roman" w:eastAsia="方正仿宋_GBK" w:cs="Times New Roman"/>
          <w:b w:val="0"/>
          <w:bCs/>
          <w:i w:val="0"/>
          <w:iCs w:val="0"/>
          <w:caps w:val="0"/>
          <w:smallCaps w:val="0"/>
          <w:vanish w:val="0"/>
          <w:color w:val="191919"/>
          <w:spacing w:val="0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方正仿宋_GBK" w:cs="Times New Roman"/>
          <w:color w:val="191919"/>
          <w:sz w:val="32"/>
          <w:szCs w:val="32"/>
          <w:lang w:val="en-US" w:eastAsia="zh-CN"/>
        </w:rPr>
        <w:t>对</w:t>
      </w:r>
      <w:r>
        <w:rPr>
          <w:rFonts w:ascii="Times New Roman" w:hAnsi="Times New Roman" w:eastAsia="方正仿宋_GBK" w:cs="Times New Roman"/>
          <w:color w:val="191919"/>
          <w:sz w:val="32"/>
          <w:szCs w:val="32"/>
        </w:rPr>
        <w:t>进驻恩阳城市共享单车租赁服务的运营企业</w:t>
      </w:r>
      <w:r>
        <w:rPr>
          <w:rFonts w:ascii="Times New Roman" w:hAnsi="Times New Roman" w:eastAsia="方正仿宋_GBK" w:cs="Times New Roman"/>
          <w:color w:val="191919"/>
          <w:sz w:val="32"/>
          <w:szCs w:val="32"/>
          <w:lang w:val="en-US" w:eastAsia="zh-CN"/>
        </w:rPr>
        <w:t>作出规定，内容包括：办公条件、服务平台、管理制度、人员管理，有关法律、法规规定的其他条件。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adjustRightInd/>
        <w:snapToGrid/>
        <w:spacing w:line="550" w:lineRule="exact"/>
        <w:ind w:left="0" w:firstLine="643" w:firstLineChars="200"/>
        <w:rPr>
          <w:rFonts w:ascii="Times New Roman" w:hAnsi="Times New Roman" w:eastAsia="方正仿宋_GBK" w:cs="Times New Roman"/>
          <w:b w:val="0"/>
          <w:bCs/>
          <w:i w:val="0"/>
          <w:iCs w:val="0"/>
          <w:caps w:val="0"/>
          <w:smallCaps w:val="0"/>
          <w:vanish w:val="0"/>
          <w:color w:val="191919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K" w:eastAsia="方正楷体_GBK" w:cs="Times New Roman"/>
          <w:b/>
          <w:bCs/>
          <w:color w:val="333333"/>
          <w:kern w:val="0"/>
          <w:sz w:val="32"/>
          <w:szCs w:val="32"/>
        </w:rPr>
        <w:t>第三部分为考核与执法。</w:t>
      </w:r>
    </w:p>
    <w:p>
      <w:pPr>
        <w:pStyle w:val="4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50" w:lineRule="exact"/>
        <w:ind w:left="0" w:right="0" w:firstLine="640" w:firstLineChars="200"/>
        <w:jc w:val="both"/>
        <w:textAlignment w:val="auto"/>
        <w:rPr>
          <w:rFonts w:ascii="Times New Roman" w:hAnsi="Times New Roman" w:eastAsia="方正仿宋_GBK" w:cs="Times New Roman"/>
          <w:b w:val="0"/>
          <w:bCs/>
          <w:i w:val="0"/>
          <w:iCs w:val="0"/>
          <w:caps w:val="0"/>
          <w:smallCaps w:val="0"/>
          <w:vanish w:val="0"/>
          <w:color w:val="191919"/>
          <w:spacing w:val="0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方正仿宋_GBK" w:cs="Times New Roman"/>
          <w:b w:val="0"/>
          <w:bCs/>
          <w:i w:val="0"/>
          <w:iCs w:val="0"/>
          <w:caps w:val="0"/>
          <w:smallCaps w:val="0"/>
          <w:vanish w:val="0"/>
          <w:color w:val="191919"/>
          <w:spacing w:val="0"/>
          <w:kern w:val="2"/>
          <w:sz w:val="32"/>
          <w:szCs w:val="32"/>
          <w:lang w:val="en-US" w:eastAsia="zh-CN" w:bidi="ar-SA"/>
        </w:rPr>
        <w:t>由区综合行政执法局牵头，相关单位配合</w:t>
      </w:r>
      <w:r>
        <w:rPr>
          <w:rFonts w:ascii="Times New Roman" w:hAnsi="Times New Roman" w:eastAsia="方正仿宋_GBK" w:cs="Times New Roman"/>
          <w:color w:val="191919"/>
          <w:sz w:val="32"/>
          <w:szCs w:val="32"/>
        </w:rPr>
        <w:t>负责每月对运营企业进行考核，考核实行扣分制。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adjustRightInd/>
        <w:snapToGrid/>
        <w:spacing w:line="550" w:lineRule="exact"/>
        <w:ind w:left="0" w:firstLine="643" w:firstLineChars="200"/>
        <w:rPr>
          <w:rFonts w:ascii="Times New Roman" w:hAnsi="Times New Roman" w:eastAsia="方正黑体简体" w:cs="Times New Roman"/>
          <w:b w:val="0"/>
          <w:bCs w:val="0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_GBK" w:eastAsia="方正楷体_GBK" w:cs="Times New Roman"/>
          <w:b/>
          <w:bCs/>
          <w:color w:val="333333"/>
          <w:kern w:val="0"/>
          <w:sz w:val="32"/>
          <w:szCs w:val="32"/>
        </w:rPr>
        <w:t>第四部分为退出管理。</w:t>
      </w:r>
    </w:p>
    <w:p>
      <w:pPr>
        <w:pStyle w:val="4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5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i w:val="0"/>
          <w:iCs w:val="0"/>
          <w:caps w:val="0"/>
          <w:smallCaps w:val="0"/>
          <w:vanish w:val="0"/>
          <w:color w:val="191919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bCs/>
          <w:i w:val="0"/>
          <w:iCs w:val="0"/>
          <w:caps w:val="0"/>
          <w:smallCaps w:val="0"/>
          <w:vanish w:val="0"/>
          <w:color w:val="191919"/>
          <w:spacing w:val="0"/>
          <w:kern w:val="2"/>
          <w:sz w:val="32"/>
          <w:szCs w:val="32"/>
          <w:lang w:val="en-US" w:eastAsia="zh-CN" w:bidi="ar-SA"/>
        </w:rPr>
        <w:t>为</w:t>
      </w:r>
      <w:r>
        <w:rPr>
          <w:rFonts w:ascii="Times New Roman" w:hAnsi="Times New Roman" w:eastAsia="方正仿宋_GBK" w:cs="Times New Roman"/>
          <w:b w:val="0"/>
          <w:bCs/>
          <w:i w:val="0"/>
          <w:iCs w:val="0"/>
          <w:caps w:val="0"/>
          <w:smallCaps w:val="0"/>
          <w:vanish w:val="0"/>
          <w:color w:val="191919"/>
          <w:spacing w:val="0"/>
          <w:kern w:val="2"/>
          <w:sz w:val="32"/>
          <w:szCs w:val="32"/>
          <w:lang w:val="en-US" w:eastAsia="zh-CN" w:bidi="ar-SA"/>
        </w:rPr>
        <w:t>运营企业退出恩阳城市市场作出</w:t>
      </w:r>
      <w:r>
        <w:rPr>
          <w:rFonts w:hint="eastAsia" w:ascii="Times New Roman" w:hAnsi="Times New Roman" w:eastAsia="方正仿宋_GBK" w:cs="Times New Roman"/>
          <w:b w:val="0"/>
          <w:bCs/>
          <w:i w:val="0"/>
          <w:iCs w:val="0"/>
          <w:caps w:val="0"/>
          <w:smallCaps w:val="0"/>
          <w:vanish w:val="0"/>
          <w:color w:val="191919"/>
          <w:spacing w:val="0"/>
          <w:kern w:val="2"/>
          <w:sz w:val="32"/>
          <w:szCs w:val="32"/>
          <w:lang w:val="en-US" w:eastAsia="zh-CN" w:bidi="ar-SA"/>
        </w:rPr>
        <w:t>规定。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adjustRightInd/>
        <w:snapToGrid/>
        <w:spacing w:line="550" w:lineRule="exact"/>
        <w:ind w:left="0" w:firstLine="643" w:firstLineChars="200"/>
        <w:rPr>
          <w:rFonts w:hint="eastAsia" w:ascii="方正楷体_GBK" w:eastAsia="方正楷体_GBK" w:cs="Times New Roman"/>
          <w:b/>
          <w:bCs/>
          <w:color w:val="333333"/>
          <w:kern w:val="0"/>
          <w:sz w:val="32"/>
          <w:szCs w:val="32"/>
        </w:rPr>
      </w:pPr>
      <w:r>
        <w:rPr>
          <w:rFonts w:hint="eastAsia" w:ascii="方正楷体_GBK" w:eastAsia="方正楷体_GBK" w:cs="Times New Roman"/>
          <w:b/>
          <w:bCs/>
          <w:color w:val="333333"/>
          <w:kern w:val="0"/>
          <w:sz w:val="32"/>
          <w:szCs w:val="32"/>
        </w:rPr>
        <w:t>第五部分为监督管理。</w:t>
      </w:r>
    </w:p>
    <w:p>
      <w:pPr>
        <w:pStyle w:val="4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50" w:lineRule="exact"/>
        <w:ind w:left="0" w:right="0" w:firstLine="640" w:firstLineChars="200"/>
        <w:jc w:val="both"/>
        <w:textAlignment w:val="auto"/>
        <w:rPr>
          <w:rFonts w:ascii="Times New Roman" w:hAnsi="Times New Roman" w:eastAsia="方正仿宋_GBK" w:cs="Times New Roman"/>
          <w:b w:val="0"/>
          <w:bCs/>
          <w:i w:val="0"/>
          <w:iCs w:val="0"/>
          <w:caps w:val="0"/>
          <w:smallCaps w:val="0"/>
          <w:vanish w:val="0"/>
          <w:color w:val="191919"/>
          <w:spacing w:val="0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方正仿宋_GBK" w:cs="Times New Roman"/>
          <w:b w:val="0"/>
          <w:bCs/>
          <w:i w:val="0"/>
          <w:iCs w:val="0"/>
          <w:caps w:val="0"/>
          <w:smallCaps w:val="0"/>
          <w:vanish w:val="0"/>
          <w:color w:val="191919"/>
          <w:spacing w:val="0"/>
          <w:kern w:val="2"/>
          <w:sz w:val="32"/>
          <w:szCs w:val="32"/>
          <w:lang w:val="en-US" w:eastAsia="zh-CN" w:bidi="ar-SA"/>
        </w:rPr>
        <w:t>对《办法》所涉及的街道办事处、区级职能部门在日常管理过程中的职能职责进行了明确。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adjustRightInd/>
        <w:snapToGrid/>
        <w:spacing w:line="550" w:lineRule="exact"/>
        <w:ind w:left="0" w:firstLine="643" w:firstLineChars="200"/>
        <w:rPr>
          <w:rFonts w:hint="eastAsia" w:ascii="方正楷体_GBK" w:eastAsia="方正楷体_GBK" w:cs="Times New Roman"/>
          <w:b/>
          <w:bCs/>
          <w:color w:val="333333"/>
          <w:kern w:val="0"/>
          <w:sz w:val="32"/>
          <w:szCs w:val="32"/>
        </w:rPr>
      </w:pPr>
      <w:r>
        <w:rPr>
          <w:rFonts w:hint="eastAsia" w:ascii="方正楷体_GBK" w:eastAsia="方正楷体_GBK" w:cs="Times New Roman"/>
          <w:b/>
          <w:bCs/>
          <w:color w:val="333333"/>
          <w:kern w:val="0"/>
          <w:sz w:val="32"/>
          <w:szCs w:val="32"/>
        </w:rPr>
        <w:t>第六部分为附则。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50" w:lineRule="exact"/>
        <w:ind w:firstLine="640" w:firstLineChars="20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  <w:lang w:val="en-US" w:eastAsia="zh-CN"/>
        </w:rPr>
        <w:t>三、</w:t>
      </w:r>
      <w:r>
        <w:rPr>
          <w:rFonts w:ascii="Times New Roman" w:hAnsi="Times New Roman" w:eastAsia="方正黑体_GBK" w:cs="Times New Roman"/>
          <w:sz w:val="32"/>
          <w:szCs w:val="32"/>
          <w:lang w:eastAsia="zh-CN"/>
        </w:rPr>
        <w:t>专题研究及征求意见情况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Times New Roman" w:hAnsi="Times New Roman" w:eastAsia="方正仿宋_GBK" w:cs="Times New Roman"/>
          <w:bCs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bCs/>
          <w:sz w:val="32"/>
          <w:szCs w:val="32"/>
        </w:rPr>
        <w:t>2024年1月24日，区委常委、副区长吴继华组织召开专题会，对文稿进行了专题研究。</w:t>
      </w:r>
      <w:r>
        <w:rPr>
          <w:rFonts w:ascii="Times New Roman" w:hAnsi="Times New Roman" w:eastAsia="方正仿宋_GBK" w:cs="Times New Roman"/>
          <w:bCs/>
          <w:sz w:val="32"/>
          <w:szCs w:val="32"/>
          <w:lang w:eastAsia="zh-CN"/>
        </w:rPr>
        <w:t>202</w:t>
      </w:r>
      <w:r>
        <w:rPr>
          <w:rFonts w:ascii="Times New Roman" w:hAnsi="Times New Roman" w:eastAsia="方正仿宋_GBK" w:cs="Times New Roman"/>
          <w:bCs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年</w:t>
      </w:r>
      <w:r>
        <w:rPr>
          <w:rFonts w:ascii="Times New Roman" w:hAnsi="Times New Roman" w:eastAsia="方正仿宋_GBK" w:cs="Times New Roman"/>
          <w:bCs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月</w:t>
      </w:r>
      <w:r>
        <w:rPr>
          <w:rFonts w:ascii="Times New Roman" w:hAnsi="Times New Roman" w:eastAsia="方正仿宋_GBK" w:cs="Times New Roman"/>
          <w:bCs/>
          <w:sz w:val="32"/>
          <w:szCs w:val="32"/>
          <w:lang w:val="en-US" w:eastAsia="zh-CN"/>
        </w:rPr>
        <w:t>22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和1月25日</w:t>
      </w:r>
      <w:r>
        <w:rPr>
          <w:rFonts w:ascii="Times New Roman" w:hAnsi="Times New Roman" w:eastAsia="方正仿宋_GBK" w:cs="Times New Roman"/>
          <w:bCs/>
          <w:sz w:val="32"/>
          <w:szCs w:val="32"/>
          <w:lang w:val="en-US" w:eastAsia="zh-CN"/>
        </w:rPr>
        <w:t>，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区</w:t>
      </w:r>
      <w:r>
        <w:rPr>
          <w:rFonts w:ascii="Times New Roman" w:hAnsi="Times New Roman" w:eastAsia="方正仿宋_GBK" w:cs="Times New Roman"/>
          <w:bCs/>
          <w:sz w:val="32"/>
          <w:szCs w:val="32"/>
          <w:lang w:val="en-US" w:eastAsia="zh-CN"/>
        </w:rPr>
        <w:t>城管委办公室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分别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书面征求了</w:t>
      </w:r>
      <w:r>
        <w:rPr>
          <w:rFonts w:ascii="Times New Roman" w:hAnsi="Times New Roman" w:eastAsia="方正仿宋_GBK" w:cs="Times New Roman"/>
          <w:bCs/>
          <w:sz w:val="32"/>
          <w:szCs w:val="32"/>
          <w:lang w:val="en-US" w:eastAsia="zh-CN"/>
        </w:rPr>
        <w:t>41家成员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单位</w:t>
      </w:r>
      <w:r>
        <w:rPr>
          <w:rFonts w:ascii="Times New Roman" w:hAnsi="Times New Roman" w:eastAsia="方正仿宋_GBK" w:cs="Times New Roman"/>
          <w:bCs/>
          <w:sz w:val="32"/>
          <w:szCs w:val="32"/>
          <w:lang w:eastAsia="zh-CN"/>
        </w:rPr>
        <w:t>意见，</w:t>
      </w:r>
      <w:r>
        <w:rPr>
          <w:rFonts w:ascii="Times New Roman" w:hAnsi="Times New Roman" w:eastAsia="方正仿宋_GBK" w:cs="Times New Roman"/>
          <w:bCs/>
          <w:sz w:val="32"/>
          <w:szCs w:val="32"/>
          <w:lang w:val="en-US" w:eastAsia="zh-CN"/>
        </w:rPr>
        <w:t>已收回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27</w:t>
      </w:r>
      <w:r>
        <w:rPr>
          <w:rFonts w:ascii="Times New Roman" w:hAnsi="Times New Roman" w:eastAsia="方正仿宋_GBK" w:cs="Times New Roman"/>
          <w:bCs/>
          <w:sz w:val="32"/>
          <w:szCs w:val="32"/>
          <w:lang w:val="en-US" w:eastAsia="zh-CN"/>
        </w:rPr>
        <w:t>个单位回复意见，其中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23</w:t>
      </w:r>
      <w:r>
        <w:rPr>
          <w:rFonts w:ascii="Times New Roman" w:hAnsi="Times New Roman" w:eastAsia="方正仿宋_GBK" w:cs="Times New Roman"/>
          <w:bCs/>
          <w:sz w:val="32"/>
          <w:szCs w:val="32"/>
          <w:lang w:val="en-US" w:eastAsia="zh-CN"/>
        </w:rPr>
        <w:t>个单位回复无意见，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 w:cs="Times New Roman"/>
          <w:bCs/>
          <w:sz w:val="32"/>
          <w:szCs w:val="32"/>
          <w:lang w:val="en-US" w:eastAsia="zh-CN"/>
        </w:rPr>
        <w:t>个单位反馈建议意见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 w:cs="Times New Roman"/>
          <w:bCs/>
          <w:sz w:val="32"/>
          <w:szCs w:val="32"/>
          <w:lang w:val="en-US" w:eastAsia="zh-CN"/>
        </w:rPr>
        <w:t>条，采纳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highlight w:val="none"/>
          <w:lang w:val="en-US" w:eastAsia="zh-CN"/>
        </w:rPr>
        <w:t>4</w:t>
      </w:r>
      <w:r>
        <w:rPr>
          <w:rFonts w:ascii="Times New Roman" w:hAnsi="Times New Roman" w:eastAsia="方正仿宋_GBK" w:cs="Times New Roman"/>
          <w:bCs/>
          <w:sz w:val="32"/>
          <w:szCs w:val="32"/>
          <w:lang w:val="en-US" w:eastAsia="zh-CN"/>
        </w:rPr>
        <w:t>条，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lang w:val="en-US" w:eastAsia="zh-CN"/>
        </w:rPr>
        <w:t>14</w:t>
      </w:r>
      <w:r>
        <w:rPr>
          <w:rFonts w:ascii="Times New Roman" w:hAnsi="Times New Roman" w:eastAsia="方正仿宋_GBK" w:cs="Times New Roman"/>
          <w:bCs/>
          <w:sz w:val="32"/>
          <w:szCs w:val="32"/>
          <w:lang w:val="en-US" w:eastAsia="zh-CN"/>
        </w:rPr>
        <w:t>个单位未回复视</w:t>
      </w:r>
      <w:r>
        <w:rPr>
          <w:rFonts w:ascii="Times New Roman" w:hAnsi="Times New Roman" w:eastAsia="方正仿宋_GBK" w:cs="Times New Roman"/>
          <w:bCs/>
          <w:sz w:val="32"/>
          <w:szCs w:val="32"/>
          <w:highlight w:val="none"/>
          <w:lang w:val="en-US" w:eastAsia="zh-CN"/>
        </w:rPr>
        <w:t>为无意见</w:t>
      </w:r>
      <w:r>
        <w:rPr>
          <w:rFonts w:ascii="Times New Roman" w:hAnsi="Times New Roman" w:eastAsia="方正仿宋_GBK" w:cs="Times New Roman"/>
          <w:bCs/>
          <w:sz w:val="32"/>
          <w:szCs w:val="32"/>
          <w:highlight w:val="none"/>
        </w:rPr>
        <w:t>，详细情况见征求意见汇总表</w:t>
      </w:r>
      <w:r>
        <w:rPr>
          <w:rFonts w:ascii="Times New Roman" w:hAnsi="Times New Roman" w:eastAsia="方正仿宋_GBK" w:cs="Times New Roman"/>
          <w:bCs/>
          <w:sz w:val="32"/>
          <w:szCs w:val="32"/>
          <w:highlight w:val="none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  <w:highlight w:val="none"/>
          <w:lang w:eastAsia="zh-CN"/>
        </w:rPr>
        <w:t>2024年3月28日，区城管委办公室再次书面征求了41家成员单位意见，已收回10个单位回复意见，其中9个单位回复无意见，1个单位反馈建议意见1条，采纳1条，31个单位未回复视为无意见，详细情况见征求意见汇总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黑体_GBK" w:cs="Times New Roman"/>
          <w:sz w:val="32"/>
          <w:szCs w:val="32"/>
          <w:lang w:val="en-US" w:eastAsia="zh-CN"/>
        </w:rPr>
        <w:t>四、合法性审查情况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50" w:lineRule="exact"/>
        <w:ind w:firstLine="640" w:firstLineChars="200"/>
        <w:rPr>
          <w:rFonts w:ascii="Times New Roman" w:hAnsi="Times New Roman" w:eastAsia="方正仿宋_GBK"/>
          <w:bCs/>
          <w:sz w:val="32"/>
          <w:szCs w:val="32"/>
          <w:lang w:val="en-US" w:eastAsia="zh-CN"/>
        </w:rPr>
      </w:pPr>
      <w:r>
        <w:rPr>
          <w:rFonts w:ascii="Times New Roman" w:hAnsi="Times New Roman" w:eastAsia="方正仿宋_GBK"/>
          <w:bCs/>
          <w:sz w:val="32"/>
          <w:szCs w:val="32"/>
        </w:rPr>
        <w:t>经区司法局审查，对本管理办法提出了7方面的修改意见，区城管委办公室已经对照意见进行了全面修改。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compatSetting w:name="compatibilityMode" w:uri="http://schemas.microsoft.com/office/word" w:val="14"/>
  </w:compat>
  <w:docVars>
    <w:docVar w:name="commondata" w:val="eyJoZGlkIjoiNDUzYzZlZGI4MWIwZWQyMDMzMWQ0MTM3ODI2YjI3ZmQifQ=="/>
  </w:docVars>
  <w:rsids>
    <w:rsidRoot w:val="00000000"/>
    <w:rsid w:val="21513B58"/>
    <w:rsid w:val="222D7760"/>
    <w:rsid w:val="5AA8543B"/>
    <w:rsid w:val="6AE43BFB"/>
    <w:rsid w:val="753447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796</Words>
  <Characters>820</Characters>
  <Lines>45</Lines>
  <Paragraphs>24</Paragraphs>
  <TotalTime>0</TotalTime>
  <ScaleCrop>false</ScaleCrop>
  <LinksUpToDate>false</LinksUpToDate>
  <CharactersWithSpaces>820</CharactersWithSpaces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2024-01-12T02:22:00Z</dcterms:created>
  <dc:creator>王涛</dc:creator>
  <cp:lastModifiedBy>做自己的女王</cp:lastModifiedBy>
  <dcterms:modified xsi:type="dcterms:W3CDTF">2024-04-01T08:52:19Z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60DF855DD5C74F0D90C833B13D399FE9_13</vt:lpwstr>
  </property>
</Properties>
</file>